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60C01" w14:textId="77777777" w:rsidR="005B5963" w:rsidRPr="001047D6" w:rsidRDefault="00D3396C" w:rsidP="001047D6">
      <w:pPr>
        <w:jc w:val="center"/>
        <w:rPr>
          <w:b/>
        </w:rPr>
      </w:pPr>
      <w:bookmarkStart w:id="0" w:name="_GoBack"/>
      <w:bookmarkEnd w:id="0"/>
      <w:r w:rsidRPr="00947331">
        <w:rPr>
          <w:b/>
        </w:rPr>
        <w:t>Tehnična dokumentacija</w:t>
      </w:r>
    </w:p>
    <w:p w14:paraId="2437505E" w14:textId="77777777" w:rsidR="005B5963" w:rsidRPr="001047D6" w:rsidRDefault="005B5963" w:rsidP="001047D6">
      <w:pPr>
        <w:jc w:val="center"/>
        <w:rPr>
          <w:b/>
        </w:rPr>
      </w:pPr>
    </w:p>
    <w:p w14:paraId="7912DCFE" w14:textId="77777777" w:rsidR="00150966" w:rsidRPr="001047D6" w:rsidRDefault="00150966" w:rsidP="001047D6">
      <w:pPr>
        <w:jc w:val="center"/>
        <w:rPr>
          <w:b/>
        </w:rPr>
      </w:pPr>
      <w:r w:rsidRPr="001047D6">
        <w:rPr>
          <w:b/>
        </w:rPr>
        <w:t>za</w:t>
      </w:r>
    </w:p>
    <w:p w14:paraId="63B4FAFA" w14:textId="77777777" w:rsidR="00150966" w:rsidRPr="001047D6" w:rsidRDefault="00150966" w:rsidP="001047D6">
      <w:pPr>
        <w:jc w:val="center"/>
        <w:rPr>
          <w:b/>
        </w:rPr>
      </w:pPr>
    </w:p>
    <w:p w14:paraId="310D28A8" w14:textId="77777777" w:rsidR="00D3396C" w:rsidRPr="001047D6" w:rsidRDefault="00150966" w:rsidP="001047D6">
      <w:pPr>
        <w:jc w:val="center"/>
        <w:rPr>
          <w:b/>
        </w:rPr>
      </w:pPr>
      <w:r w:rsidRPr="001047D6">
        <w:rPr>
          <w:b/>
        </w:rPr>
        <w:t xml:space="preserve">VZDRŽEVANJE </w:t>
      </w:r>
      <w:r w:rsidR="0085595D" w:rsidRPr="001047D6">
        <w:rPr>
          <w:b/>
        </w:rPr>
        <w:t>IN NADGRAJEVANJE</w:t>
      </w:r>
      <w:r w:rsidR="00964110" w:rsidRPr="001047D6">
        <w:rPr>
          <w:b/>
        </w:rPr>
        <w:t xml:space="preserve"> </w:t>
      </w:r>
      <w:r w:rsidR="005B5963" w:rsidRPr="001047D6">
        <w:rPr>
          <w:b/>
        </w:rPr>
        <w:t>PROGRAMSK</w:t>
      </w:r>
      <w:r w:rsidRPr="001047D6">
        <w:rPr>
          <w:b/>
        </w:rPr>
        <w:t>E</w:t>
      </w:r>
      <w:r w:rsidR="005B5963" w:rsidRPr="001047D6">
        <w:rPr>
          <w:b/>
        </w:rPr>
        <w:t xml:space="preserve"> OPREM</w:t>
      </w:r>
      <w:r w:rsidRPr="001047D6">
        <w:rPr>
          <w:b/>
        </w:rPr>
        <w:t>E</w:t>
      </w:r>
      <w:r w:rsidR="005B5963" w:rsidRPr="001047D6">
        <w:rPr>
          <w:b/>
        </w:rPr>
        <w:t xml:space="preserve"> ZA PODPORO FINANČNO- RAČUNOVODSKE IN KADROVSKE FUNKCIJE V ZAVODU RS ZA ZAPOSLOVANJE</w:t>
      </w:r>
    </w:p>
    <w:p w14:paraId="60DD74B8" w14:textId="77777777" w:rsidR="00D3396C" w:rsidRPr="001047D6" w:rsidRDefault="00D3396C" w:rsidP="001047D6">
      <w:r w:rsidRPr="001047D6">
        <w:br w:type="page"/>
      </w:r>
      <w:r w:rsidR="00ED78C0" w:rsidRPr="001047D6">
        <w:lastRenderedPageBreak/>
        <w:t xml:space="preserve"> </w:t>
      </w:r>
    </w:p>
    <w:sdt>
      <w:sdtPr>
        <w:id w:val="-1173954046"/>
        <w:docPartObj>
          <w:docPartGallery w:val="Table of Contents"/>
          <w:docPartUnique/>
        </w:docPartObj>
      </w:sdtPr>
      <w:sdtEndPr>
        <w:rPr>
          <w:b/>
          <w:bCs/>
        </w:rPr>
      </w:sdtEndPr>
      <w:sdtContent>
        <w:p w14:paraId="2AD39FD2" w14:textId="77777777" w:rsidR="00710BEC" w:rsidRPr="001047D6" w:rsidRDefault="008A40D0" w:rsidP="001047D6">
          <w:r w:rsidRPr="001047D6">
            <w:t>Kazalo:</w:t>
          </w:r>
        </w:p>
        <w:p w14:paraId="453A2649" w14:textId="0AA2D726" w:rsidR="00771C02" w:rsidRDefault="00710BEC">
          <w:pPr>
            <w:pStyle w:val="Kazalovsebine1"/>
            <w:rPr>
              <w:rFonts w:asciiTheme="minorHAnsi" w:eastAsiaTheme="minorEastAsia" w:hAnsiTheme="minorHAnsi" w:cstheme="minorBidi"/>
              <w:b w:val="0"/>
              <w:caps w:val="0"/>
              <w:szCs w:val="22"/>
              <w:u w:val="none"/>
            </w:rPr>
          </w:pPr>
          <w:r w:rsidRPr="001047D6">
            <w:rPr>
              <w:sz w:val="20"/>
              <w:u w:val="none"/>
            </w:rPr>
            <w:fldChar w:fldCharType="begin"/>
          </w:r>
          <w:r w:rsidRPr="001047D6">
            <w:rPr>
              <w:sz w:val="20"/>
              <w:u w:val="none"/>
            </w:rPr>
            <w:instrText xml:space="preserve"> TOC \o "1-3" \h \z \u </w:instrText>
          </w:r>
          <w:r w:rsidRPr="001047D6">
            <w:rPr>
              <w:sz w:val="20"/>
              <w:u w:val="none"/>
            </w:rPr>
            <w:fldChar w:fldCharType="separate"/>
          </w:r>
          <w:hyperlink w:anchor="_Toc142712952" w:history="1">
            <w:r w:rsidR="00771C02" w:rsidRPr="00EF6CBC">
              <w:rPr>
                <w:rStyle w:val="Hiperpovezava"/>
              </w:rPr>
              <w:t>1</w:t>
            </w:r>
            <w:r w:rsidR="00771C02">
              <w:rPr>
                <w:rFonts w:asciiTheme="minorHAnsi" w:eastAsiaTheme="minorEastAsia" w:hAnsiTheme="minorHAnsi" w:cstheme="minorBidi"/>
                <w:b w:val="0"/>
                <w:caps w:val="0"/>
                <w:szCs w:val="22"/>
                <w:u w:val="none"/>
              </w:rPr>
              <w:tab/>
            </w:r>
            <w:r w:rsidR="00771C02" w:rsidRPr="00EF6CBC">
              <w:rPr>
                <w:rStyle w:val="Hiperpovezava"/>
              </w:rPr>
              <w:t>OPIS INFORMACIJSKEGA SISTEMA Zavoda RS za zaposlovanje</w:t>
            </w:r>
            <w:r w:rsidR="00771C02">
              <w:rPr>
                <w:webHidden/>
              </w:rPr>
              <w:tab/>
            </w:r>
            <w:r w:rsidR="00771C02">
              <w:rPr>
                <w:webHidden/>
              </w:rPr>
              <w:fldChar w:fldCharType="begin"/>
            </w:r>
            <w:r w:rsidR="00771C02">
              <w:rPr>
                <w:webHidden/>
              </w:rPr>
              <w:instrText xml:space="preserve"> PAGEREF _Toc142712952 \h </w:instrText>
            </w:r>
            <w:r w:rsidR="00771C02">
              <w:rPr>
                <w:webHidden/>
              </w:rPr>
            </w:r>
            <w:r w:rsidR="00771C02">
              <w:rPr>
                <w:webHidden/>
              </w:rPr>
              <w:fldChar w:fldCharType="separate"/>
            </w:r>
            <w:r w:rsidR="00771C02">
              <w:rPr>
                <w:webHidden/>
              </w:rPr>
              <w:t>4</w:t>
            </w:r>
            <w:r w:rsidR="00771C02">
              <w:rPr>
                <w:webHidden/>
              </w:rPr>
              <w:fldChar w:fldCharType="end"/>
            </w:r>
          </w:hyperlink>
        </w:p>
        <w:p w14:paraId="62DB851A" w14:textId="1ACC26F0"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3" w:history="1">
            <w:r w:rsidR="00771C02" w:rsidRPr="00EF6CBC">
              <w:rPr>
                <w:rStyle w:val="Hiperpovezava"/>
                <w:noProof/>
              </w:rPr>
              <w:t>1.1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Splošni opis informacijskega sistema ZRSZ</w:t>
            </w:r>
            <w:r w:rsidR="00771C02">
              <w:rPr>
                <w:noProof/>
                <w:webHidden/>
              </w:rPr>
              <w:tab/>
            </w:r>
            <w:r w:rsidR="00771C02">
              <w:rPr>
                <w:noProof/>
                <w:webHidden/>
              </w:rPr>
              <w:fldChar w:fldCharType="begin"/>
            </w:r>
            <w:r w:rsidR="00771C02">
              <w:rPr>
                <w:noProof/>
                <w:webHidden/>
              </w:rPr>
              <w:instrText xml:space="preserve"> PAGEREF _Toc142712953 \h </w:instrText>
            </w:r>
            <w:r w:rsidR="00771C02">
              <w:rPr>
                <w:noProof/>
                <w:webHidden/>
              </w:rPr>
            </w:r>
            <w:r w:rsidR="00771C02">
              <w:rPr>
                <w:noProof/>
                <w:webHidden/>
              </w:rPr>
              <w:fldChar w:fldCharType="separate"/>
            </w:r>
            <w:r w:rsidR="00771C02">
              <w:rPr>
                <w:noProof/>
                <w:webHidden/>
              </w:rPr>
              <w:t>4</w:t>
            </w:r>
            <w:r w:rsidR="00771C02">
              <w:rPr>
                <w:noProof/>
                <w:webHidden/>
              </w:rPr>
              <w:fldChar w:fldCharType="end"/>
            </w:r>
          </w:hyperlink>
        </w:p>
        <w:p w14:paraId="1A8E1455" w14:textId="0854513A"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4" w:history="1">
            <w:r w:rsidR="00771C02" w:rsidRPr="00EF6CBC">
              <w:rPr>
                <w:rStyle w:val="Hiperpovezava"/>
                <w:noProof/>
              </w:rPr>
              <w:t>1.2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Opis strežniškega in komunikacijskega okolja ZRSZ</w:t>
            </w:r>
            <w:r w:rsidR="00771C02">
              <w:rPr>
                <w:noProof/>
                <w:webHidden/>
              </w:rPr>
              <w:tab/>
            </w:r>
            <w:r w:rsidR="00771C02">
              <w:rPr>
                <w:noProof/>
                <w:webHidden/>
              </w:rPr>
              <w:fldChar w:fldCharType="begin"/>
            </w:r>
            <w:r w:rsidR="00771C02">
              <w:rPr>
                <w:noProof/>
                <w:webHidden/>
              </w:rPr>
              <w:instrText xml:space="preserve"> PAGEREF _Toc142712954 \h </w:instrText>
            </w:r>
            <w:r w:rsidR="00771C02">
              <w:rPr>
                <w:noProof/>
                <w:webHidden/>
              </w:rPr>
            </w:r>
            <w:r w:rsidR="00771C02">
              <w:rPr>
                <w:noProof/>
                <w:webHidden/>
              </w:rPr>
              <w:fldChar w:fldCharType="separate"/>
            </w:r>
            <w:r w:rsidR="00771C02">
              <w:rPr>
                <w:noProof/>
                <w:webHidden/>
              </w:rPr>
              <w:t>4</w:t>
            </w:r>
            <w:r w:rsidR="00771C02">
              <w:rPr>
                <w:noProof/>
                <w:webHidden/>
              </w:rPr>
              <w:fldChar w:fldCharType="end"/>
            </w:r>
          </w:hyperlink>
        </w:p>
        <w:p w14:paraId="57AECB35" w14:textId="581B2C3F"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5" w:history="1">
            <w:r w:rsidR="00771C02" w:rsidRPr="00EF6CBC">
              <w:rPr>
                <w:rStyle w:val="Hiperpovezava"/>
                <w:noProof/>
              </w:rPr>
              <w:t>1.3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Opis standardne delovne postaje</w:t>
            </w:r>
            <w:r w:rsidR="00771C02">
              <w:rPr>
                <w:noProof/>
                <w:webHidden/>
              </w:rPr>
              <w:tab/>
            </w:r>
            <w:r w:rsidR="00771C02">
              <w:rPr>
                <w:noProof/>
                <w:webHidden/>
              </w:rPr>
              <w:fldChar w:fldCharType="begin"/>
            </w:r>
            <w:r w:rsidR="00771C02">
              <w:rPr>
                <w:noProof/>
                <w:webHidden/>
              </w:rPr>
              <w:instrText xml:space="preserve"> PAGEREF _Toc142712955 \h </w:instrText>
            </w:r>
            <w:r w:rsidR="00771C02">
              <w:rPr>
                <w:noProof/>
                <w:webHidden/>
              </w:rPr>
            </w:r>
            <w:r w:rsidR="00771C02">
              <w:rPr>
                <w:noProof/>
                <w:webHidden/>
              </w:rPr>
              <w:fldChar w:fldCharType="separate"/>
            </w:r>
            <w:r w:rsidR="00771C02">
              <w:rPr>
                <w:noProof/>
                <w:webHidden/>
              </w:rPr>
              <w:t>5</w:t>
            </w:r>
            <w:r w:rsidR="00771C02">
              <w:rPr>
                <w:noProof/>
                <w:webHidden/>
              </w:rPr>
              <w:fldChar w:fldCharType="end"/>
            </w:r>
          </w:hyperlink>
        </w:p>
        <w:p w14:paraId="67B69149" w14:textId="14EDEC03"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6" w:history="1">
            <w:r w:rsidR="00771C02" w:rsidRPr="00EF6CBC">
              <w:rPr>
                <w:rStyle w:val="Hiperpovezava"/>
                <w:noProof/>
              </w:rPr>
              <w:t>1.4</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Sistemska oprema</w:t>
            </w:r>
            <w:r w:rsidR="00771C02">
              <w:rPr>
                <w:noProof/>
                <w:webHidden/>
              </w:rPr>
              <w:tab/>
            </w:r>
            <w:r w:rsidR="00771C02">
              <w:rPr>
                <w:noProof/>
                <w:webHidden/>
              </w:rPr>
              <w:fldChar w:fldCharType="begin"/>
            </w:r>
            <w:r w:rsidR="00771C02">
              <w:rPr>
                <w:noProof/>
                <w:webHidden/>
              </w:rPr>
              <w:instrText xml:space="preserve"> PAGEREF _Toc142712956 \h </w:instrText>
            </w:r>
            <w:r w:rsidR="00771C02">
              <w:rPr>
                <w:noProof/>
                <w:webHidden/>
              </w:rPr>
            </w:r>
            <w:r w:rsidR="00771C02">
              <w:rPr>
                <w:noProof/>
                <w:webHidden/>
              </w:rPr>
              <w:fldChar w:fldCharType="separate"/>
            </w:r>
            <w:r w:rsidR="00771C02">
              <w:rPr>
                <w:noProof/>
                <w:webHidden/>
              </w:rPr>
              <w:t>6</w:t>
            </w:r>
            <w:r w:rsidR="00771C02">
              <w:rPr>
                <w:noProof/>
                <w:webHidden/>
              </w:rPr>
              <w:fldChar w:fldCharType="end"/>
            </w:r>
          </w:hyperlink>
        </w:p>
        <w:p w14:paraId="61F07FF9" w14:textId="7DB1DF35"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57" w:history="1">
            <w:r w:rsidR="00771C02" w:rsidRPr="00EF6CBC">
              <w:rPr>
                <w:rStyle w:val="Hiperpovezava"/>
                <w:noProof/>
              </w:rPr>
              <w:t>1.4.1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Identifikacija in avtorizacija uporabnika</w:t>
            </w:r>
            <w:r w:rsidR="00771C02">
              <w:rPr>
                <w:noProof/>
                <w:webHidden/>
              </w:rPr>
              <w:tab/>
            </w:r>
            <w:r w:rsidR="00771C02">
              <w:rPr>
                <w:noProof/>
                <w:webHidden/>
              </w:rPr>
              <w:fldChar w:fldCharType="begin"/>
            </w:r>
            <w:r w:rsidR="00771C02">
              <w:rPr>
                <w:noProof/>
                <w:webHidden/>
              </w:rPr>
              <w:instrText xml:space="preserve"> PAGEREF _Toc142712957 \h </w:instrText>
            </w:r>
            <w:r w:rsidR="00771C02">
              <w:rPr>
                <w:noProof/>
                <w:webHidden/>
              </w:rPr>
            </w:r>
            <w:r w:rsidR="00771C02">
              <w:rPr>
                <w:noProof/>
                <w:webHidden/>
              </w:rPr>
              <w:fldChar w:fldCharType="separate"/>
            </w:r>
            <w:r w:rsidR="00771C02">
              <w:rPr>
                <w:noProof/>
                <w:webHidden/>
              </w:rPr>
              <w:t>6</w:t>
            </w:r>
            <w:r w:rsidR="00771C02">
              <w:rPr>
                <w:noProof/>
                <w:webHidden/>
              </w:rPr>
              <w:fldChar w:fldCharType="end"/>
            </w:r>
          </w:hyperlink>
        </w:p>
        <w:p w14:paraId="626A6738" w14:textId="767B79C2" w:rsidR="00771C02" w:rsidRDefault="00435923">
          <w:pPr>
            <w:pStyle w:val="Kazalovsebine1"/>
            <w:rPr>
              <w:rFonts w:asciiTheme="minorHAnsi" w:eastAsiaTheme="minorEastAsia" w:hAnsiTheme="minorHAnsi" w:cstheme="minorBidi"/>
              <w:b w:val="0"/>
              <w:caps w:val="0"/>
              <w:szCs w:val="22"/>
              <w:u w:val="none"/>
            </w:rPr>
          </w:pPr>
          <w:hyperlink w:anchor="_Toc142712958" w:history="1">
            <w:r w:rsidR="00771C02" w:rsidRPr="00EF6CBC">
              <w:rPr>
                <w:rStyle w:val="Hiperpovezava"/>
              </w:rPr>
              <w:t>2</w:t>
            </w:r>
            <w:r w:rsidR="00771C02">
              <w:rPr>
                <w:rFonts w:asciiTheme="minorHAnsi" w:eastAsiaTheme="minorEastAsia" w:hAnsiTheme="minorHAnsi" w:cstheme="minorBidi"/>
                <w:b w:val="0"/>
                <w:caps w:val="0"/>
                <w:szCs w:val="22"/>
                <w:u w:val="none"/>
              </w:rPr>
              <w:tab/>
            </w:r>
            <w:r w:rsidR="00771C02" w:rsidRPr="00EF6CBC">
              <w:rPr>
                <w:rStyle w:val="Hiperpovezava"/>
              </w:rPr>
              <w:t>Tehnična dokumentacija</w:t>
            </w:r>
            <w:r w:rsidR="00771C02">
              <w:rPr>
                <w:webHidden/>
              </w:rPr>
              <w:tab/>
            </w:r>
            <w:r w:rsidR="00771C02">
              <w:rPr>
                <w:webHidden/>
              </w:rPr>
              <w:fldChar w:fldCharType="begin"/>
            </w:r>
            <w:r w:rsidR="00771C02">
              <w:rPr>
                <w:webHidden/>
              </w:rPr>
              <w:instrText xml:space="preserve"> PAGEREF _Toc142712958 \h </w:instrText>
            </w:r>
            <w:r w:rsidR="00771C02">
              <w:rPr>
                <w:webHidden/>
              </w:rPr>
            </w:r>
            <w:r w:rsidR="00771C02">
              <w:rPr>
                <w:webHidden/>
              </w:rPr>
              <w:fldChar w:fldCharType="separate"/>
            </w:r>
            <w:r w:rsidR="00771C02">
              <w:rPr>
                <w:webHidden/>
              </w:rPr>
              <w:t>7</w:t>
            </w:r>
            <w:r w:rsidR="00771C02">
              <w:rPr>
                <w:webHidden/>
              </w:rPr>
              <w:fldChar w:fldCharType="end"/>
            </w:r>
          </w:hyperlink>
        </w:p>
        <w:p w14:paraId="2706C189" w14:textId="72F13E68"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9" w:history="1">
            <w:r w:rsidR="00771C02" w:rsidRPr="00EF6CBC">
              <w:rPr>
                <w:rStyle w:val="Hiperpovezava"/>
                <w:noProof/>
              </w:rPr>
              <w:t>2.1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Namen aplikacije in okolje</w:t>
            </w:r>
            <w:r w:rsidR="00771C02">
              <w:rPr>
                <w:noProof/>
                <w:webHidden/>
              </w:rPr>
              <w:tab/>
            </w:r>
            <w:r w:rsidR="00771C02">
              <w:rPr>
                <w:noProof/>
                <w:webHidden/>
              </w:rPr>
              <w:fldChar w:fldCharType="begin"/>
            </w:r>
            <w:r w:rsidR="00771C02">
              <w:rPr>
                <w:noProof/>
                <w:webHidden/>
              </w:rPr>
              <w:instrText xml:space="preserve"> PAGEREF _Toc142712959 \h </w:instrText>
            </w:r>
            <w:r w:rsidR="00771C02">
              <w:rPr>
                <w:noProof/>
                <w:webHidden/>
              </w:rPr>
            </w:r>
            <w:r w:rsidR="00771C02">
              <w:rPr>
                <w:noProof/>
                <w:webHidden/>
              </w:rPr>
              <w:fldChar w:fldCharType="separate"/>
            </w:r>
            <w:r w:rsidR="00771C02">
              <w:rPr>
                <w:noProof/>
                <w:webHidden/>
              </w:rPr>
              <w:t>7</w:t>
            </w:r>
            <w:r w:rsidR="00771C02">
              <w:rPr>
                <w:noProof/>
                <w:webHidden/>
              </w:rPr>
              <w:fldChar w:fldCharType="end"/>
            </w:r>
          </w:hyperlink>
        </w:p>
        <w:p w14:paraId="493B77B7" w14:textId="3BF46031"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0" w:history="1">
            <w:r w:rsidR="00771C02" w:rsidRPr="00EF6CBC">
              <w:rPr>
                <w:rStyle w:val="Hiperpovezava"/>
                <w:noProof/>
              </w:rPr>
              <w:t>2.2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Tehnologija in arhitektura</w:t>
            </w:r>
            <w:r w:rsidR="00771C02">
              <w:rPr>
                <w:noProof/>
                <w:webHidden/>
              </w:rPr>
              <w:tab/>
            </w:r>
            <w:r w:rsidR="00771C02">
              <w:rPr>
                <w:noProof/>
                <w:webHidden/>
              </w:rPr>
              <w:fldChar w:fldCharType="begin"/>
            </w:r>
            <w:r w:rsidR="00771C02">
              <w:rPr>
                <w:noProof/>
                <w:webHidden/>
              </w:rPr>
              <w:instrText xml:space="preserve"> PAGEREF _Toc142712960 \h </w:instrText>
            </w:r>
            <w:r w:rsidR="00771C02">
              <w:rPr>
                <w:noProof/>
                <w:webHidden/>
              </w:rPr>
            </w:r>
            <w:r w:rsidR="00771C02">
              <w:rPr>
                <w:noProof/>
                <w:webHidden/>
              </w:rPr>
              <w:fldChar w:fldCharType="separate"/>
            </w:r>
            <w:r w:rsidR="00771C02">
              <w:rPr>
                <w:noProof/>
                <w:webHidden/>
              </w:rPr>
              <w:t>7</w:t>
            </w:r>
            <w:r w:rsidR="00771C02">
              <w:rPr>
                <w:noProof/>
                <w:webHidden/>
              </w:rPr>
              <w:fldChar w:fldCharType="end"/>
            </w:r>
          </w:hyperlink>
        </w:p>
        <w:p w14:paraId="096C843F" w14:textId="1F97C4CC"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61" w:history="1">
            <w:r w:rsidR="00771C02" w:rsidRPr="00EF6CBC">
              <w:rPr>
                <w:rStyle w:val="Hiperpovezava"/>
                <w:noProof/>
              </w:rPr>
              <w:t>2.2.1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Tehnologija in arhitektura KE in Plače</w:t>
            </w:r>
            <w:r w:rsidR="00771C02">
              <w:rPr>
                <w:noProof/>
                <w:webHidden/>
              </w:rPr>
              <w:tab/>
            </w:r>
            <w:r w:rsidR="00771C02">
              <w:rPr>
                <w:noProof/>
                <w:webHidden/>
              </w:rPr>
              <w:fldChar w:fldCharType="begin"/>
            </w:r>
            <w:r w:rsidR="00771C02">
              <w:rPr>
                <w:noProof/>
                <w:webHidden/>
              </w:rPr>
              <w:instrText xml:space="preserve"> PAGEREF _Toc142712961 \h </w:instrText>
            </w:r>
            <w:r w:rsidR="00771C02">
              <w:rPr>
                <w:noProof/>
                <w:webHidden/>
              </w:rPr>
            </w:r>
            <w:r w:rsidR="00771C02">
              <w:rPr>
                <w:noProof/>
                <w:webHidden/>
              </w:rPr>
              <w:fldChar w:fldCharType="separate"/>
            </w:r>
            <w:r w:rsidR="00771C02">
              <w:rPr>
                <w:noProof/>
                <w:webHidden/>
              </w:rPr>
              <w:t>7</w:t>
            </w:r>
            <w:r w:rsidR="00771C02">
              <w:rPr>
                <w:noProof/>
                <w:webHidden/>
              </w:rPr>
              <w:fldChar w:fldCharType="end"/>
            </w:r>
          </w:hyperlink>
        </w:p>
        <w:p w14:paraId="231A136B" w14:textId="0C047ABE"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62" w:history="1">
            <w:r w:rsidR="00771C02" w:rsidRPr="00EF6CBC">
              <w:rPr>
                <w:rStyle w:val="Hiperpovezava"/>
                <w:noProof/>
              </w:rPr>
              <w:t>2.2.2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Tehnologija in arhitektura finančno računovodske aplikacije</w:t>
            </w:r>
            <w:r w:rsidR="00771C02">
              <w:rPr>
                <w:noProof/>
                <w:webHidden/>
              </w:rPr>
              <w:tab/>
            </w:r>
            <w:r w:rsidR="00771C02">
              <w:rPr>
                <w:noProof/>
                <w:webHidden/>
              </w:rPr>
              <w:fldChar w:fldCharType="begin"/>
            </w:r>
            <w:r w:rsidR="00771C02">
              <w:rPr>
                <w:noProof/>
                <w:webHidden/>
              </w:rPr>
              <w:instrText xml:space="preserve"> PAGEREF _Toc142712962 \h </w:instrText>
            </w:r>
            <w:r w:rsidR="00771C02">
              <w:rPr>
                <w:noProof/>
                <w:webHidden/>
              </w:rPr>
            </w:r>
            <w:r w:rsidR="00771C02">
              <w:rPr>
                <w:noProof/>
                <w:webHidden/>
              </w:rPr>
              <w:fldChar w:fldCharType="separate"/>
            </w:r>
            <w:r w:rsidR="00771C02">
              <w:rPr>
                <w:noProof/>
                <w:webHidden/>
              </w:rPr>
              <w:t>8</w:t>
            </w:r>
            <w:r w:rsidR="00771C02">
              <w:rPr>
                <w:noProof/>
                <w:webHidden/>
              </w:rPr>
              <w:fldChar w:fldCharType="end"/>
            </w:r>
          </w:hyperlink>
        </w:p>
        <w:p w14:paraId="3A67C1FE" w14:textId="5AEF7254"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3" w:history="1">
            <w:r w:rsidR="00771C02" w:rsidRPr="00EF6CBC">
              <w:rPr>
                <w:rStyle w:val="Hiperpovezava"/>
                <w:noProof/>
              </w:rPr>
              <w:t>2.3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Zaščita</w:t>
            </w:r>
            <w:r w:rsidR="00771C02">
              <w:rPr>
                <w:noProof/>
                <w:webHidden/>
              </w:rPr>
              <w:tab/>
            </w:r>
            <w:r w:rsidR="00771C02">
              <w:rPr>
                <w:noProof/>
                <w:webHidden/>
              </w:rPr>
              <w:fldChar w:fldCharType="begin"/>
            </w:r>
            <w:r w:rsidR="00771C02">
              <w:rPr>
                <w:noProof/>
                <w:webHidden/>
              </w:rPr>
              <w:instrText xml:space="preserve"> PAGEREF _Toc142712963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398A0A1C" w14:textId="3D74FBE2"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64" w:history="1">
            <w:r w:rsidR="00771C02" w:rsidRPr="00EF6CBC">
              <w:rPr>
                <w:rStyle w:val="Hiperpovezava"/>
                <w:noProof/>
              </w:rPr>
              <w:t>2.3.1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Nivojski dostop do podatkov</w:t>
            </w:r>
            <w:r w:rsidR="00771C02">
              <w:rPr>
                <w:noProof/>
                <w:webHidden/>
              </w:rPr>
              <w:tab/>
            </w:r>
            <w:r w:rsidR="00771C02">
              <w:rPr>
                <w:noProof/>
                <w:webHidden/>
              </w:rPr>
              <w:fldChar w:fldCharType="begin"/>
            </w:r>
            <w:r w:rsidR="00771C02">
              <w:rPr>
                <w:noProof/>
                <w:webHidden/>
              </w:rPr>
              <w:instrText xml:space="preserve"> PAGEREF _Toc142712964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7FB2B008" w14:textId="251C872B"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5" w:history="1">
            <w:r w:rsidR="00771C02" w:rsidRPr="00EF6CBC">
              <w:rPr>
                <w:rStyle w:val="Hiperpovezava"/>
                <w:noProof/>
              </w:rPr>
              <w:t>2.4</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Varnost</w:t>
            </w:r>
            <w:r w:rsidR="00771C02">
              <w:rPr>
                <w:noProof/>
                <w:webHidden/>
              </w:rPr>
              <w:tab/>
            </w:r>
            <w:r w:rsidR="00771C02">
              <w:rPr>
                <w:noProof/>
                <w:webHidden/>
              </w:rPr>
              <w:fldChar w:fldCharType="begin"/>
            </w:r>
            <w:r w:rsidR="00771C02">
              <w:rPr>
                <w:noProof/>
                <w:webHidden/>
              </w:rPr>
              <w:instrText xml:space="preserve"> PAGEREF _Toc142712965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05181746" w14:textId="7934469A"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6" w:history="1">
            <w:r w:rsidR="00771C02" w:rsidRPr="00EF6CBC">
              <w:rPr>
                <w:rStyle w:val="Hiperpovezava"/>
                <w:rFonts w:eastAsia="Calibri"/>
                <w:noProof/>
              </w:rPr>
              <w:t>2.5</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Calibri"/>
                <w:noProof/>
              </w:rPr>
              <w:t>Identifikacija, avtentikacija in avtorizacija uporabnikov ter sistem IAS</w:t>
            </w:r>
            <w:r w:rsidR="00771C02">
              <w:rPr>
                <w:noProof/>
                <w:webHidden/>
              </w:rPr>
              <w:tab/>
            </w:r>
            <w:r w:rsidR="00771C02">
              <w:rPr>
                <w:noProof/>
                <w:webHidden/>
              </w:rPr>
              <w:fldChar w:fldCharType="begin"/>
            </w:r>
            <w:r w:rsidR="00771C02">
              <w:rPr>
                <w:noProof/>
                <w:webHidden/>
              </w:rPr>
              <w:instrText xml:space="preserve"> PAGEREF _Toc142712966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08418F5B" w14:textId="450DA712" w:rsidR="00771C02" w:rsidRDefault="00435923">
          <w:pPr>
            <w:pStyle w:val="Kazalovsebine2"/>
            <w:tabs>
              <w:tab w:val="right" w:pos="9062"/>
            </w:tabs>
            <w:rPr>
              <w:rFonts w:asciiTheme="minorHAnsi" w:eastAsiaTheme="minorEastAsia" w:hAnsiTheme="minorHAnsi" w:cstheme="minorBidi"/>
              <w:noProof/>
              <w:sz w:val="22"/>
              <w:szCs w:val="22"/>
              <w:lang w:val="sl-SI" w:eastAsia="sl-SI"/>
            </w:rPr>
          </w:pPr>
          <w:hyperlink w:anchor="_Toc142712967" w:history="1">
            <w:r w:rsidR="00771C02" w:rsidRPr="00EF6CBC">
              <w:rPr>
                <w:rStyle w:val="Hiperpovezava"/>
                <w:rFonts w:eastAsia="Calibri"/>
                <w:noProof/>
              </w:rPr>
              <w:t xml:space="preserve">Aplikacije vsebuje kontrolo, da so funkcionalnosti dostopne le uspešno identificiranemu, avtenticiranemu in avtoriziranemu uporabniku. </w:t>
            </w:r>
            <w:r w:rsidR="00771C02" w:rsidRPr="00EF6CBC">
              <w:rPr>
                <w:rStyle w:val="Hiperpovezava"/>
                <w:noProof/>
              </w:rPr>
              <w:t xml:space="preserve">Prijava uporabnika poteka preko podatkovnega modela IAS </w:t>
            </w:r>
            <w:r w:rsidR="00771C02" w:rsidRPr="00EF6CBC">
              <w:rPr>
                <w:rStyle w:val="Hiperpovezava"/>
                <w:rFonts w:eastAsia="Calibri"/>
                <w:bCs/>
                <w:noProof/>
              </w:rPr>
              <w:t>(</w:t>
            </w:r>
            <w:r w:rsidR="00771C02" w:rsidRPr="00EF6CBC">
              <w:rPr>
                <w:rStyle w:val="Hiperpovezava"/>
                <w:noProof/>
              </w:rPr>
              <w:t>Sistem za identifikacijo, avtorizacijo in spremljanje uporabnikov, zaposlenih na ZRSZ</w:t>
            </w:r>
            <w:r w:rsidR="00771C02" w:rsidRPr="00EF6CBC">
              <w:rPr>
                <w:rStyle w:val="Hiperpovezava"/>
                <w:rFonts w:eastAsia="Calibri"/>
                <w:bCs/>
                <w:noProof/>
              </w:rPr>
              <w:t>).</w:t>
            </w:r>
            <w:r w:rsidR="00771C02">
              <w:rPr>
                <w:noProof/>
                <w:webHidden/>
              </w:rPr>
              <w:tab/>
            </w:r>
            <w:r w:rsidR="00771C02">
              <w:rPr>
                <w:noProof/>
                <w:webHidden/>
              </w:rPr>
              <w:fldChar w:fldCharType="begin"/>
            </w:r>
            <w:r w:rsidR="00771C02">
              <w:rPr>
                <w:noProof/>
                <w:webHidden/>
              </w:rPr>
              <w:instrText xml:space="preserve"> PAGEREF _Toc142712967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56254F01" w14:textId="2EC2D82D"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8" w:history="1">
            <w:r w:rsidR="00771C02" w:rsidRPr="00EF6CBC">
              <w:rPr>
                <w:rStyle w:val="Hiperpovezava"/>
                <w:noProof/>
              </w:rPr>
              <w:t>2.6</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Predloge izpisov (Word in Excel)</w:t>
            </w:r>
            <w:r w:rsidR="00771C02">
              <w:rPr>
                <w:noProof/>
                <w:webHidden/>
              </w:rPr>
              <w:tab/>
            </w:r>
            <w:r w:rsidR="00771C02">
              <w:rPr>
                <w:noProof/>
                <w:webHidden/>
              </w:rPr>
              <w:fldChar w:fldCharType="begin"/>
            </w:r>
            <w:r w:rsidR="00771C02">
              <w:rPr>
                <w:noProof/>
                <w:webHidden/>
              </w:rPr>
              <w:instrText xml:space="preserve"> PAGEREF _Toc142712968 \h </w:instrText>
            </w:r>
            <w:r w:rsidR="00771C02">
              <w:rPr>
                <w:noProof/>
                <w:webHidden/>
              </w:rPr>
            </w:r>
            <w:r w:rsidR="00771C02">
              <w:rPr>
                <w:noProof/>
                <w:webHidden/>
              </w:rPr>
              <w:fldChar w:fldCharType="separate"/>
            </w:r>
            <w:r w:rsidR="00771C02">
              <w:rPr>
                <w:noProof/>
                <w:webHidden/>
              </w:rPr>
              <w:t>10</w:t>
            </w:r>
            <w:r w:rsidR="00771C02">
              <w:rPr>
                <w:noProof/>
                <w:webHidden/>
              </w:rPr>
              <w:fldChar w:fldCharType="end"/>
            </w:r>
          </w:hyperlink>
        </w:p>
        <w:p w14:paraId="7054B4FF" w14:textId="0F544352"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9" w:history="1">
            <w:r w:rsidR="00771C02" w:rsidRPr="00EF6CBC">
              <w:rPr>
                <w:rStyle w:val="Hiperpovezava"/>
                <w:noProof/>
              </w:rPr>
              <w:t>2.7</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Linije</w:t>
            </w:r>
            <w:r w:rsidR="00771C02">
              <w:rPr>
                <w:noProof/>
                <w:webHidden/>
              </w:rPr>
              <w:tab/>
            </w:r>
            <w:r w:rsidR="00771C02">
              <w:rPr>
                <w:noProof/>
                <w:webHidden/>
              </w:rPr>
              <w:fldChar w:fldCharType="begin"/>
            </w:r>
            <w:r w:rsidR="00771C02">
              <w:rPr>
                <w:noProof/>
                <w:webHidden/>
              </w:rPr>
              <w:instrText xml:space="preserve"> PAGEREF _Toc142712969 \h </w:instrText>
            </w:r>
            <w:r w:rsidR="00771C02">
              <w:rPr>
                <w:noProof/>
                <w:webHidden/>
              </w:rPr>
            </w:r>
            <w:r w:rsidR="00771C02">
              <w:rPr>
                <w:noProof/>
                <w:webHidden/>
              </w:rPr>
              <w:fldChar w:fldCharType="separate"/>
            </w:r>
            <w:r w:rsidR="00771C02">
              <w:rPr>
                <w:noProof/>
                <w:webHidden/>
              </w:rPr>
              <w:t>10</w:t>
            </w:r>
            <w:r w:rsidR="00771C02">
              <w:rPr>
                <w:noProof/>
                <w:webHidden/>
              </w:rPr>
              <w:fldChar w:fldCharType="end"/>
            </w:r>
          </w:hyperlink>
        </w:p>
        <w:p w14:paraId="7CB0A075" w14:textId="6C7DE112"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0" w:history="1">
            <w:r w:rsidR="00771C02" w:rsidRPr="00EF6CBC">
              <w:rPr>
                <w:rStyle w:val="Hiperpovezava"/>
                <w:noProof/>
              </w:rPr>
              <w:t>2.8</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Bazni objekti</w:t>
            </w:r>
            <w:r w:rsidR="00771C02">
              <w:rPr>
                <w:noProof/>
                <w:webHidden/>
              </w:rPr>
              <w:tab/>
            </w:r>
            <w:r w:rsidR="00771C02">
              <w:rPr>
                <w:noProof/>
                <w:webHidden/>
              </w:rPr>
              <w:fldChar w:fldCharType="begin"/>
            </w:r>
            <w:r w:rsidR="00771C02">
              <w:rPr>
                <w:noProof/>
                <w:webHidden/>
              </w:rPr>
              <w:instrText xml:space="preserve"> PAGEREF _Toc142712970 \h </w:instrText>
            </w:r>
            <w:r w:rsidR="00771C02">
              <w:rPr>
                <w:noProof/>
                <w:webHidden/>
              </w:rPr>
            </w:r>
            <w:r w:rsidR="00771C02">
              <w:rPr>
                <w:noProof/>
                <w:webHidden/>
              </w:rPr>
              <w:fldChar w:fldCharType="separate"/>
            </w:r>
            <w:r w:rsidR="00771C02">
              <w:rPr>
                <w:noProof/>
                <w:webHidden/>
              </w:rPr>
              <w:t>10</w:t>
            </w:r>
            <w:r w:rsidR="00771C02">
              <w:rPr>
                <w:noProof/>
                <w:webHidden/>
              </w:rPr>
              <w:fldChar w:fldCharType="end"/>
            </w:r>
          </w:hyperlink>
        </w:p>
        <w:p w14:paraId="1F08923B" w14:textId="700CE3C3" w:rsidR="00771C02" w:rsidRDefault="00435923">
          <w:pPr>
            <w:pStyle w:val="Kazalovsebine1"/>
            <w:rPr>
              <w:rFonts w:asciiTheme="minorHAnsi" w:eastAsiaTheme="minorEastAsia" w:hAnsiTheme="minorHAnsi" w:cstheme="minorBidi"/>
              <w:b w:val="0"/>
              <w:caps w:val="0"/>
              <w:szCs w:val="22"/>
              <w:u w:val="none"/>
            </w:rPr>
          </w:pPr>
          <w:hyperlink w:anchor="_Toc142712971" w:history="1">
            <w:r w:rsidR="00771C02" w:rsidRPr="00EF6CBC">
              <w:rPr>
                <w:rStyle w:val="Hiperpovezava"/>
              </w:rPr>
              <w:t>3</w:t>
            </w:r>
            <w:r w:rsidR="00771C02">
              <w:rPr>
                <w:rFonts w:asciiTheme="minorHAnsi" w:eastAsiaTheme="minorEastAsia" w:hAnsiTheme="minorHAnsi" w:cstheme="minorBidi"/>
                <w:b w:val="0"/>
                <w:caps w:val="0"/>
                <w:szCs w:val="22"/>
                <w:u w:val="none"/>
              </w:rPr>
              <w:tab/>
            </w:r>
            <w:r w:rsidR="00771C02" w:rsidRPr="00EF6CBC">
              <w:rPr>
                <w:rStyle w:val="Hiperpovezava"/>
              </w:rPr>
              <w:t>Integracija PROGRAMSKE OPREME ZA PODPORO FINANČNO - RAČUNOVODSKE IN KADROVSKE FUNKCIJE z Moduli z drugimi aplikacijami v ZRSZ</w:t>
            </w:r>
            <w:r w:rsidR="00771C02">
              <w:rPr>
                <w:webHidden/>
              </w:rPr>
              <w:tab/>
            </w:r>
            <w:r w:rsidR="00771C02">
              <w:rPr>
                <w:webHidden/>
              </w:rPr>
              <w:fldChar w:fldCharType="begin"/>
            </w:r>
            <w:r w:rsidR="00771C02">
              <w:rPr>
                <w:webHidden/>
              </w:rPr>
              <w:instrText xml:space="preserve"> PAGEREF _Toc142712971 \h </w:instrText>
            </w:r>
            <w:r w:rsidR="00771C02">
              <w:rPr>
                <w:webHidden/>
              </w:rPr>
            </w:r>
            <w:r w:rsidR="00771C02">
              <w:rPr>
                <w:webHidden/>
              </w:rPr>
              <w:fldChar w:fldCharType="separate"/>
            </w:r>
            <w:r w:rsidR="00771C02">
              <w:rPr>
                <w:webHidden/>
              </w:rPr>
              <w:t>10</w:t>
            </w:r>
            <w:r w:rsidR="00771C02">
              <w:rPr>
                <w:webHidden/>
              </w:rPr>
              <w:fldChar w:fldCharType="end"/>
            </w:r>
          </w:hyperlink>
        </w:p>
        <w:p w14:paraId="26DEA04D" w14:textId="1B709B96"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2" w:history="1">
            <w:r w:rsidR="00771C02" w:rsidRPr="00EF6CBC">
              <w:rPr>
                <w:rStyle w:val="Hiperpovezava"/>
                <w:noProof/>
              </w:rPr>
              <w:t>3.1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Opis obstoječih povezav aplikacij KE, Plače in FinRac z ostalim informacijskim sistemom Zavoda</w:t>
            </w:r>
            <w:r w:rsidR="00771C02">
              <w:rPr>
                <w:noProof/>
                <w:webHidden/>
              </w:rPr>
              <w:tab/>
            </w:r>
            <w:r w:rsidR="00771C02">
              <w:rPr>
                <w:noProof/>
                <w:webHidden/>
              </w:rPr>
              <w:fldChar w:fldCharType="begin"/>
            </w:r>
            <w:r w:rsidR="00771C02">
              <w:rPr>
                <w:noProof/>
                <w:webHidden/>
              </w:rPr>
              <w:instrText xml:space="preserve"> PAGEREF _Toc142712972 \h </w:instrText>
            </w:r>
            <w:r w:rsidR="00771C02">
              <w:rPr>
                <w:noProof/>
                <w:webHidden/>
              </w:rPr>
            </w:r>
            <w:r w:rsidR="00771C02">
              <w:rPr>
                <w:noProof/>
                <w:webHidden/>
              </w:rPr>
              <w:fldChar w:fldCharType="separate"/>
            </w:r>
            <w:r w:rsidR="00771C02">
              <w:rPr>
                <w:noProof/>
                <w:webHidden/>
              </w:rPr>
              <w:t>10</w:t>
            </w:r>
            <w:r w:rsidR="00771C02">
              <w:rPr>
                <w:noProof/>
                <w:webHidden/>
              </w:rPr>
              <w:fldChar w:fldCharType="end"/>
            </w:r>
          </w:hyperlink>
        </w:p>
        <w:p w14:paraId="45B86CA9" w14:textId="3D0FA8E5"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3" w:history="1">
            <w:r w:rsidR="00771C02" w:rsidRPr="00EF6CBC">
              <w:rPr>
                <w:rStyle w:val="Hiperpovezava"/>
                <w:noProof/>
              </w:rPr>
              <w:t>3.2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Seznam nekaterih obstoječih pogledov (view) v podatke aplikacij (Sifr_d, Ke_d, FinRac) za potrebe ostalega informacijskega sistema Zavoda in seznam obstoječih prenosnih postopkov:</w:t>
            </w:r>
            <w:r w:rsidR="00771C02">
              <w:rPr>
                <w:noProof/>
                <w:webHidden/>
              </w:rPr>
              <w:tab/>
            </w:r>
            <w:r w:rsidR="00771C02">
              <w:rPr>
                <w:noProof/>
                <w:webHidden/>
              </w:rPr>
              <w:fldChar w:fldCharType="begin"/>
            </w:r>
            <w:r w:rsidR="00771C02">
              <w:rPr>
                <w:noProof/>
                <w:webHidden/>
              </w:rPr>
              <w:instrText xml:space="preserve"> PAGEREF _Toc142712973 \h </w:instrText>
            </w:r>
            <w:r w:rsidR="00771C02">
              <w:rPr>
                <w:noProof/>
                <w:webHidden/>
              </w:rPr>
            </w:r>
            <w:r w:rsidR="00771C02">
              <w:rPr>
                <w:noProof/>
                <w:webHidden/>
              </w:rPr>
              <w:fldChar w:fldCharType="separate"/>
            </w:r>
            <w:r w:rsidR="00771C02">
              <w:rPr>
                <w:noProof/>
                <w:webHidden/>
              </w:rPr>
              <w:t>12</w:t>
            </w:r>
            <w:r w:rsidR="00771C02">
              <w:rPr>
                <w:noProof/>
                <w:webHidden/>
              </w:rPr>
              <w:fldChar w:fldCharType="end"/>
            </w:r>
          </w:hyperlink>
        </w:p>
        <w:p w14:paraId="4F2D5C32" w14:textId="6F2B43C1"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4" w:history="1">
            <w:r w:rsidR="00771C02" w:rsidRPr="00EF6CBC">
              <w:rPr>
                <w:rStyle w:val="Hiperpovezava"/>
                <w:noProof/>
              </w:rPr>
              <w:t>3.3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Povezovalni podatki - obstoječa identifikacijska številka uporabnika (4-mestna) zaradi povezav z informacijskim sistemom Zavoda</w:t>
            </w:r>
            <w:r w:rsidR="00771C02">
              <w:rPr>
                <w:noProof/>
                <w:webHidden/>
              </w:rPr>
              <w:tab/>
            </w:r>
            <w:r w:rsidR="00771C02">
              <w:rPr>
                <w:noProof/>
                <w:webHidden/>
              </w:rPr>
              <w:fldChar w:fldCharType="begin"/>
            </w:r>
            <w:r w:rsidR="00771C02">
              <w:rPr>
                <w:noProof/>
                <w:webHidden/>
              </w:rPr>
              <w:instrText xml:space="preserve"> PAGEREF _Toc142712974 \h </w:instrText>
            </w:r>
            <w:r w:rsidR="00771C02">
              <w:rPr>
                <w:noProof/>
                <w:webHidden/>
              </w:rPr>
            </w:r>
            <w:r w:rsidR="00771C02">
              <w:rPr>
                <w:noProof/>
                <w:webHidden/>
              </w:rPr>
              <w:fldChar w:fldCharType="separate"/>
            </w:r>
            <w:r w:rsidR="00771C02">
              <w:rPr>
                <w:noProof/>
                <w:webHidden/>
              </w:rPr>
              <w:t>14</w:t>
            </w:r>
            <w:r w:rsidR="00771C02">
              <w:rPr>
                <w:noProof/>
                <w:webHidden/>
              </w:rPr>
              <w:fldChar w:fldCharType="end"/>
            </w:r>
          </w:hyperlink>
        </w:p>
        <w:p w14:paraId="1A36CAF9" w14:textId="5F2E5DD4" w:rsidR="00771C02" w:rsidRDefault="00435923">
          <w:pPr>
            <w:pStyle w:val="Kazalovsebine1"/>
            <w:rPr>
              <w:rFonts w:asciiTheme="minorHAnsi" w:eastAsiaTheme="minorEastAsia" w:hAnsiTheme="minorHAnsi" w:cstheme="minorBidi"/>
              <w:b w:val="0"/>
              <w:caps w:val="0"/>
              <w:szCs w:val="22"/>
              <w:u w:val="none"/>
            </w:rPr>
          </w:pPr>
          <w:hyperlink w:anchor="_Toc142712975" w:history="1">
            <w:r w:rsidR="00771C02" w:rsidRPr="00EF6CBC">
              <w:rPr>
                <w:rStyle w:val="Hiperpovezava"/>
              </w:rPr>
              <w:t>4</w:t>
            </w:r>
            <w:r w:rsidR="00771C02">
              <w:rPr>
                <w:rFonts w:asciiTheme="minorHAnsi" w:eastAsiaTheme="minorEastAsia" w:hAnsiTheme="minorHAnsi" w:cstheme="minorBidi"/>
                <w:b w:val="0"/>
                <w:caps w:val="0"/>
                <w:szCs w:val="22"/>
                <w:u w:val="none"/>
              </w:rPr>
              <w:tab/>
            </w:r>
            <w:r w:rsidR="00771C02" w:rsidRPr="00EF6CBC">
              <w:rPr>
                <w:rStyle w:val="Hiperpovezava"/>
              </w:rPr>
              <w:t>SPLOŠNI OPIS programske OPREME ZA PODPORO FINANČNO-RAČUNOVODSKE IN KADROVSKE FUNKCIJE V ZRSZ</w:t>
            </w:r>
            <w:r w:rsidR="00771C02">
              <w:rPr>
                <w:webHidden/>
              </w:rPr>
              <w:tab/>
            </w:r>
            <w:r w:rsidR="00771C02">
              <w:rPr>
                <w:webHidden/>
              </w:rPr>
              <w:fldChar w:fldCharType="begin"/>
            </w:r>
            <w:r w:rsidR="00771C02">
              <w:rPr>
                <w:webHidden/>
              </w:rPr>
              <w:instrText xml:space="preserve"> PAGEREF _Toc142712975 \h </w:instrText>
            </w:r>
            <w:r w:rsidR="00771C02">
              <w:rPr>
                <w:webHidden/>
              </w:rPr>
            </w:r>
            <w:r w:rsidR="00771C02">
              <w:rPr>
                <w:webHidden/>
              </w:rPr>
              <w:fldChar w:fldCharType="separate"/>
            </w:r>
            <w:r w:rsidR="00771C02">
              <w:rPr>
                <w:webHidden/>
              </w:rPr>
              <w:t>14</w:t>
            </w:r>
            <w:r w:rsidR="00771C02">
              <w:rPr>
                <w:webHidden/>
              </w:rPr>
              <w:fldChar w:fldCharType="end"/>
            </w:r>
          </w:hyperlink>
        </w:p>
        <w:p w14:paraId="43158002" w14:textId="13DB464C"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6" w:history="1">
            <w:r w:rsidR="00771C02" w:rsidRPr="00EF6CBC">
              <w:rPr>
                <w:rStyle w:val="Hiperpovezava"/>
                <w:noProof/>
              </w:rPr>
              <w:t>4.1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APLIKACIJA KADROVSKA EVIDENCA</w:t>
            </w:r>
            <w:r w:rsidR="00771C02">
              <w:rPr>
                <w:noProof/>
                <w:webHidden/>
              </w:rPr>
              <w:tab/>
            </w:r>
            <w:r w:rsidR="00771C02">
              <w:rPr>
                <w:noProof/>
                <w:webHidden/>
              </w:rPr>
              <w:fldChar w:fldCharType="begin"/>
            </w:r>
            <w:r w:rsidR="00771C02">
              <w:rPr>
                <w:noProof/>
                <w:webHidden/>
              </w:rPr>
              <w:instrText xml:space="preserve"> PAGEREF _Toc142712976 \h </w:instrText>
            </w:r>
            <w:r w:rsidR="00771C02">
              <w:rPr>
                <w:noProof/>
                <w:webHidden/>
              </w:rPr>
            </w:r>
            <w:r w:rsidR="00771C02">
              <w:rPr>
                <w:noProof/>
                <w:webHidden/>
              </w:rPr>
              <w:fldChar w:fldCharType="separate"/>
            </w:r>
            <w:r w:rsidR="00771C02">
              <w:rPr>
                <w:noProof/>
                <w:webHidden/>
              </w:rPr>
              <w:t>14</w:t>
            </w:r>
            <w:r w:rsidR="00771C02">
              <w:rPr>
                <w:noProof/>
                <w:webHidden/>
              </w:rPr>
              <w:fldChar w:fldCharType="end"/>
            </w:r>
          </w:hyperlink>
        </w:p>
        <w:p w14:paraId="2ADCA67E" w14:textId="10444115"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77" w:history="1">
            <w:r w:rsidR="00771C02" w:rsidRPr="00EF6CBC">
              <w:rPr>
                <w:rStyle w:val="Hiperpovezava"/>
                <w:noProof/>
              </w:rPr>
              <w:t>4.1.1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Modul Šifranti</w:t>
            </w:r>
            <w:r w:rsidR="00771C02">
              <w:rPr>
                <w:noProof/>
                <w:webHidden/>
              </w:rPr>
              <w:tab/>
            </w:r>
            <w:r w:rsidR="00771C02">
              <w:rPr>
                <w:noProof/>
                <w:webHidden/>
              </w:rPr>
              <w:fldChar w:fldCharType="begin"/>
            </w:r>
            <w:r w:rsidR="00771C02">
              <w:rPr>
                <w:noProof/>
                <w:webHidden/>
              </w:rPr>
              <w:instrText xml:space="preserve"> PAGEREF _Toc142712977 \h </w:instrText>
            </w:r>
            <w:r w:rsidR="00771C02">
              <w:rPr>
                <w:noProof/>
                <w:webHidden/>
              </w:rPr>
            </w:r>
            <w:r w:rsidR="00771C02">
              <w:rPr>
                <w:noProof/>
                <w:webHidden/>
              </w:rPr>
              <w:fldChar w:fldCharType="separate"/>
            </w:r>
            <w:r w:rsidR="00771C02">
              <w:rPr>
                <w:noProof/>
                <w:webHidden/>
              </w:rPr>
              <w:t>14</w:t>
            </w:r>
            <w:r w:rsidR="00771C02">
              <w:rPr>
                <w:noProof/>
                <w:webHidden/>
              </w:rPr>
              <w:fldChar w:fldCharType="end"/>
            </w:r>
          </w:hyperlink>
        </w:p>
        <w:p w14:paraId="6DEBFA79" w14:textId="044B9108"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78" w:history="1">
            <w:r w:rsidR="00771C02" w:rsidRPr="00EF6CBC">
              <w:rPr>
                <w:rStyle w:val="Hiperpovezava"/>
                <w:noProof/>
              </w:rPr>
              <w:t>4.1.2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Modul Kadrovska evidenca</w:t>
            </w:r>
            <w:r w:rsidR="00771C02">
              <w:rPr>
                <w:noProof/>
                <w:webHidden/>
              </w:rPr>
              <w:tab/>
            </w:r>
            <w:r w:rsidR="00771C02">
              <w:rPr>
                <w:noProof/>
                <w:webHidden/>
              </w:rPr>
              <w:fldChar w:fldCharType="begin"/>
            </w:r>
            <w:r w:rsidR="00771C02">
              <w:rPr>
                <w:noProof/>
                <w:webHidden/>
              </w:rPr>
              <w:instrText xml:space="preserve"> PAGEREF _Toc142712978 \h </w:instrText>
            </w:r>
            <w:r w:rsidR="00771C02">
              <w:rPr>
                <w:noProof/>
                <w:webHidden/>
              </w:rPr>
            </w:r>
            <w:r w:rsidR="00771C02">
              <w:rPr>
                <w:noProof/>
                <w:webHidden/>
              </w:rPr>
              <w:fldChar w:fldCharType="separate"/>
            </w:r>
            <w:r w:rsidR="00771C02">
              <w:rPr>
                <w:noProof/>
                <w:webHidden/>
              </w:rPr>
              <w:t>15</w:t>
            </w:r>
            <w:r w:rsidR="00771C02">
              <w:rPr>
                <w:noProof/>
                <w:webHidden/>
              </w:rPr>
              <w:fldChar w:fldCharType="end"/>
            </w:r>
          </w:hyperlink>
        </w:p>
        <w:p w14:paraId="10F4F7D6" w14:textId="7C9DA585"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79" w:history="1">
            <w:r w:rsidR="00771C02" w:rsidRPr="00EF6CBC">
              <w:rPr>
                <w:rStyle w:val="Hiperpovezava"/>
                <w:noProof/>
              </w:rPr>
              <w:t>4.1.3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Značilnosti aplikacije</w:t>
            </w:r>
            <w:r w:rsidR="00771C02">
              <w:rPr>
                <w:noProof/>
                <w:webHidden/>
              </w:rPr>
              <w:tab/>
            </w:r>
            <w:r w:rsidR="00771C02">
              <w:rPr>
                <w:noProof/>
                <w:webHidden/>
              </w:rPr>
              <w:fldChar w:fldCharType="begin"/>
            </w:r>
            <w:r w:rsidR="00771C02">
              <w:rPr>
                <w:noProof/>
                <w:webHidden/>
              </w:rPr>
              <w:instrText xml:space="preserve"> PAGEREF _Toc142712979 \h </w:instrText>
            </w:r>
            <w:r w:rsidR="00771C02">
              <w:rPr>
                <w:noProof/>
                <w:webHidden/>
              </w:rPr>
            </w:r>
            <w:r w:rsidR="00771C02">
              <w:rPr>
                <w:noProof/>
                <w:webHidden/>
              </w:rPr>
              <w:fldChar w:fldCharType="separate"/>
            </w:r>
            <w:r w:rsidR="00771C02">
              <w:rPr>
                <w:noProof/>
                <w:webHidden/>
              </w:rPr>
              <w:t>25</w:t>
            </w:r>
            <w:r w:rsidR="00771C02">
              <w:rPr>
                <w:noProof/>
                <w:webHidden/>
              </w:rPr>
              <w:fldChar w:fldCharType="end"/>
            </w:r>
          </w:hyperlink>
        </w:p>
        <w:p w14:paraId="20D4743B" w14:textId="39320272"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0" w:history="1">
            <w:r w:rsidR="00771C02" w:rsidRPr="00EF6CBC">
              <w:rPr>
                <w:rStyle w:val="Hiperpovezava"/>
                <w:noProof/>
              </w:rPr>
              <w:t>4.1.4</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Posebnosti za javni sektor</w:t>
            </w:r>
            <w:r w:rsidR="00771C02">
              <w:rPr>
                <w:noProof/>
                <w:webHidden/>
              </w:rPr>
              <w:tab/>
            </w:r>
            <w:r w:rsidR="00771C02">
              <w:rPr>
                <w:noProof/>
                <w:webHidden/>
              </w:rPr>
              <w:fldChar w:fldCharType="begin"/>
            </w:r>
            <w:r w:rsidR="00771C02">
              <w:rPr>
                <w:noProof/>
                <w:webHidden/>
              </w:rPr>
              <w:instrText xml:space="preserve"> PAGEREF _Toc142712980 \h </w:instrText>
            </w:r>
            <w:r w:rsidR="00771C02">
              <w:rPr>
                <w:noProof/>
                <w:webHidden/>
              </w:rPr>
            </w:r>
            <w:r w:rsidR="00771C02">
              <w:rPr>
                <w:noProof/>
                <w:webHidden/>
              </w:rPr>
              <w:fldChar w:fldCharType="separate"/>
            </w:r>
            <w:r w:rsidR="00771C02">
              <w:rPr>
                <w:noProof/>
                <w:webHidden/>
              </w:rPr>
              <w:t>25</w:t>
            </w:r>
            <w:r w:rsidR="00771C02">
              <w:rPr>
                <w:noProof/>
                <w:webHidden/>
              </w:rPr>
              <w:fldChar w:fldCharType="end"/>
            </w:r>
          </w:hyperlink>
        </w:p>
        <w:p w14:paraId="117BCAB6" w14:textId="228D8A5A"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81" w:history="1">
            <w:r w:rsidR="00771C02" w:rsidRPr="00EF6CBC">
              <w:rPr>
                <w:rStyle w:val="Hiperpovezava"/>
                <w:noProof/>
              </w:rPr>
              <w:t>4.2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APLIKACIJA ZA OBRAČUN PLAČ</w:t>
            </w:r>
            <w:r w:rsidR="00771C02">
              <w:rPr>
                <w:noProof/>
                <w:webHidden/>
              </w:rPr>
              <w:tab/>
            </w:r>
            <w:r w:rsidR="00771C02">
              <w:rPr>
                <w:noProof/>
                <w:webHidden/>
              </w:rPr>
              <w:fldChar w:fldCharType="begin"/>
            </w:r>
            <w:r w:rsidR="00771C02">
              <w:rPr>
                <w:noProof/>
                <w:webHidden/>
              </w:rPr>
              <w:instrText xml:space="preserve"> PAGEREF _Toc142712981 \h </w:instrText>
            </w:r>
            <w:r w:rsidR="00771C02">
              <w:rPr>
                <w:noProof/>
                <w:webHidden/>
              </w:rPr>
            </w:r>
            <w:r w:rsidR="00771C02">
              <w:rPr>
                <w:noProof/>
                <w:webHidden/>
              </w:rPr>
              <w:fldChar w:fldCharType="separate"/>
            </w:r>
            <w:r w:rsidR="00771C02">
              <w:rPr>
                <w:noProof/>
                <w:webHidden/>
              </w:rPr>
              <w:t>25</w:t>
            </w:r>
            <w:r w:rsidR="00771C02">
              <w:rPr>
                <w:noProof/>
                <w:webHidden/>
              </w:rPr>
              <w:fldChar w:fldCharType="end"/>
            </w:r>
          </w:hyperlink>
        </w:p>
        <w:p w14:paraId="551C6256" w14:textId="0613B3E9"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2" w:history="1">
            <w:r w:rsidR="00771C02" w:rsidRPr="00EF6CBC">
              <w:rPr>
                <w:rStyle w:val="Hiperpovezava"/>
                <w:rFonts w:eastAsiaTheme="minorHAnsi"/>
                <w:noProof/>
              </w:rPr>
              <w:t>4.2.1</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Aplikacija za obračun plače je sestavljena iz naslednjih modulov:</w:t>
            </w:r>
            <w:r w:rsidR="00771C02">
              <w:rPr>
                <w:noProof/>
                <w:webHidden/>
              </w:rPr>
              <w:tab/>
            </w:r>
            <w:r w:rsidR="00771C02">
              <w:rPr>
                <w:noProof/>
                <w:webHidden/>
              </w:rPr>
              <w:fldChar w:fldCharType="begin"/>
            </w:r>
            <w:r w:rsidR="00771C02">
              <w:rPr>
                <w:noProof/>
                <w:webHidden/>
              </w:rPr>
              <w:instrText xml:space="preserve"> PAGEREF _Toc142712982 \h </w:instrText>
            </w:r>
            <w:r w:rsidR="00771C02">
              <w:rPr>
                <w:noProof/>
                <w:webHidden/>
              </w:rPr>
            </w:r>
            <w:r w:rsidR="00771C02">
              <w:rPr>
                <w:noProof/>
                <w:webHidden/>
              </w:rPr>
              <w:fldChar w:fldCharType="separate"/>
            </w:r>
            <w:r w:rsidR="00771C02">
              <w:rPr>
                <w:noProof/>
                <w:webHidden/>
              </w:rPr>
              <w:t>25</w:t>
            </w:r>
            <w:r w:rsidR="00771C02">
              <w:rPr>
                <w:noProof/>
                <w:webHidden/>
              </w:rPr>
              <w:fldChar w:fldCharType="end"/>
            </w:r>
          </w:hyperlink>
        </w:p>
        <w:p w14:paraId="3CF55C40" w14:textId="27E8B22E"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3" w:history="1">
            <w:r w:rsidR="00771C02" w:rsidRPr="00EF6CBC">
              <w:rPr>
                <w:rStyle w:val="Hiperpovezava"/>
                <w:noProof/>
              </w:rPr>
              <w:t>4.2.2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Značilnosti aplikacije</w:t>
            </w:r>
            <w:r w:rsidR="00771C02">
              <w:rPr>
                <w:noProof/>
                <w:webHidden/>
              </w:rPr>
              <w:tab/>
            </w:r>
            <w:r w:rsidR="00771C02">
              <w:rPr>
                <w:noProof/>
                <w:webHidden/>
              </w:rPr>
              <w:fldChar w:fldCharType="begin"/>
            </w:r>
            <w:r w:rsidR="00771C02">
              <w:rPr>
                <w:noProof/>
                <w:webHidden/>
              </w:rPr>
              <w:instrText xml:space="preserve"> PAGEREF _Toc142712983 \h </w:instrText>
            </w:r>
            <w:r w:rsidR="00771C02">
              <w:rPr>
                <w:noProof/>
                <w:webHidden/>
              </w:rPr>
            </w:r>
            <w:r w:rsidR="00771C02">
              <w:rPr>
                <w:noProof/>
                <w:webHidden/>
              </w:rPr>
              <w:fldChar w:fldCharType="separate"/>
            </w:r>
            <w:r w:rsidR="00771C02">
              <w:rPr>
                <w:noProof/>
                <w:webHidden/>
              </w:rPr>
              <w:t>29</w:t>
            </w:r>
            <w:r w:rsidR="00771C02">
              <w:rPr>
                <w:noProof/>
                <w:webHidden/>
              </w:rPr>
              <w:fldChar w:fldCharType="end"/>
            </w:r>
          </w:hyperlink>
        </w:p>
        <w:p w14:paraId="2BE0E961" w14:textId="2EB9739C"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4" w:history="1">
            <w:r w:rsidR="00771C02" w:rsidRPr="00EF6CBC">
              <w:rPr>
                <w:rStyle w:val="Hiperpovezava"/>
                <w:noProof/>
              </w:rPr>
              <w:t>4.2.3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Pomembne funkcionalnosti</w:t>
            </w:r>
            <w:r w:rsidR="00771C02">
              <w:rPr>
                <w:noProof/>
                <w:webHidden/>
              </w:rPr>
              <w:tab/>
            </w:r>
            <w:r w:rsidR="00771C02">
              <w:rPr>
                <w:noProof/>
                <w:webHidden/>
              </w:rPr>
              <w:fldChar w:fldCharType="begin"/>
            </w:r>
            <w:r w:rsidR="00771C02">
              <w:rPr>
                <w:noProof/>
                <w:webHidden/>
              </w:rPr>
              <w:instrText xml:space="preserve"> PAGEREF _Toc142712984 \h </w:instrText>
            </w:r>
            <w:r w:rsidR="00771C02">
              <w:rPr>
                <w:noProof/>
                <w:webHidden/>
              </w:rPr>
            </w:r>
            <w:r w:rsidR="00771C02">
              <w:rPr>
                <w:noProof/>
                <w:webHidden/>
              </w:rPr>
              <w:fldChar w:fldCharType="separate"/>
            </w:r>
            <w:r w:rsidR="00771C02">
              <w:rPr>
                <w:noProof/>
                <w:webHidden/>
              </w:rPr>
              <w:t>29</w:t>
            </w:r>
            <w:r w:rsidR="00771C02">
              <w:rPr>
                <w:noProof/>
                <w:webHidden/>
              </w:rPr>
              <w:fldChar w:fldCharType="end"/>
            </w:r>
          </w:hyperlink>
        </w:p>
        <w:p w14:paraId="6E65F7D1" w14:textId="11CD0E8C"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5" w:history="1">
            <w:r w:rsidR="00771C02" w:rsidRPr="00EF6CBC">
              <w:rPr>
                <w:rStyle w:val="Hiperpovezava"/>
                <w:noProof/>
              </w:rPr>
              <w:t>4.2.4</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Izpis</w:t>
            </w:r>
            <w:r w:rsidR="00771C02">
              <w:rPr>
                <w:noProof/>
                <w:webHidden/>
              </w:rPr>
              <w:tab/>
            </w:r>
            <w:r w:rsidR="00771C02">
              <w:rPr>
                <w:noProof/>
                <w:webHidden/>
              </w:rPr>
              <w:fldChar w:fldCharType="begin"/>
            </w:r>
            <w:r w:rsidR="00771C02">
              <w:rPr>
                <w:noProof/>
                <w:webHidden/>
              </w:rPr>
              <w:instrText xml:space="preserve"> PAGEREF _Toc142712985 \h </w:instrText>
            </w:r>
            <w:r w:rsidR="00771C02">
              <w:rPr>
                <w:noProof/>
                <w:webHidden/>
              </w:rPr>
            </w:r>
            <w:r w:rsidR="00771C02">
              <w:rPr>
                <w:noProof/>
                <w:webHidden/>
              </w:rPr>
              <w:fldChar w:fldCharType="separate"/>
            </w:r>
            <w:r w:rsidR="00771C02">
              <w:rPr>
                <w:noProof/>
                <w:webHidden/>
              </w:rPr>
              <w:t>30</w:t>
            </w:r>
            <w:r w:rsidR="00771C02">
              <w:rPr>
                <w:noProof/>
                <w:webHidden/>
              </w:rPr>
              <w:fldChar w:fldCharType="end"/>
            </w:r>
          </w:hyperlink>
        </w:p>
        <w:p w14:paraId="58E0F500" w14:textId="5066D494"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6" w:history="1">
            <w:r w:rsidR="00771C02" w:rsidRPr="00EF6CBC">
              <w:rPr>
                <w:rStyle w:val="Hiperpovezava"/>
                <w:noProof/>
              </w:rPr>
              <w:t>4.2.5</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Posebnosti za javni sektor</w:t>
            </w:r>
            <w:r w:rsidR="00771C02">
              <w:rPr>
                <w:noProof/>
                <w:webHidden/>
              </w:rPr>
              <w:tab/>
            </w:r>
            <w:r w:rsidR="00771C02">
              <w:rPr>
                <w:noProof/>
                <w:webHidden/>
              </w:rPr>
              <w:fldChar w:fldCharType="begin"/>
            </w:r>
            <w:r w:rsidR="00771C02">
              <w:rPr>
                <w:noProof/>
                <w:webHidden/>
              </w:rPr>
              <w:instrText xml:space="preserve"> PAGEREF _Toc142712986 \h </w:instrText>
            </w:r>
            <w:r w:rsidR="00771C02">
              <w:rPr>
                <w:noProof/>
                <w:webHidden/>
              </w:rPr>
            </w:r>
            <w:r w:rsidR="00771C02">
              <w:rPr>
                <w:noProof/>
                <w:webHidden/>
              </w:rPr>
              <w:fldChar w:fldCharType="separate"/>
            </w:r>
            <w:r w:rsidR="00771C02">
              <w:rPr>
                <w:noProof/>
                <w:webHidden/>
              </w:rPr>
              <w:t>30</w:t>
            </w:r>
            <w:r w:rsidR="00771C02">
              <w:rPr>
                <w:noProof/>
                <w:webHidden/>
              </w:rPr>
              <w:fldChar w:fldCharType="end"/>
            </w:r>
          </w:hyperlink>
        </w:p>
        <w:p w14:paraId="4923E661" w14:textId="01F6DB78"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7" w:history="1">
            <w:r w:rsidR="00771C02" w:rsidRPr="00EF6CBC">
              <w:rPr>
                <w:rStyle w:val="Hiperpovezava"/>
                <w:noProof/>
              </w:rPr>
              <w:t>4.2.6</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Integracija EDS-GC</w:t>
            </w:r>
            <w:r w:rsidR="00771C02">
              <w:rPr>
                <w:noProof/>
                <w:webHidden/>
              </w:rPr>
              <w:tab/>
            </w:r>
            <w:r w:rsidR="00771C02">
              <w:rPr>
                <w:noProof/>
                <w:webHidden/>
              </w:rPr>
              <w:fldChar w:fldCharType="begin"/>
            </w:r>
            <w:r w:rsidR="00771C02">
              <w:rPr>
                <w:noProof/>
                <w:webHidden/>
              </w:rPr>
              <w:instrText xml:space="preserve"> PAGEREF _Toc142712987 \h </w:instrText>
            </w:r>
            <w:r w:rsidR="00771C02">
              <w:rPr>
                <w:noProof/>
                <w:webHidden/>
              </w:rPr>
            </w:r>
            <w:r w:rsidR="00771C02">
              <w:rPr>
                <w:noProof/>
                <w:webHidden/>
              </w:rPr>
              <w:fldChar w:fldCharType="separate"/>
            </w:r>
            <w:r w:rsidR="00771C02">
              <w:rPr>
                <w:noProof/>
                <w:webHidden/>
              </w:rPr>
              <w:t>30</w:t>
            </w:r>
            <w:r w:rsidR="00771C02">
              <w:rPr>
                <w:noProof/>
                <w:webHidden/>
              </w:rPr>
              <w:fldChar w:fldCharType="end"/>
            </w:r>
          </w:hyperlink>
        </w:p>
        <w:p w14:paraId="0149E7DE" w14:textId="48689EC7" w:rsidR="00771C02" w:rsidRDefault="00435923">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88" w:history="1">
            <w:r w:rsidR="00771C02" w:rsidRPr="00EF6CBC">
              <w:rPr>
                <w:rStyle w:val="Hiperpovezava"/>
                <w:noProof/>
              </w:rPr>
              <w:t>4.3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FINANČNO RAČUNOVODSKA APLIKACIJA</w:t>
            </w:r>
            <w:r w:rsidR="00771C02">
              <w:rPr>
                <w:noProof/>
                <w:webHidden/>
              </w:rPr>
              <w:tab/>
            </w:r>
            <w:r w:rsidR="00771C02">
              <w:rPr>
                <w:noProof/>
                <w:webHidden/>
              </w:rPr>
              <w:fldChar w:fldCharType="begin"/>
            </w:r>
            <w:r w:rsidR="00771C02">
              <w:rPr>
                <w:noProof/>
                <w:webHidden/>
              </w:rPr>
              <w:instrText xml:space="preserve"> PAGEREF _Toc142712988 \h </w:instrText>
            </w:r>
            <w:r w:rsidR="00771C02">
              <w:rPr>
                <w:noProof/>
                <w:webHidden/>
              </w:rPr>
            </w:r>
            <w:r w:rsidR="00771C02">
              <w:rPr>
                <w:noProof/>
                <w:webHidden/>
              </w:rPr>
              <w:fldChar w:fldCharType="separate"/>
            </w:r>
            <w:r w:rsidR="00771C02">
              <w:rPr>
                <w:noProof/>
                <w:webHidden/>
              </w:rPr>
              <w:t>30</w:t>
            </w:r>
            <w:r w:rsidR="00771C02">
              <w:rPr>
                <w:noProof/>
                <w:webHidden/>
              </w:rPr>
              <w:fldChar w:fldCharType="end"/>
            </w:r>
          </w:hyperlink>
        </w:p>
        <w:p w14:paraId="0B50CDD9" w14:textId="75BD64E8"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9" w:history="1">
            <w:r w:rsidR="00771C02" w:rsidRPr="00EF6CBC">
              <w:rPr>
                <w:rStyle w:val="Hiperpovezava"/>
                <w:rFonts w:eastAsiaTheme="minorHAnsi"/>
                <w:noProof/>
              </w:rPr>
              <w:t>4.3.1</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Šifranti</w:t>
            </w:r>
            <w:r w:rsidR="00771C02">
              <w:rPr>
                <w:noProof/>
                <w:webHidden/>
              </w:rPr>
              <w:tab/>
            </w:r>
            <w:r w:rsidR="00771C02">
              <w:rPr>
                <w:noProof/>
                <w:webHidden/>
              </w:rPr>
              <w:fldChar w:fldCharType="begin"/>
            </w:r>
            <w:r w:rsidR="00771C02">
              <w:rPr>
                <w:noProof/>
                <w:webHidden/>
              </w:rPr>
              <w:instrText xml:space="preserve"> PAGEREF _Toc142712989 \h </w:instrText>
            </w:r>
            <w:r w:rsidR="00771C02">
              <w:rPr>
                <w:noProof/>
                <w:webHidden/>
              </w:rPr>
            </w:r>
            <w:r w:rsidR="00771C02">
              <w:rPr>
                <w:noProof/>
                <w:webHidden/>
              </w:rPr>
              <w:fldChar w:fldCharType="separate"/>
            </w:r>
            <w:r w:rsidR="00771C02">
              <w:rPr>
                <w:noProof/>
                <w:webHidden/>
              </w:rPr>
              <w:t>31</w:t>
            </w:r>
            <w:r w:rsidR="00771C02">
              <w:rPr>
                <w:noProof/>
                <w:webHidden/>
              </w:rPr>
              <w:fldChar w:fldCharType="end"/>
            </w:r>
          </w:hyperlink>
        </w:p>
        <w:p w14:paraId="35F5B907" w14:textId="7E408DA3"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0" w:history="1">
            <w:r w:rsidR="00771C02" w:rsidRPr="00EF6CBC">
              <w:rPr>
                <w:rStyle w:val="Hiperpovezava"/>
                <w:rFonts w:eastAsiaTheme="minorHAnsi"/>
                <w:noProof/>
              </w:rPr>
              <w:t>4.3.2</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DDV</w:t>
            </w:r>
            <w:r w:rsidR="00771C02">
              <w:rPr>
                <w:noProof/>
                <w:webHidden/>
              </w:rPr>
              <w:tab/>
            </w:r>
            <w:r w:rsidR="00771C02">
              <w:rPr>
                <w:noProof/>
                <w:webHidden/>
              </w:rPr>
              <w:fldChar w:fldCharType="begin"/>
            </w:r>
            <w:r w:rsidR="00771C02">
              <w:rPr>
                <w:noProof/>
                <w:webHidden/>
              </w:rPr>
              <w:instrText xml:space="preserve"> PAGEREF _Toc142712990 \h </w:instrText>
            </w:r>
            <w:r w:rsidR="00771C02">
              <w:rPr>
                <w:noProof/>
                <w:webHidden/>
              </w:rPr>
            </w:r>
            <w:r w:rsidR="00771C02">
              <w:rPr>
                <w:noProof/>
                <w:webHidden/>
              </w:rPr>
              <w:fldChar w:fldCharType="separate"/>
            </w:r>
            <w:r w:rsidR="00771C02">
              <w:rPr>
                <w:noProof/>
                <w:webHidden/>
              </w:rPr>
              <w:t>32</w:t>
            </w:r>
            <w:r w:rsidR="00771C02">
              <w:rPr>
                <w:noProof/>
                <w:webHidden/>
              </w:rPr>
              <w:fldChar w:fldCharType="end"/>
            </w:r>
          </w:hyperlink>
        </w:p>
        <w:p w14:paraId="2EC8138E" w14:textId="26E8C56A"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1" w:history="1">
            <w:r w:rsidR="00771C02" w:rsidRPr="00EF6CBC">
              <w:rPr>
                <w:rStyle w:val="Hiperpovezava"/>
                <w:rFonts w:eastAsiaTheme="minorHAnsi"/>
                <w:noProof/>
              </w:rPr>
              <w:t>4.3.3</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Finance</w:t>
            </w:r>
            <w:r w:rsidR="00771C02">
              <w:rPr>
                <w:noProof/>
                <w:webHidden/>
              </w:rPr>
              <w:tab/>
            </w:r>
            <w:r w:rsidR="00771C02">
              <w:rPr>
                <w:noProof/>
                <w:webHidden/>
              </w:rPr>
              <w:fldChar w:fldCharType="begin"/>
            </w:r>
            <w:r w:rsidR="00771C02">
              <w:rPr>
                <w:noProof/>
                <w:webHidden/>
              </w:rPr>
              <w:instrText xml:space="preserve"> PAGEREF _Toc142712991 \h </w:instrText>
            </w:r>
            <w:r w:rsidR="00771C02">
              <w:rPr>
                <w:noProof/>
                <w:webHidden/>
              </w:rPr>
            </w:r>
            <w:r w:rsidR="00771C02">
              <w:rPr>
                <w:noProof/>
                <w:webHidden/>
              </w:rPr>
              <w:fldChar w:fldCharType="separate"/>
            </w:r>
            <w:r w:rsidR="00771C02">
              <w:rPr>
                <w:noProof/>
                <w:webHidden/>
              </w:rPr>
              <w:t>38</w:t>
            </w:r>
            <w:r w:rsidR="00771C02">
              <w:rPr>
                <w:noProof/>
                <w:webHidden/>
              </w:rPr>
              <w:fldChar w:fldCharType="end"/>
            </w:r>
          </w:hyperlink>
        </w:p>
        <w:p w14:paraId="4CA2EDD3" w14:textId="4DADF616"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2" w:history="1">
            <w:r w:rsidR="00771C02" w:rsidRPr="00EF6CBC">
              <w:rPr>
                <w:rStyle w:val="Hiperpovezava"/>
                <w:rFonts w:eastAsiaTheme="minorHAnsi"/>
                <w:noProof/>
              </w:rPr>
              <w:t>4.3.4</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Materialno poslovanje</w:t>
            </w:r>
            <w:r w:rsidR="00771C02">
              <w:rPr>
                <w:noProof/>
                <w:webHidden/>
              </w:rPr>
              <w:tab/>
            </w:r>
            <w:r w:rsidR="00771C02">
              <w:rPr>
                <w:noProof/>
                <w:webHidden/>
              </w:rPr>
              <w:fldChar w:fldCharType="begin"/>
            </w:r>
            <w:r w:rsidR="00771C02">
              <w:rPr>
                <w:noProof/>
                <w:webHidden/>
              </w:rPr>
              <w:instrText xml:space="preserve"> PAGEREF _Toc142712992 \h </w:instrText>
            </w:r>
            <w:r w:rsidR="00771C02">
              <w:rPr>
                <w:noProof/>
                <w:webHidden/>
              </w:rPr>
            </w:r>
            <w:r w:rsidR="00771C02">
              <w:rPr>
                <w:noProof/>
                <w:webHidden/>
              </w:rPr>
              <w:fldChar w:fldCharType="separate"/>
            </w:r>
            <w:r w:rsidR="00771C02">
              <w:rPr>
                <w:noProof/>
                <w:webHidden/>
              </w:rPr>
              <w:t>45</w:t>
            </w:r>
            <w:r w:rsidR="00771C02">
              <w:rPr>
                <w:noProof/>
                <w:webHidden/>
              </w:rPr>
              <w:fldChar w:fldCharType="end"/>
            </w:r>
          </w:hyperlink>
        </w:p>
        <w:p w14:paraId="218A9D2F" w14:textId="256D5D0E"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3" w:history="1">
            <w:r w:rsidR="00771C02" w:rsidRPr="00EF6CBC">
              <w:rPr>
                <w:rStyle w:val="Hiperpovezava"/>
                <w:noProof/>
              </w:rPr>
              <w:t>4.3.5</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Osnovna sredstva</w:t>
            </w:r>
            <w:r w:rsidR="00771C02">
              <w:rPr>
                <w:noProof/>
                <w:webHidden/>
              </w:rPr>
              <w:tab/>
            </w:r>
            <w:r w:rsidR="00771C02">
              <w:rPr>
                <w:noProof/>
                <w:webHidden/>
              </w:rPr>
              <w:fldChar w:fldCharType="begin"/>
            </w:r>
            <w:r w:rsidR="00771C02">
              <w:rPr>
                <w:noProof/>
                <w:webHidden/>
              </w:rPr>
              <w:instrText xml:space="preserve"> PAGEREF _Toc142712993 \h </w:instrText>
            </w:r>
            <w:r w:rsidR="00771C02">
              <w:rPr>
                <w:noProof/>
                <w:webHidden/>
              </w:rPr>
            </w:r>
            <w:r w:rsidR="00771C02">
              <w:rPr>
                <w:noProof/>
                <w:webHidden/>
              </w:rPr>
              <w:fldChar w:fldCharType="separate"/>
            </w:r>
            <w:r w:rsidR="00771C02">
              <w:rPr>
                <w:noProof/>
                <w:webHidden/>
              </w:rPr>
              <w:t>46</w:t>
            </w:r>
            <w:r w:rsidR="00771C02">
              <w:rPr>
                <w:noProof/>
                <w:webHidden/>
              </w:rPr>
              <w:fldChar w:fldCharType="end"/>
            </w:r>
          </w:hyperlink>
        </w:p>
        <w:p w14:paraId="5DBCCC45" w14:textId="5C305578"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4" w:history="1">
            <w:r w:rsidR="00771C02" w:rsidRPr="00EF6CBC">
              <w:rPr>
                <w:rStyle w:val="Hiperpovezava"/>
                <w:noProof/>
              </w:rPr>
              <w:t>4.3.6</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Plačilni promet</w:t>
            </w:r>
            <w:r w:rsidR="00771C02">
              <w:rPr>
                <w:noProof/>
                <w:webHidden/>
              </w:rPr>
              <w:tab/>
            </w:r>
            <w:r w:rsidR="00771C02">
              <w:rPr>
                <w:noProof/>
                <w:webHidden/>
              </w:rPr>
              <w:fldChar w:fldCharType="begin"/>
            </w:r>
            <w:r w:rsidR="00771C02">
              <w:rPr>
                <w:noProof/>
                <w:webHidden/>
              </w:rPr>
              <w:instrText xml:space="preserve"> PAGEREF _Toc142712994 \h </w:instrText>
            </w:r>
            <w:r w:rsidR="00771C02">
              <w:rPr>
                <w:noProof/>
                <w:webHidden/>
              </w:rPr>
            </w:r>
            <w:r w:rsidR="00771C02">
              <w:rPr>
                <w:noProof/>
                <w:webHidden/>
              </w:rPr>
              <w:fldChar w:fldCharType="separate"/>
            </w:r>
            <w:r w:rsidR="00771C02">
              <w:rPr>
                <w:noProof/>
                <w:webHidden/>
              </w:rPr>
              <w:t>50</w:t>
            </w:r>
            <w:r w:rsidR="00771C02">
              <w:rPr>
                <w:noProof/>
                <w:webHidden/>
              </w:rPr>
              <w:fldChar w:fldCharType="end"/>
            </w:r>
          </w:hyperlink>
        </w:p>
        <w:p w14:paraId="2EF555C0" w14:textId="62E9B930"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5" w:history="1">
            <w:r w:rsidR="00771C02" w:rsidRPr="00EF6CBC">
              <w:rPr>
                <w:rStyle w:val="Hiperpovezava"/>
                <w:noProof/>
              </w:rPr>
              <w:t>4.3.7</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Administracija</w:t>
            </w:r>
            <w:r w:rsidR="00771C02">
              <w:rPr>
                <w:noProof/>
                <w:webHidden/>
              </w:rPr>
              <w:tab/>
            </w:r>
            <w:r w:rsidR="00771C02">
              <w:rPr>
                <w:noProof/>
                <w:webHidden/>
              </w:rPr>
              <w:fldChar w:fldCharType="begin"/>
            </w:r>
            <w:r w:rsidR="00771C02">
              <w:rPr>
                <w:noProof/>
                <w:webHidden/>
              </w:rPr>
              <w:instrText xml:space="preserve"> PAGEREF _Toc142712995 \h </w:instrText>
            </w:r>
            <w:r w:rsidR="00771C02">
              <w:rPr>
                <w:noProof/>
                <w:webHidden/>
              </w:rPr>
            </w:r>
            <w:r w:rsidR="00771C02">
              <w:rPr>
                <w:noProof/>
                <w:webHidden/>
              </w:rPr>
              <w:fldChar w:fldCharType="separate"/>
            </w:r>
            <w:r w:rsidR="00771C02">
              <w:rPr>
                <w:noProof/>
                <w:webHidden/>
              </w:rPr>
              <w:t>52</w:t>
            </w:r>
            <w:r w:rsidR="00771C02">
              <w:rPr>
                <w:noProof/>
                <w:webHidden/>
              </w:rPr>
              <w:fldChar w:fldCharType="end"/>
            </w:r>
          </w:hyperlink>
        </w:p>
        <w:p w14:paraId="14E762B2" w14:textId="4275631F" w:rsidR="00771C02" w:rsidRDefault="00435923">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6" w:history="1">
            <w:r w:rsidR="00771C02" w:rsidRPr="00EF6CBC">
              <w:rPr>
                <w:rStyle w:val="Hiperpovezava"/>
                <w:noProof/>
              </w:rPr>
              <w:t>4.3.8</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Sistemska administracija</w:t>
            </w:r>
            <w:r w:rsidR="00771C02">
              <w:rPr>
                <w:noProof/>
                <w:webHidden/>
              </w:rPr>
              <w:tab/>
            </w:r>
            <w:r w:rsidR="00771C02">
              <w:rPr>
                <w:noProof/>
                <w:webHidden/>
              </w:rPr>
              <w:fldChar w:fldCharType="begin"/>
            </w:r>
            <w:r w:rsidR="00771C02">
              <w:rPr>
                <w:noProof/>
                <w:webHidden/>
              </w:rPr>
              <w:instrText xml:space="preserve"> PAGEREF _Toc142712996 \h </w:instrText>
            </w:r>
            <w:r w:rsidR="00771C02">
              <w:rPr>
                <w:noProof/>
                <w:webHidden/>
              </w:rPr>
            </w:r>
            <w:r w:rsidR="00771C02">
              <w:rPr>
                <w:noProof/>
                <w:webHidden/>
              </w:rPr>
              <w:fldChar w:fldCharType="separate"/>
            </w:r>
            <w:r w:rsidR="00771C02">
              <w:rPr>
                <w:noProof/>
                <w:webHidden/>
              </w:rPr>
              <w:t>52</w:t>
            </w:r>
            <w:r w:rsidR="00771C02">
              <w:rPr>
                <w:noProof/>
                <w:webHidden/>
              </w:rPr>
              <w:fldChar w:fldCharType="end"/>
            </w:r>
          </w:hyperlink>
        </w:p>
        <w:p w14:paraId="0BC20622" w14:textId="78EB4859" w:rsidR="00771C02" w:rsidRDefault="00435923">
          <w:pPr>
            <w:pStyle w:val="Kazalovsebine1"/>
            <w:rPr>
              <w:rFonts w:asciiTheme="minorHAnsi" w:eastAsiaTheme="minorEastAsia" w:hAnsiTheme="minorHAnsi" w:cstheme="minorBidi"/>
              <w:b w:val="0"/>
              <w:caps w:val="0"/>
              <w:szCs w:val="22"/>
              <w:u w:val="none"/>
            </w:rPr>
          </w:pPr>
          <w:hyperlink w:anchor="_Toc142712997" w:history="1">
            <w:r w:rsidR="00771C02" w:rsidRPr="00EF6CBC">
              <w:rPr>
                <w:rStyle w:val="Hiperpovezava"/>
              </w:rPr>
              <w:t>5</w:t>
            </w:r>
            <w:r w:rsidR="00771C02">
              <w:rPr>
                <w:rFonts w:asciiTheme="minorHAnsi" w:eastAsiaTheme="minorEastAsia" w:hAnsiTheme="minorHAnsi" w:cstheme="minorBidi"/>
                <w:b w:val="0"/>
                <w:caps w:val="0"/>
                <w:szCs w:val="22"/>
                <w:u w:val="none"/>
              </w:rPr>
              <w:tab/>
            </w:r>
            <w:r w:rsidR="00771C02" w:rsidRPr="00EF6CBC">
              <w:rPr>
                <w:rStyle w:val="Hiperpovezava"/>
              </w:rPr>
              <w:t>Zaključek</w:t>
            </w:r>
            <w:r w:rsidR="00771C02">
              <w:rPr>
                <w:webHidden/>
              </w:rPr>
              <w:tab/>
            </w:r>
            <w:r w:rsidR="00771C02">
              <w:rPr>
                <w:webHidden/>
              </w:rPr>
              <w:fldChar w:fldCharType="begin"/>
            </w:r>
            <w:r w:rsidR="00771C02">
              <w:rPr>
                <w:webHidden/>
              </w:rPr>
              <w:instrText xml:space="preserve"> PAGEREF _Toc142712997 \h </w:instrText>
            </w:r>
            <w:r w:rsidR="00771C02">
              <w:rPr>
                <w:webHidden/>
              </w:rPr>
            </w:r>
            <w:r w:rsidR="00771C02">
              <w:rPr>
                <w:webHidden/>
              </w:rPr>
              <w:fldChar w:fldCharType="separate"/>
            </w:r>
            <w:r w:rsidR="00771C02">
              <w:rPr>
                <w:webHidden/>
              </w:rPr>
              <w:t>53</w:t>
            </w:r>
            <w:r w:rsidR="00771C02">
              <w:rPr>
                <w:webHidden/>
              </w:rPr>
              <w:fldChar w:fldCharType="end"/>
            </w:r>
          </w:hyperlink>
        </w:p>
        <w:p w14:paraId="31730C50" w14:textId="4A4B48F1" w:rsidR="00710BEC" w:rsidRPr="001047D6" w:rsidRDefault="00710BEC" w:rsidP="001047D6">
          <w:r w:rsidRPr="001047D6">
            <w:rPr>
              <w:b/>
              <w:bCs/>
            </w:rPr>
            <w:fldChar w:fldCharType="end"/>
          </w:r>
        </w:p>
      </w:sdtContent>
    </w:sdt>
    <w:p w14:paraId="25AC37C6" w14:textId="77777777" w:rsidR="00D3396C" w:rsidRPr="001047D6" w:rsidRDefault="00D3396C" w:rsidP="001047D6">
      <w:r w:rsidRPr="001047D6">
        <w:br w:type="page"/>
      </w:r>
    </w:p>
    <w:p w14:paraId="5AE4712F" w14:textId="77777777" w:rsidR="00DD5398" w:rsidRPr="001047D6" w:rsidRDefault="00DD5398" w:rsidP="001047D6">
      <w:pPr>
        <w:pStyle w:val="Naslov1"/>
        <w:rPr>
          <w:sz w:val="20"/>
        </w:rPr>
      </w:pPr>
      <w:bookmarkStart w:id="1" w:name="_Toc92351496"/>
      <w:bookmarkStart w:id="2" w:name="_Toc142712952"/>
      <w:bookmarkStart w:id="3" w:name="_Toc68500863"/>
      <w:bookmarkStart w:id="4" w:name="_Toc68501478"/>
      <w:bookmarkStart w:id="5" w:name="_Toc68502081"/>
      <w:bookmarkStart w:id="6" w:name="_Toc68502684"/>
      <w:bookmarkStart w:id="7" w:name="_Toc68503300"/>
      <w:bookmarkStart w:id="8" w:name="_Toc68503842"/>
      <w:bookmarkStart w:id="9" w:name="_Toc68503903"/>
      <w:bookmarkStart w:id="10" w:name="_Toc68504016"/>
      <w:bookmarkStart w:id="11" w:name="_Toc68505174"/>
      <w:bookmarkStart w:id="12" w:name="_Toc68505184"/>
      <w:bookmarkStart w:id="13" w:name="_Toc68588904"/>
      <w:bookmarkStart w:id="14" w:name="_Toc68600078"/>
      <w:bookmarkStart w:id="15" w:name="_Toc68656543"/>
      <w:bookmarkStart w:id="16" w:name="_Toc68657032"/>
      <w:bookmarkStart w:id="17" w:name="_Toc68659726"/>
      <w:bookmarkStart w:id="18" w:name="_Toc78081771"/>
      <w:bookmarkStart w:id="19" w:name="_Toc78083000"/>
      <w:bookmarkStart w:id="20" w:name="_Toc78083609"/>
      <w:bookmarkStart w:id="21" w:name="_Toc78084219"/>
      <w:bookmarkStart w:id="22" w:name="_Toc78084906"/>
      <w:bookmarkStart w:id="23" w:name="_Toc78085284"/>
      <w:bookmarkStart w:id="24" w:name="_Toc78085508"/>
      <w:bookmarkStart w:id="25" w:name="_Toc84919465"/>
      <w:bookmarkStart w:id="26" w:name="_Toc84920675"/>
      <w:bookmarkStart w:id="27" w:name="_Toc84924439"/>
      <w:bookmarkStart w:id="28" w:name="_Toc84924595"/>
      <w:bookmarkStart w:id="29" w:name="_Toc91306521"/>
      <w:bookmarkStart w:id="30" w:name="_Toc92592687"/>
      <w:bookmarkStart w:id="31" w:name="_Toc92593346"/>
      <w:bookmarkStart w:id="32" w:name="_Toc92593792"/>
      <w:bookmarkStart w:id="33" w:name="_Toc92593955"/>
      <w:bookmarkStart w:id="34" w:name="_Toc92593972"/>
      <w:bookmarkStart w:id="35" w:name="_Toc92594000"/>
      <w:bookmarkStart w:id="36" w:name="_Toc92594021"/>
      <w:bookmarkStart w:id="37" w:name="_Toc92594130"/>
      <w:bookmarkStart w:id="38" w:name="_Toc93118836"/>
      <w:bookmarkStart w:id="39" w:name="_Toc93119274"/>
      <w:bookmarkStart w:id="40" w:name="_Toc97344654"/>
      <w:bookmarkStart w:id="41" w:name="_Toc98553117"/>
      <w:bookmarkStart w:id="42" w:name="_Toc98553446"/>
      <w:bookmarkStart w:id="43" w:name="_Toc98553518"/>
      <w:bookmarkStart w:id="44" w:name="_Toc108319650"/>
      <w:bookmarkStart w:id="45" w:name="_Toc108320243"/>
      <w:bookmarkStart w:id="46" w:name="_Toc108320894"/>
      <w:bookmarkStart w:id="47" w:name="_Toc108321505"/>
      <w:bookmarkStart w:id="48" w:name="_Toc108322134"/>
      <w:bookmarkStart w:id="49" w:name="_Toc108322725"/>
      <w:bookmarkStart w:id="50" w:name="_Toc108323372"/>
      <w:bookmarkStart w:id="51" w:name="_Toc108323638"/>
      <w:bookmarkStart w:id="52" w:name="_Toc108324109"/>
      <w:bookmarkStart w:id="53" w:name="_Toc108324137"/>
      <w:bookmarkStart w:id="54" w:name="_Toc108324687"/>
      <w:bookmarkStart w:id="55" w:name="_Toc108325929"/>
      <w:bookmarkStart w:id="56" w:name="_Toc108326535"/>
      <w:bookmarkStart w:id="57" w:name="_Toc108326901"/>
      <w:bookmarkStart w:id="58" w:name="_Toc108327171"/>
      <w:bookmarkStart w:id="59" w:name="_Toc108327809"/>
      <w:bookmarkStart w:id="60" w:name="_Toc108327916"/>
      <w:bookmarkStart w:id="61" w:name="_Toc108328194"/>
      <w:bookmarkStart w:id="62" w:name="_Toc108335974"/>
      <w:bookmarkStart w:id="63" w:name="_Toc108336579"/>
      <w:bookmarkStart w:id="64" w:name="_Toc108336606"/>
      <w:bookmarkStart w:id="65" w:name="_Toc108337374"/>
      <w:bookmarkStart w:id="66" w:name="_Toc108338478"/>
      <w:bookmarkStart w:id="67" w:name="_Toc108339081"/>
      <w:bookmarkStart w:id="68" w:name="_Toc108341412"/>
      <w:bookmarkStart w:id="69" w:name="_Toc108342032"/>
      <w:bookmarkStart w:id="70" w:name="_Toc108342951"/>
      <w:bookmarkStart w:id="71" w:name="_Toc108343181"/>
      <w:bookmarkStart w:id="72" w:name="_Toc108343458"/>
      <w:bookmarkStart w:id="73" w:name="_Toc108343492"/>
      <w:bookmarkStart w:id="74" w:name="_Toc108401306"/>
      <w:bookmarkStart w:id="75" w:name="_Toc108407177"/>
      <w:bookmarkStart w:id="76" w:name="_Toc108419435"/>
      <w:bookmarkStart w:id="77" w:name="_Toc108420174"/>
      <w:bookmarkStart w:id="78" w:name="_Toc108420775"/>
      <w:bookmarkStart w:id="79" w:name="_Toc108420810"/>
      <w:bookmarkStart w:id="80" w:name="_Toc108426775"/>
      <w:bookmarkStart w:id="81" w:name="_Toc108427395"/>
      <w:bookmarkStart w:id="82" w:name="_Toc108427999"/>
      <w:bookmarkStart w:id="83" w:name="_Toc108428610"/>
      <w:bookmarkStart w:id="84" w:name="_Toc108429226"/>
      <w:bookmarkStart w:id="85" w:name="_Toc108429628"/>
      <w:bookmarkStart w:id="86" w:name="_Toc108492079"/>
      <w:bookmarkStart w:id="87" w:name="_Toc108493264"/>
      <w:bookmarkStart w:id="88" w:name="_Toc108493306"/>
      <w:bookmarkStart w:id="89" w:name="_Toc108493357"/>
      <w:bookmarkStart w:id="90" w:name="_Toc108512492"/>
      <w:bookmarkStart w:id="91" w:name="_Toc108512533"/>
      <w:bookmarkStart w:id="92" w:name="_Toc108513818"/>
      <w:bookmarkStart w:id="93" w:name="_Toc108513858"/>
      <w:bookmarkStart w:id="94" w:name="_Toc108514510"/>
      <w:bookmarkStart w:id="95" w:name="_Toc108515133"/>
      <w:bookmarkStart w:id="96" w:name="_Toc108515173"/>
      <w:bookmarkStart w:id="97" w:name="_Toc108572446"/>
      <w:bookmarkStart w:id="98" w:name="_Toc108575953"/>
      <w:bookmarkStart w:id="99" w:name="_Toc108575993"/>
      <w:bookmarkStart w:id="100" w:name="_Toc108577801"/>
      <w:bookmarkStart w:id="101" w:name="_Toc108579748"/>
      <w:bookmarkStart w:id="102" w:name="_Toc108579794"/>
      <w:bookmarkStart w:id="103" w:name="_Toc108580469"/>
      <w:bookmarkStart w:id="104" w:name="_Toc108581076"/>
      <w:bookmarkStart w:id="105" w:name="_Toc108581687"/>
      <w:bookmarkStart w:id="106" w:name="_Toc108581730"/>
      <w:bookmarkStart w:id="107" w:name="_Toc108585636"/>
      <w:bookmarkStart w:id="108" w:name="_Toc108586525"/>
      <w:bookmarkStart w:id="109" w:name="_Toc108586568"/>
      <w:bookmarkStart w:id="110" w:name="_Toc108586898"/>
      <w:bookmarkStart w:id="111" w:name="_Toc108586941"/>
      <w:bookmarkStart w:id="112" w:name="_Toc108929146"/>
      <w:bookmarkStart w:id="113" w:name="_Toc108929958"/>
      <w:bookmarkStart w:id="114" w:name="_Toc108930671"/>
      <w:bookmarkStart w:id="115" w:name="_Toc108931563"/>
      <w:bookmarkStart w:id="116" w:name="_Toc108931609"/>
      <w:bookmarkStart w:id="117" w:name="_Toc108931701"/>
      <w:bookmarkStart w:id="118" w:name="_Toc303086164"/>
      <w:r w:rsidRPr="001047D6">
        <w:rPr>
          <w:sz w:val="20"/>
        </w:rPr>
        <w:t xml:space="preserve">OPIS INFORMACIJSKEGA SISTEMA </w:t>
      </w:r>
      <w:bookmarkEnd w:id="1"/>
      <w:r w:rsidR="00032B1E" w:rsidRPr="001047D6">
        <w:rPr>
          <w:sz w:val="20"/>
        </w:rPr>
        <w:t>Zavoda RS za zaposlovanje</w:t>
      </w:r>
      <w:bookmarkEnd w:id="2"/>
    </w:p>
    <w:p w14:paraId="08D6F224" w14:textId="77777777" w:rsidR="00DD5398" w:rsidRPr="001047D6" w:rsidRDefault="00DD5398" w:rsidP="001047D6">
      <w:pPr>
        <w:rPr>
          <w:color w:val="538135" w:themeColor="accent6" w:themeShade="BF"/>
        </w:rPr>
      </w:pPr>
    </w:p>
    <w:p w14:paraId="39140F4B" w14:textId="77777777" w:rsidR="00DD5398" w:rsidRPr="001047D6" w:rsidRDefault="00DD5398" w:rsidP="001047D6">
      <w:r w:rsidRPr="001047D6">
        <w:rPr>
          <w:rStyle w:val="Krepko"/>
        </w:rPr>
        <w:t>V nadaljevanju je predstavljeno obstoječe stanje informacijskega sistema Zavoda</w:t>
      </w:r>
      <w:r w:rsidR="00032B1E" w:rsidRPr="001047D6">
        <w:rPr>
          <w:rStyle w:val="Krepko"/>
        </w:rPr>
        <w:t xml:space="preserve"> RS za zaposlovanje (v nadaljevanju ZRSZ)</w:t>
      </w:r>
      <w:r w:rsidRPr="001047D6">
        <w:rPr>
          <w:rStyle w:val="Krepko"/>
        </w:rPr>
        <w:t xml:space="preserve">. </w:t>
      </w:r>
    </w:p>
    <w:p w14:paraId="519B7D46" w14:textId="77777777" w:rsidR="00DD5398" w:rsidRPr="001047D6" w:rsidRDefault="00DD5398" w:rsidP="001047D6">
      <w:pPr>
        <w:pStyle w:val="Naslov2"/>
      </w:pPr>
      <w:bookmarkStart w:id="119" w:name="_Toc505238971"/>
      <w:bookmarkStart w:id="120" w:name="_Toc92351497"/>
      <w:bookmarkStart w:id="121" w:name="_Toc142712953"/>
      <w:r w:rsidRPr="001047D6">
        <w:t>Splošni opis informacijskega sistema ZRSZ</w:t>
      </w:r>
      <w:bookmarkEnd w:id="119"/>
      <w:bookmarkEnd w:id="120"/>
      <w:bookmarkEnd w:id="121"/>
    </w:p>
    <w:p w14:paraId="5521B5C7" w14:textId="77777777" w:rsidR="00D92EDE" w:rsidRPr="001047D6" w:rsidRDefault="00D92EDE" w:rsidP="001047D6">
      <w:pPr>
        <w:rPr>
          <w:rStyle w:val="Krepko"/>
        </w:rPr>
      </w:pPr>
    </w:p>
    <w:p w14:paraId="09477AD9" w14:textId="77777777" w:rsidR="00DD5398" w:rsidRPr="001047D6" w:rsidRDefault="00DD5398" w:rsidP="00C4390B">
      <w:pPr>
        <w:rPr>
          <w:rFonts w:eastAsiaTheme="minorEastAsia"/>
        </w:rPr>
      </w:pPr>
      <w:r w:rsidRPr="001047D6">
        <w:rPr>
          <w:rStyle w:val="Krepko"/>
        </w:rPr>
        <w:t xml:space="preserve">Operativno delovanje in razvoj računalniških aplikacij naročnika v glavnem temelji na Microsoft™ razvojnem in izvajalnem okolju. Informacijski sistem naročnika </w:t>
      </w:r>
      <w:r w:rsidRPr="001047D6">
        <w:rPr>
          <w:rFonts w:eastAsiaTheme="minorEastAsia"/>
        </w:rPr>
        <w:t>tvorijo različne računalniške aplikacije, ki jih razvijajo in nadgrajujejo notranji ali zunanji izvajalci, upravljajo pa jih izključno zaposleni v službi za informatiko naročnika. Po svoji zasnovi so te aplikacije:</w:t>
      </w:r>
    </w:p>
    <w:p w14:paraId="16408B5C" w14:textId="77777777" w:rsidR="00D92EDE" w:rsidRPr="001047D6" w:rsidRDefault="00D92EDE" w:rsidP="00C4390B">
      <w:pPr>
        <w:rPr>
          <w:rFonts w:eastAsiaTheme="minorEastAsia"/>
        </w:rPr>
      </w:pPr>
    </w:p>
    <w:p w14:paraId="452F088F" w14:textId="3E35ED8C" w:rsidR="00DD5398" w:rsidRPr="001047D6" w:rsidRDefault="00DD5398" w:rsidP="00C4390B">
      <w:pPr>
        <w:pStyle w:val="Odstavekseznama"/>
        <w:numPr>
          <w:ilvl w:val="0"/>
          <w:numId w:val="8"/>
        </w:numPr>
        <w:contextualSpacing/>
        <w:jc w:val="both"/>
        <w:rPr>
          <w:rFonts w:ascii="Arial" w:hAnsi="Arial" w:cs="Arial"/>
          <w:sz w:val="20"/>
          <w:szCs w:val="20"/>
        </w:rPr>
      </w:pPr>
      <w:r w:rsidRPr="001047D6">
        <w:rPr>
          <w:rFonts w:ascii="Arial" w:hAnsi="Arial" w:cs="Arial"/>
          <w:b/>
          <w:sz w:val="20"/>
          <w:szCs w:val="20"/>
        </w:rPr>
        <w:t>Namizne (okenske) aplikacije</w:t>
      </w:r>
      <w:r w:rsidRPr="001047D6">
        <w:rPr>
          <w:rFonts w:ascii="Arial" w:hAnsi="Arial" w:cs="Arial"/>
          <w:sz w:val="20"/>
          <w:szCs w:val="20"/>
        </w:rPr>
        <w:t xml:space="preserve">, ki so namenjene uporabnikom, zaposlenim v Zavodu. Razvite v dva ali več nivojski arhitekturi s povezavo na eno ali več centralnih zbirk podatkov. Načrtovanje in vzdrževanje takih aplikacij poteka v Zavodu. To delo največkrat koordinirajo in pri tem aktivno sodelujejo zaposleni v </w:t>
      </w:r>
      <w:r w:rsidR="00EF4909" w:rsidRPr="00EF4909">
        <w:rPr>
          <w:rFonts w:ascii="Arial" w:hAnsi="Arial" w:cs="Arial"/>
          <w:sz w:val="20"/>
          <w:szCs w:val="20"/>
        </w:rPr>
        <w:t xml:space="preserve">službi za informatiko </w:t>
      </w:r>
      <w:r w:rsidRPr="001047D6">
        <w:rPr>
          <w:rFonts w:ascii="Arial" w:hAnsi="Arial" w:cs="Arial"/>
          <w:sz w:val="20"/>
          <w:szCs w:val="20"/>
        </w:rPr>
        <w:t>v vlogah tehničnih skrbnikov aplikacij.</w:t>
      </w:r>
    </w:p>
    <w:p w14:paraId="3868425F" w14:textId="77777777" w:rsidR="00DD5398" w:rsidRPr="001047D6" w:rsidRDefault="00DD5398" w:rsidP="00C4390B"/>
    <w:p w14:paraId="12C709FC" w14:textId="77777777" w:rsidR="00DD5398" w:rsidRPr="001047D6" w:rsidRDefault="00DD5398" w:rsidP="001047D6">
      <w:pPr>
        <w:pStyle w:val="Odstavekseznama"/>
        <w:numPr>
          <w:ilvl w:val="0"/>
          <w:numId w:val="8"/>
        </w:numPr>
        <w:contextualSpacing/>
        <w:jc w:val="both"/>
        <w:rPr>
          <w:rFonts w:ascii="Arial" w:hAnsi="Arial" w:cs="Arial"/>
          <w:sz w:val="20"/>
          <w:szCs w:val="20"/>
        </w:rPr>
      </w:pPr>
      <w:r w:rsidRPr="001047D6">
        <w:rPr>
          <w:rFonts w:ascii="Arial" w:hAnsi="Arial" w:cs="Arial"/>
          <w:b/>
          <w:sz w:val="20"/>
          <w:szCs w:val="20"/>
        </w:rPr>
        <w:t>Spletne (internetne) aplikacije</w:t>
      </w:r>
      <w:r w:rsidRPr="001047D6">
        <w:rPr>
          <w:rFonts w:ascii="Arial" w:hAnsi="Arial" w:cs="Arial"/>
          <w:sz w:val="20"/>
          <w:szCs w:val="20"/>
        </w:rPr>
        <w:t>, ki so namenjene tako zunanjim uporabnikom (prek spletnih strani in elektronskih portalov) kot tudi uporabnikom, zaposlenim v Zavodu. Tudi te so razvite v dva ali več nivojski arhitekturi s povezavo na centralne zbirke podatkov in so tudi v skrbništvu / upravljanju zaposlenih v službi za informatiko naročnika.</w:t>
      </w:r>
    </w:p>
    <w:p w14:paraId="78D6C95B" w14:textId="77777777" w:rsidR="00DD5398" w:rsidRPr="001047D6" w:rsidRDefault="00DD5398" w:rsidP="001047D6"/>
    <w:p w14:paraId="62F7ACD4" w14:textId="35E6E4DC" w:rsidR="00DD5398" w:rsidRPr="001047D6" w:rsidRDefault="00DD5398" w:rsidP="001047D6">
      <w:pPr>
        <w:pStyle w:val="Odstavekseznama"/>
        <w:numPr>
          <w:ilvl w:val="0"/>
          <w:numId w:val="8"/>
        </w:numPr>
        <w:contextualSpacing/>
        <w:jc w:val="both"/>
        <w:rPr>
          <w:rFonts w:ascii="Arial" w:hAnsi="Arial" w:cs="Arial"/>
          <w:sz w:val="20"/>
          <w:szCs w:val="20"/>
        </w:rPr>
      </w:pPr>
      <w:r w:rsidRPr="001047D6">
        <w:rPr>
          <w:rFonts w:ascii="Arial" w:hAnsi="Arial" w:cs="Arial"/>
          <w:b/>
          <w:sz w:val="20"/>
          <w:szCs w:val="20"/>
        </w:rPr>
        <w:t>Spletne storitve (web servisi)</w:t>
      </w:r>
      <w:r w:rsidRPr="001047D6">
        <w:rPr>
          <w:rFonts w:ascii="Arial" w:hAnsi="Arial" w:cs="Arial"/>
          <w:sz w:val="20"/>
          <w:szCs w:val="20"/>
        </w:rPr>
        <w:t xml:space="preserve"> so aplikacije, ki so namenjene povezovanju informacijskih rešitev in virov podatkov največkrat znotraj informacijskega sistema naročnika pa tudi z zunanjimi viri podatkov, ki so v lasti drugih inštitucij.</w:t>
      </w:r>
    </w:p>
    <w:p w14:paraId="52AE3C1F" w14:textId="77777777" w:rsidR="00DD5398" w:rsidRPr="001047D6" w:rsidRDefault="00DD5398" w:rsidP="001047D6"/>
    <w:p w14:paraId="01455BD0" w14:textId="75E68CF5" w:rsidR="00DD5398" w:rsidRPr="001047D6" w:rsidRDefault="00DD5398" w:rsidP="001047D6">
      <w:pPr>
        <w:pStyle w:val="Odstavekseznama"/>
        <w:numPr>
          <w:ilvl w:val="0"/>
          <w:numId w:val="8"/>
        </w:numPr>
        <w:contextualSpacing/>
        <w:jc w:val="both"/>
        <w:rPr>
          <w:rFonts w:ascii="Arial" w:hAnsi="Arial" w:cs="Arial"/>
          <w:sz w:val="20"/>
          <w:szCs w:val="20"/>
        </w:rPr>
      </w:pPr>
      <w:r w:rsidRPr="001047D6">
        <w:rPr>
          <w:rFonts w:ascii="Arial" w:hAnsi="Arial" w:cs="Arial"/>
          <w:b/>
          <w:sz w:val="20"/>
          <w:szCs w:val="20"/>
        </w:rPr>
        <w:t>Strežniške storitve (Windows servisi)</w:t>
      </w:r>
      <w:r w:rsidRPr="001047D6">
        <w:rPr>
          <w:rFonts w:ascii="Arial" w:hAnsi="Arial" w:cs="Arial"/>
          <w:sz w:val="20"/>
          <w:szCs w:val="20"/>
        </w:rPr>
        <w:t xml:space="preserve"> so aplikacije, ki so tudi namenjene povezovanju informacijskih rešitev znotraj in zunaj Zavoda in se tehnološko razlikujejo od spletnih storitev.</w:t>
      </w:r>
    </w:p>
    <w:p w14:paraId="5CDFF947" w14:textId="77777777" w:rsidR="00DD5398" w:rsidRPr="001047D6" w:rsidRDefault="00DD5398" w:rsidP="001047D6"/>
    <w:p w14:paraId="176AF3E9" w14:textId="77777777" w:rsidR="00DD5398" w:rsidRPr="001047D6" w:rsidRDefault="00DD5398" w:rsidP="001047D6">
      <w:r w:rsidRPr="001047D6">
        <w:t xml:space="preserve">Večina aplikacij je povezana na nivoju podatkovnih baz, na osnovi uporabe skupnih podatkov, prepisovanja podatkov ali transformacije le teh. Aplikativni sistemi so med seboj močno sklopljeni. Nekaj povezav med aplikativnimi sistemi poteka preko aplikacijskih vmesnikov (API) ali spletnih storitev, nekaj pa jih potrebuje tudi posredovanje uporabnika, npr.: uvoz podatkov. Predvsem pri aplikacijah, ki so bile razvite ali nadgrajene v zadnjem času, se velikokrat kot tehnologija povezave sicer uporablja API. </w:t>
      </w:r>
    </w:p>
    <w:p w14:paraId="7D1BEBC9" w14:textId="77777777" w:rsidR="00DD5398" w:rsidRPr="001047D6" w:rsidRDefault="00DD5398" w:rsidP="001047D6"/>
    <w:p w14:paraId="33317C6D" w14:textId="77777777" w:rsidR="00DD5398" w:rsidRPr="001047D6" w:rsidRDefault="00DD5398" w:rsidP="001047D6">
      <w:r w:rsidRPr="001047D6">
        <w:t>Informacijski sistem naročnika je močno povezan z zunanjimi sistemi. V večini primerov se uporab</w:t>
      </w:r>
      <w:r w:rsidR="003D59F9" w:rsidRPr="001047D6">
        <w:t>ljajo načini povezovanja (API, s</w:t>
      </w:r>
      <w:r w:rsidRPr="001047D6">
        <w:t>pletna storitev), v manjši meri pa tudi drugi načini, kjer pa gre večinoma za manj pogost</w:t>
      </w:r>
      <w:r w:rsidR="003D59F9" w:rsidRPr="001047D6">
        <w:t>o povezovanje (npr. 1x letno, 1x</w:t>
      </w:r>
      <w:r w:rsidRPr="001047D6">
        <w:t xml:space="preserve"> mesečno). </w:t>
      </w:r>
    </w:p>
    <w:p w14:paraId="0C7F2590" w14:textId="77777777" w:rsidR="00DD5398" w:rsidRPr="001047D6" w:rsidRDefault="00DD5398" w:rsidP="001047D6">
      <w:pPr>
        <w:pStyle w:val="Naslov2"/>
      </w:pPr>
      <w:bookmarkStart w:id="122" w:name="_Toc505238972"/>
      <w:bookmarkStart w:id="123" w:name="_Toc505683723"/>
      <w:bookmarkStart w:id="124" w:name="_Toc92351498"/>
      <w:bookmarkStart w:id="125" w:name="_Toc142712954"/>
      <w:r w:rsidRPr="001047D6">
        <w:t>Opis strežniškega in komunikacijskega okolja ZRSZ</w:t>
      </w:r>
      <w:bookmarkEnd w:id="122"/>
      <w:bookmarkEnd w:id="123"/>
      <w:bookmarkEnd w:id="124"/>
      <w:bookmarkEnd w:id="125"/>
    </w:p>
    <w:p w14:paraId="04D0AF20" w14:textId="77777777" w:rsidR="00D92EDE" w:rsidRPr="001047D6" w:rsidRDefault="00D92EDE" w:rsidP="001047D6">
      <w:pPr>
        <w:rPr>
          <w:b/>
          <w:bCs/>
        </w:rPr>
      </w:pPr>
    </w:p>
    <w:p w14:paraId="54DB1FBD" w14:textId="77777777" w:rsidR="00DD5398" w:rsidRPr="001047D6" w:rsidRDefault="00DD5398" w:rsidP="001047D6">
      <w:r w:rsidRPr="001047D6">
        <w:rPr>
          <w:b/>
          <w:bCs/>
        </w:rPr>
        <w:t>Centralna strežniška oprema</w:t>
      </w:r>
      <w:r w:rsidRPr="001047D6">
        <w:t xml:space="preserve"> se nahaja v Rožni dolini v Ljubljani in na rezervni lokaciji, ki se nahaja v prostorih Ministrstva za javno upravo v Ljubljani. Na tej strežniški opremi tečejo vse centralne baze podatkov in ostala strežniška aplikacijska programska oprema za uporabnike celotne Slovenije. </w:t>
      </w:r>
    </w:p>
    <w:p w14:paraId="755D6994" w14:textId="77777777" w:rsidR="00DD5398" w:rsidRPr="001047D6" w:rsidRDefault="00DD5398" w:rsidP="001047D6">
      <w:r w:rsidRPr="001047D6">
        <w:t xml:space="preserve">Aplikacijski in podatkovni strežniki so virtualizirani. </w:t>
      </w:r>
    </w:p>
    <w:p w14:paraId="1BA83D64" w14:textId="77777777" w:rsidR="00DD5398" w:rsidRPr="001047D6" w:rsidRDefault="00DD5398" w:rsidP="001047D6"/>
    <w:p w14:paraId="2047EB17" w14:textId="77777777" w:rsidR="00DD5398" w:rsidRPr="001047D6" w:rsidRDefault="00DD5398" w:rsidP="001047D6">
      <w:r w:rsidRPr="001047D6">
        <w:t>Na osnovni in rezervni lokaciji teč</w:t>
      </w:r>
      <w:r w:rsidR="009447FE" w:rsidRPr="001047D6">
        <w:t>ejo produkcijska in preizkusna</w:t>
      </w:r>
      <w:r w:rsidRPr="001047D6">
        <w:t xml:space="preserve"> različica programske opreme. </w:t>
      </w:r>
    </w:p>
    <w:p w14:paraId="021288F5" w14:textId="77777777" w:rsidR="00DD5398" w:rsidRPr="001047D6" w:rsidRDefault="00DD5398" w:rsidP="001047D6">
      <w:r w:rsidRPr="001047D6">
        <w:t>Diskovna sistema na osnovni in rezervni lokaciji asinhrono, konsistentno na nivoju baze, sinhronizirata diske s ključnimi podatkovnimi zbirkami (vsakih 15 minut) ter ključne aplikacijske strežnike (vsako 1 uro) za primer katastrofalnega dogodka na osnovni lokaciji.</w:t>
      </w:r>
    </w:p>
    <w:p w14:paraId="1C1CC9F1" w14:textId="77777777" w:rsidR="00DD5398" w:rsidRPr="001047D6" w:rsidRDefault="00DD5398" w:rsidP="001047D6"/>
    <w:p w14:paraId="177BD91B" w14:textId="77777777" w:rsidR="00DD5398" w:rsidRPr="001047D6" w:rsidRDefault="00DD5398" w:rsidP="001047D6">
      <w:r w:rsidRPr="001047D6">
        <w:t>Celoten strežniški sistem, vključno z diskovnimi sistemi, sistemom za varnostne kopije in vsemi infrastrukturnimi storitvami ter e-pošto, upravljajo zaposleni v službi za informatiko naročnika.</w:t>
      </w:r>
    </w:p>
    <w:p w14:paraId="05448DEB" w14:textId="77777777" w:rsidR="00DD5398" w:rsidRPr="001047D6" w:rsidRDefault="00DD5398" w:rsidP="001047D6"/>
    <w:p w14:paraId="3205312F" w14:textId="77777777" w:rsidR="00DD5398" w:rsidRPr="001047D6" w:rsidRDefault="00DD5398" w:rsidP="001047D6">
      <w:r w:rsidRPr="001047D6">
        <w:t>Naročnik postopno uvaja on-premise naprave za deljenje bremena spletnih storitev, v katere vključuje obstoječe interne aplikacije in aplikacije, namenjene spletni javnosti.</w:t>
      </w:r>
    </w:p>
    <w:p w14:paraId="0C3CB67D" w14:textId="77777777" w:rsidR="00DD5398" w:rsidRPr="001047D6" w:rsidRDefault="00DD5398" w:rsidP="001047D6">
      <w:r w:rsidRPr="001047D6">
        <w:rPr>
          <w:noProof/>
        </w:rPr>
        <w:drawing>
          <wp:inline distT="0" distB="0" distL="0" distR="0" wp14:anchorId="61F52A6B" wp14:editId="156929F5">
            <wp:extent cx="5762625" cy="3343275"/>
            <wp:effectExtent l="0" t="0" r="9525" b="9525"/>
            <wp:docPr id="9" name="Slika 9" descr="cid:image001.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jpg@01D7EA75.75AC7A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2625" cy="3343275"/>
                    </a:xfrm>
                    <a:prstGeom prst="rect">
                      <a:avLst/>
                    </a:prstGeom>
                    <a:noFill/>
                    <a:ln>
                      <a:noFill/>
                    </a:ln>
                  </pic:spPr>
                </pic:pic>
              </a:graphicData>
            </a:graphic>
          </wp:inline>
        </w:drawing>
      </w:r>
    </w:p>
    <w:p w14:paraId="103187CB" w14:textId="77777777" w:rsidR="00D92EDE" w:rsidRPr="001047D6" w:rsidRDefault="00D92EDE" w:rsidP="001047D6"/>
    <w:p w14:paraId="57333AEE" w14:textId="77777777" w:rsidR="00DD5398" w:rsidRPr="001047D6" w:rsidRDefault="00DD5398" w:rsidP="001047D6">
      <w:r w:rsidRPr="001047D6">
        <w:t xml:space="preserve">Storitve </w:t>
      </w:r>
      <w:r w:rsidRPr="001047D6">
        <w:rPr>
          <w:b/>
          <w:bCs/>
        </w:rPr>
        <w:t>medomrežnih povezav</w:t>
      </w:r>
      <w:r w:rsidRPr="001047D6">
        <w:t xml:space="preserve"> nudi naročniku Ministrstvo za javno upravo (HKOM), pri čemer ostaja lokalna povezljivost naprav v upravljanju naročnika. Medomrežna propustnost na centralni lokaciji znaša do 1 Gbps, pri čemer je za namene komunikacije iz naslova uporabniških storitev tipično na voljo vsaj 150 Mbps, preostanek pa gre na račun replikacije diskovnih sistemov in komunikacije na račun uporabnikov iz svetovnega spleta. Medomrežna propustnost na dislociranih lokacijah je primerna številu uporabnikov na lokaciji.</w:t>
      </w:r>
    </w:p>
    <w:p w14:paraId="6368A18A" w14:textId="77777777" w:rsidR="00DD5398" w:rsidRPr="001047D6" w:rsidRDefault="00DD5398" w:rsidP="001047D6"/>
    <w:p w14:paraId="400A063F" w14:textId="77777777" w:rsidR="00DD5398" w:rsidRPr="001047D6" w:rsidRDefault="00DD5398" w:rsidP="001047D6">
      <w:r w:rsidRPr="001047D6">
        <w:t xml:space="preserve">Ožičena omrežja so na strani uporabniških naprav pripravljena na sedanje in bodoče zahteve po prepustnosti z 1 Gbps priključkom vsake naprave. V centralnem strežniškem okolju je med ključnimi strežniki vzpostavljeno osnovno jedro s hitrostjo 10 Gbps. </w:t>
      </w:r>
    </w:p>
    <w:p w14:paraId="5B9E73EE" w14:textId="77777777" w:rsidR="00DD5398" w:rsidRPr="001047D6" w:rsidRDefault="00DD5398" w:rsidP="001047D6"/>
    <w:p w14:paraId="68D25184" w14:textId="77777777" w:rsidR="00DD5398" w:rsidRPr="001047D6" w:rsidRDefault="00DD5398" w:rsidP="001047D6">
      <w:r w:rsidRPr="001047D6">
        <w:t>Za izolacijo omrežnega prometa se na nivoju lokalnih omrežij uporablja vrsta logičnih omrežij.</w:t>
      </w:r>
    </w:p>
    <w:p w14:paraId="678E2FE9" w14:textId="77777777" w:rsidR="00DD5398" w:rsidRPr="001047D6" w:rsidRDefault="00DD5398" w:rsidP="001047D6">
      <w:r w:rsidRPr="001047D6">
        <w:rPr>
          <w:noProof/>
        </w:rPr>
        <w:drawing>
          <wp:inline distT="0" distB="0" distL="0" distR="0" wp14:anchorId="7E7B62BC" wp14:editId="5E87B21E">
            <wp:extent cx="4162425" cy="2324100"/>
            <wp:effectExtent l="0" t="0" r="9525" b="0"/>
            <wp:docPr id="7" name="Slika 7" descr="cid:image003.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jpg@01D7EA75.75AC7A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162425" cy="2324100"/>
                    </a:xfrm>
                    <a:prstGeom prst="rect">
                      <a:avLst/>
                    </a:prstGeom>
                    <a:noFill/>
                    <a:ln>
                      <a:noFill/>
                    </a:ln>
                  </pic:spPr>
                </pic:pic>
              </a:graphicData>
            </a:graphic>
          </wp:inline>
        </w:drawing>
      </w:r>
    </w:p>
    <w:p w14:paraId="54D0DA41" w14:textId="77777777" w:rsidR="00DD5398" w:rsidRPr="001047D6" w:rsidRDefault="00DD5398" w:rsidP="001047D6">
      <w:pPr>
        <w:pStyle w:val="Naslov2"/>
      </w:pPr>
      <w:bookmarkStart w:id="126" w:name="_Toc505238973"/>
      <w:bookmarkStart w:id="127" w:name="_Toc505683729"/>
      <w:bookmarkStart w:id="128" w:name="_Toc92351499"/>
      <w:bookmarkStart w:id="129" w:name="_Toc142712955"/>
      <w:r w:rsidRPr="001047D6">
        <w:t>Opis standardne delovne postaje</w:t>
      </w:r>
      <w:bookmarkEnd w:id="126"/>
      <w:bookmarkEnd w:id="127"/>
      <w:bookmarkEnd w:id="128"/>
      <w:bookmarkEnd w:id="129"/>
    </w:p>
    <w:p w14:paraId="6B51DCEE" w14:textId="77777777" w:rsidR="00DD5398" w:rsidRPr="001047D6" w:rsidRDefault="00DD5398" w:rsidP="001047D6">
      <w:r w:rsidRPr="001047D6">
        <w:t>Pri naročniku je vzpostavljen standard namestitve in upravljanja sistemske, pisarniške in druge programske opreme na računalniku zaposlenega. Tako imenovani »Standardni PC« zagotavlja enotno vzdrževanje in upravljanje računalnika na daljavo in na lokaciji zaposlenega.</w:t>
      </w:r>
    </w:p>
    <w:p w14:paraId="3E959730" w14:textId="77777777" w:rsidR="00DD5398" w:rsidRPr="001047D6" w:rsidRDefault="00DD5398" w:rsidP="001047D6"/>
    <w:p w14:paraId="0BD5E8AE" w14:textId="77777777" w:rsidR="00DD5398" w:rsidRPr="001047D6" w:rsidRDefault="00DD5398" w:rsidP="001047D6">
      <w:r w:rsidRPr="001047D6">
        <w:t>Služba za informatiko naročnika skupaj z zunanjimi izvajalci upravlja z več kot 1800 osebnimi in prenosnimi računalniki, ki jih uporabljajo zaposleni in stranke. Pri naročniku je v uporabi tudi preko 900 namiznih in mrežnih tiskalnikov ter večnamenskih naprav.</w:t>
      </w:r>
    </w:p>
    <w:p w14:paraId="284BFF54" w14:textId="77777777" w:rsidR="00DD5398" w:rsidRPr="001047D6" w:rsidRDefault="00DD5398" w:rsidP="001047D6"/>
    <w:p w14:paraId="068F0220" w14:textId="77777777" w:rsidR="00DD5398" w:rsidRPr="001047D6" w:rsidRDefault="00DD5398" w:rsidP="001047D6">
      <w:pPr>
        <w:rPr>
          <w:b/>
        </w:rPr>
      </w:pPr>
      <w:r w:rsidRPr="001047D6">
        <w:rPr>
          <w:b/>
        </w:rPr>
        <w:t>Kratek opis povprečnega računalnika, ki ga uporabljajo zaposleni pri naročniku:</w:t>
      </w:r>
    </w:p>
    <w:p w14:paraId="3751397A" w14:textId="77777777" w:rsidR="00D92EDE" w:rsidRPr="001047D6" w:rsidRDefault="00D92EDE" w:rsidP="001047D6"/>
    <w:p w14:paraId="4216CB79" w14:textId="77777777" w:rsidR="00DD5398" w:rsidRPr="001047D6" w:rsidRDefault="00DD5398" w:rsidP="001047D6">
      <w:r w:rsidRPr="001047D6">
        <w:t>Minimalna strojna oprema:</w:t>
      </w:r>
    </w:p>
    <w:p w14:paraId="7F88A5BD"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 xml:space="preserve">RAM </w:t>
      </w:r>
      <w:r w:rsidR="003D59F9" w:rsidRPr="001047D6">
        <w:rPr>
          <w:rFonts w:ascii="Arial" w:hAnsi="Arial" w:cs="Arial"/>
          <w:sz w:val="20"/>
          <w:szCs w:val="20"/>
        </w:rPr>
        <w:t>8</w:t>
      </w:r>
      <w:r w:rsidRPr="001047D6">
        <w:rPr>
          <w:rFonts w:ascii="Arial" w:hAnsi="Arial" w:cs="Arial"/>
          <w:sz w:val="20"/>
          <w:szCs w:val="20"/>
        </w:rPr>
        <w:t xml:space="preserve"> GB.</w:t>
      </w:r>
    </w:p>
    <w:p w14:paraId="384B3A1F"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Procesor Intel Core i3, 3.0 GHz.</w:t>
      </w:r>
    </w:p>
    <w:p w14:paraId="390197D8" w14:textId="77777777" w:rsidR="00DD5398" w:rsidRPr="001047D6" w:rsidRDefault="0022412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P</w:t>
      </w:r>
      <w:r w:rsidR="00DD5398" w:rsidRPr="001047D6">
        <w:rPr>
          <w:rFonts w:ascii="Arial" w:hAnsi="Arial" w:cs="Arial"/>
          <w:sz w:val="20"/>
          <w:szCs w:val="20"/>
        </w:rPr>
        <w:t>odprta osnovna resolucija ekrana 1680x1050 (in več). Uporabniki uporabljajo enega ali dva ekrana.</w:t>
      </w:r>
      <w:r w:rsidRPr="001047D6">
        <w:rPr>
          <w:rFonts w:ascii="Arial" w:hAnsi="Arial" w:cs="Arial"/>
          <w:sz w:val="20"/>
          <w:szCs w:val="20"/>
        </w:rPr>
        <w:t xml:space="preserve"> </w:t>
      </w:r>
    </w:p>
    <w:p w14:paraId="0D2B187B" w14:textId="77777777" w:rsidR="003D59F9" w:rsidRPr="001047D6" w:rsidRDefault="003D59F9" w:rsidP="001047D6">
      <w:pPr>
        <w:pStyle w:val="Odstavekseznama"/>
        <w:widowControl w:val="0"/>
        <w:numPr>
          <w:ilvl w:val="0"/>
          <w:numId w:val="9"/>
        </w:numPr>
        <w:tabs>
          <w:tab w:val="left" w:pos="940"/>
        </w:tabs>
        <w:ind w:right="-20"/>
        <w:contextualSpacing/>
        <w:jc w:val="both"/>
        <w:rPr>
          <w:rFonts w:ascii="Arial" w:hAnsi="Arial" w:cs="Arial"/>
          <w:sz w:val="20"/>
          <w:szCs w:val="20"/>
        </w:rPr>
      </w:pPr>
      <w:r w:rsidRPr="001047D6">
        <w:rPr>
          <w:rFonts w:ascii="Arial" w:hAnsi="Arial" w:cs="Arial"/>
          <w:sz w:val="20"/>
          <w:szCs w:val="20"/>
        </w:rPr>
        <w:t xml:space="preserve">Prilagojen prikaz in urejanje vsebin aplikacij za podporo finančno računovodski in kadrovski funkciji </w:t>
      </w:r>
      <w:r w:rsidR="00224128" w:rsidRPr="001047D6">
        <w:rPr>
          <w:rFonts w:ascii="Arial" w:hAnsi="Arial" w:cs="Arial"/>
          <w:sz w:val="20"/>
          <w:szCs w:val="20"/>
        </w:rPr>
        <w:t xml:space="preserve">je </w:t>
      </w:r>
      <w:r w:rsidRPr="001047D6">
        <w:rPr>
          <w:rFonts w:ascii="Arial" w:hAnsi="Arial" w:cs="Arial"/>
          <w:sz w:val="20"/>
          <w:szCs w:val="20"/>
        </w:rPr>
        <w:t>zaslonom velikosti 2</w:t>
      </w:r>
      <w:r w:rsidR="00224128" w:rsidRPr="001047D6">
        <w:rPr>
          <w:rFonts w:ascii="Arial" w:hAnsi="Arial" w:cs="Arial"/>
          <w:sz w:val="20"/>
          <w:szCs w:val="20"/>
        </w:rPr>
        <w:t>4</w:t>
      </w:r>
      <w:r w:rsidRPr="001047D6">
        <w:rPr>
          <w:rFonts w:ascii="Arial" w:hAnsi="Arial" w:cs="Arial"/>
          <w:sz w:val="20"/>
          <w:szCs w:val="20"/>
        </w:rPr>
        <w:t xml:space="preserve">'' in več. </w:t>
      </w:r>
    </w:p>
    <w:p w14:paraId="4956E673" w14:textId="77777777" w:rsidR="003D59F9" w:rsidRPr="001047D6" w:rsidRDefault="003D59F9" w:rsidP="001047D6">
      <w:pPr>
        <w:spacing w:after="200"/>
        <w:ind w:left="360"/>
        <w:contextualSpacing/>
      </w:pPr>
    </w:p>
    <w:p w14:paraId="25D3935C" w14:textId="77777777" w:rsidR="00DD5398" w:rsidRPr="001047D6" w:rsidRDefault="00DD5398" w:rsidP="001047D6">
      <w:r w:rsidRPr="001047D6">
        <w:t>Nameščena programska oprema:</w:t>
      </w:r>
    </w:p>
    <w:p w14:paraId="40C8F222"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Operacijski sistem Windows 10 Enterprise SLO 64-bit (z vsemi popravki)</w:t>
      </w:r>
      <w:r w:rsidR="008F2770" w:rsidRPr="001047D6">
        <w:rPr>
          <w:rFonts w:ascii="Arial" w:hAnsi="Arial" w:cs="Arial"/>
          <w:sz w:val="20"/>
          <w:szCs w:val="20"/>
        </w:rPr>
        <w:t>.</w:t>
      </w:r>
    </w:p>
    <w:p w14:paraId="77FDE7A7" w14:textId="77777777" w:rsidR="00DD5398" w:rsidRPr="001047D6" w:rsidRDefault="008F2770" w:rsidP="001047D6">
      <w:pPr>
        <w:pStyle w:val="Odstavekseznama"/>
        <w:widowControl w:val="0"/>
        <w:numPr>
          <w:ilvl w:val="0"/>
          <w:numId w:val="9"/>
        </w:numPr>
        <w:tabs>
          <w:tab w:val="left" w:pos="940"/>
        </w:tabs>
        <w:ind w:right="-20"/>
        <w:contextualSpacing/>
        <w:jc w:val="both"/>
        <w:rPr>
          <w:rFonts w:ascii="Arial" w:hAnsi="Arial" w:cs="Arial"/>
          <w:sz w:val="20"/>
          <w:szCs w:val="20"/>
        </w:rPr>
      </w:pPr>
      <w:r w:rsidRPr="001047D6">
        <w:rPr>
          <w:rFonts w:ascii="Arial" w:hAnsi="Arial" w:cs="Arial"/>
          <w:sz w:val="20"/>
          <w:szCs w:val="20"/>
        </w:rPr>
        <w:t xml:space="preserve">Brskalnik Microsoft Edge (Chromium osnova). </w:t>
      </w:r>
    </w:p>
    <w:p w14:paraId="62ACE1AF"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MS Office 2016 Professional Plus SLO 32-bit (z vsemi popravki), predviden prehod na MS Office 2019</w:t>
      </w:r>
      <w:r w:rsidR="00B10082" w:rsidRPr="001047D6">
        <w:rPr>
          <w:rFonts w:ascii="Arial" w:hAnsi="Arial" w:cs="Arial"/>
          <w:sz w:val="20"/>
          <w:szCs w:val="20"/>
        </w:rPr>
        <w:t>.</w:t>
      </w:r>
    </w:p>
    <w:p w14:paraId="1D5AE5B2"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Adobe Acrobat Reader.</w:t>
      </w:r>
    </w:p>
    <w:p w14:paraId="432A9F74"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.NET framework 4.6 ali več z vsemi service pack in popravki.</w:t>
      </w:r>
    </w:p>
    <w:p w14:paraId="5533EB0C" w14:textId="77777777" w:rsidR="00DD5398" w:rsidRPr="001047D6" w:rsidRDefault="008F2770"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R</w:t>
      </w:r>
      <w:r w:rsidR="00DD5398" w:rsidRPr="001047D6">
        <w:rPr>
          <w:rFonts w:ascii="Arial" w:hAnsi="Arial" w:cs="Arial"/>
          <w:sz w:val="20"/>
          <w:szCs w:val="20"/>
        </w:rPr>
        <w:t>egistrirane pisave v zvezi s celostno grafično podobo.</w:t>
      </w:r>
    </w:p>
    <w:p w14:paraId="43CD1742" w14:textId="77777777" w:rsidR="00DD5398" w:rsidRPr="001047D6" w:rsidRDefault="00DD5398" w:rsidP="001047D6">
      <w:r w:rsidRPr="001047D6">
        <w:t>Varnostne nastavitve:</w:t>
      </w:r>
    </w:p>
    <w:p w14:paraId="2E020808" w14:textId="77777777" w:rsidR="00DD5398" w:rsidRPr="001047D6" w:rsidRDefault="007262C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V</w:t>
      </w:r>
      <w:r w:rsidR="00DD5398" w:rsidRPr="001047D6">
        <w:rPr>
          <w:rFonts w:ascii="Arial" w:hAnsi="Arial" w:cs="Arial"/>
          <w:sz w:val="20"/>
          <w:szCs w:val="20"/>
        </w:rPr>
        <w:t>klopljen požarni zid.</w:t>
      </w:r>
    </w:p>
    <w:p w14:paraId="1EFAF892" w14:textId="77777777" w:rsidR="007262C8" w:rsidRPr="001047D6" w:rsidRDefault="007262C8" w:rsidP="001047D6">
      <w:pPr>
        <w:pStyle w:val="Odstavekseznama"/>
        <w:numPr>
          <w:ilvl w:val="0"/>
          <w:numId w:val="9"/>
        </w:numPr>
        <w:contextualSpacing/>
        <w:jc w:val="both"/>
        <w:rPr>
          <w:rFonts w:ascii="Arial" w:hAnsi="Arial" w:cs="Arial"/>
          <w:sz w:val="20"/>
          <w:szCs w:val="20"/>
        </w:rPr>
      </w:pPr>
      <w:r w:rsidRPr="001047D6">
        <w:rPr>
          <w:rFonts w:ascii="Arial" w:hAnsi="Arial" w:cs="Arial"/>
          <w:sz w:val="20"/>
          <w:szCs w:val="20"/>
        </w:rPr>
        <w:t>U</w:t>
      </w:r>
      <w:r w:rsidR="00DD5398" w:rsidRPr="001047D6">
        <w:rPr>
          <w:rFonts w:ascii="Arial" w:hAnsi="Arial" w:cs="Arial"/>
          <w:sz w:val="20"/>
          <w:szCs w:val="20"/>
        </w:rPr>
        <w:t>porabniki so samo v grupi Users</w:t>
      </w:r>
      <w:r w:rsidRPr="001047D6">
        <w:rPr>
          <w:rFonts w:ascii="Arial" w:hAnsi="Arial" w:cs="Arial"/>
          <w:sz w:val="20"/>
          <w:szCs w:val="20"/>
        </w:rPr>
        <w:t>.</w:t>
      </w:r>
    </w:p>
    <w:p w14:paraId="1D1EAE77" w14:textId="77777777" w:rsidR="00DD5398" w:rsidRPr="001047D6" w:rsidRDefault="007262C8" w:rsidP="001047D6">
      <w:pPr>
        <w:pStyle w:val="Odstavekseznama"/>
        <w:widowControl w:val="0"/>
        <w:numPr>
          <w:ilvl w:val="0"/>
          <w:numId w:val="9"/>
        </w:numPr>
        <w:tabs>
          <w:tab w:val="left" w:pos="940"/>
        </w:tabs>
        <w:ind w:right="-20"/>
        <w:contextualSpacing/>
        <w:jc w:val="both"/>
        <w:rPr>
          <w:rFonts w:ascii="Arial" w:hAnsi="Arial" w:cs="Arial"/>
          <w:sz w:val="20"/>
          <w:szCs w:val="20"/>
        </w:rPr>
      </w:pPr>
      <w:r w:rsidRPr="001047D6">
        <w:rPr>
          <w:rFonts w:ascii="Arial" w:hAnsi="Arial" w:cs="Arial"/>
          <w:sz w:val="20"/>
          <w:szCs w:val="20"/>
        </w:rPr>
        <w:t xml:space="preserve">Uporabniki </w:t>
      </w:r>
      <w:r w:rsidR="00B10082" w:rsidRPr="001047D6">
        <w:rPr>
          <w:rFonts w:ascii="Arial" w:hAnsi="Arial" w:cs="Arial"/>
          <w:sz w:val="20"/>
          <w:szCs w:val="20"/>
        </w:rPr>
        <w:t>nimajo</w:t>
      </w:r>
      <w:r w:rsidRPr="001047D6">
        <w:rPr>
          <w:rFonts w:ascii="Arial" w:hAnsi="Arial" w:cs="Arial"/>
          <w:sz w:val="20"/>
          <w:szCs w:val="20"/>
        </w:rPr>
        <w:t xml:space="preserve"> pravice pisati po drugih mapah na lokalnem disku (r</w:t>
      </w:r>
      <w:r w:rsidR="00B10082" w:rsidRPr="001047D6">
        <w:rPr>
          <w:rFonts w:ascii="Arial" w:hAnsi="Arial" w:cs="Arial"/>
          <w:sz w:val="20"/>
          <w:szCs w:val="20"/>
        </w:rPr>
        <w:t>azen v mapah na svojem profilu, p</w:t>
      </w:r>
      <w:r w:rsidR="00DD5398" w:rsidRPr="001047D6">
        <w:rPr>
          <w:rFonts w:ascii="Arial" w:hAnsi="Arial" w:cs="Arial"/>
          <w:sz w:val="20"/>
          <w:szCs w:val="20"/>
        </w:rPr>
        <w:t>ravice pisanja so omejene na uporabniški profil</w:t>
      </w:r>
      <w:r w:rsidR="00B10082" w:rsidRPr="001047D6">
        <w:rPr>
          <w:rFonts w:ascii="Arial" w:hAnsi="Arial" w:cs="Arial"/>
          <w:sz w:val="20"/>
          <w:szCs w:val="20"/>
        </w:rPr>
        <w:t>)</w:t>
      </w:r>
      <w:r w:rsidR="00DD5398" w:rsidRPr="001047D6">
        <w:rPr>
          <w:rFonts w:ascii="Arial" w:hAnsi="Arial" w:cs="Arial"/>
          <w:sz w:val="20"/>
          <w:szCs w:val="20"/>
        </w:rPr>
        <w:t xml:space="preserve">. </w:t>
      </w:r>
    </w:p>
    <w:p w14:paraId="3D17D243" w14:textId="77777777" w:rsidR="00E404FD" w:rsidRPr="001047D6" w:rsidRDefault="00E404FD" w:rsidP="001047D6">
      <w:pPr>
        <w:contextualSpacing/>
      </w:pPr>
    </w:p>
    <w:p w14:paraId="55EA35AC" w14:textId="77777777" w:rsidR="00E404FD" w:rsidRPr="001047D6" w:rsidRDefault="00E404FD" w:rsidP="001047D6">
      <w:r w:rsidRPr="001047D6">
        <w:t xml:space="preserve">Na vsaki lokaciji naročnika se nahaja datotečni strežnik, na katerem se po potrebi nahajajo zagonske datoteke aplikacij (če aplikacija </w:t>
      </w:r>
      <w:r w:rsidR="00F364B4" w:rsidRPr="001047D6">
        <w:t>na klientu potrebuje dostop do t</w:t>
      </w:r>
      <w:r w:rsidRPr="001047D6">
        <w:t xml:space="preserve">akšnih datotek). </w:t>
      </w:r>
    </w:p>
    <w:p w14:paraId="1519DF74" w14:textId="77777777" w:rsidR="00E404FD" w:rsidRPr="001047D6" w:rsidRDefault="00E404FD" w:rsidP="001047D6"/>
    <w:p w14:paraId="1C9E220F" w14:textId="77777777" w:rsidR="00E404FD" w:rsidRPr="001047D6" w:rsidRDefault="00E404FD" w:rsidP="001047D6">
      <w:r w:rsidRPr="001047D6">
        <w:t>Delovanje aplikacij je odvisno od nivoja zagotavljanja naročnikove infrastrukture in delovanja programskih vmesnikov za integracije aplikacije.</w:t>
      </w:r>
    </w:p>
    <w:p w14:paraId="798D66C6" w14:textId="77777777" w:rsidR="001A530B" w:rsidRPr="001047D6" w:rsidRDefault="001A530B" w:rsidP="001047D6"/>
    <w:p w14:paraId="40ACA527" w14:textId="77777777" w:rsidR="001A530B" w:rsidRPr="001047D6" w:rsidRDefault="001A530B" w:rsidP="001047D6">
      <w:pPr>
        <w:pStyle w:val="Naslov2"/>
      </w:pPr>
      <w:bookmarkStart w:id="130" w:name="_Toc142712956"/>
      <w:r w:rsidRPr="001047D6">
        <w:t>Sistemska oprema</w:t>
      </w:r>
      <w:bookmarkEnd w:id="130"/>
    </w:p>
    <w:p w14:paraId="3A48A04F" w14:textId="77777777" w:rsidR="001A530B" w:rsidRPr="001047D6" w:rsidRDefault="001A530B" w:rsidP="001047D6">
      <w:pPr>
        <w:rPr>
          <w:strike/>
        </w:rPr>
      </w:pPr>
    </w:p>
    <w:p w14:paraId="0F3ADA0F" w14:textId="77777777" w:rsidR="001A530B" w:rsidRPr="001047D6" w:rsidRDefault="001A530B" w:rsidP="001047D6">
      <w:r w:rsidRPr="001047D6">
        <w:t>Zavod za zaposlovanje ima eno Microsoft Active Directory domeno, vsak uporabnik ima svoje uporabniško ime.</w:t>
      </w:r>
    </w:p>
    <w:p w14:paraId="5FCC1F61" w14:textId="77777777" w:rsidR="001A530B" w:rsidRPr="001047D6" w:rsidRDefault="001A530B" w:rsidP="001047D6"/>
    <w:p w14:paraId="34DCB357" w14:textId="77777777" w:rsidR="001A530B" w:rsidRPr="001047D6" w:rsidRDefault="001A530B" w:rsidP="001047D6">
      <w:pPr>
        <w:pStyle w:val="Naslov3"/>
      </w:pPr>
      <w:bookmarkStart w:id="131" w:name="_Toc142712957"/>
      <w:r w:rsidRPr="001047D6">
        <w:t>Identifikacija in avtorizacija uporabnika</w:t>
      </w:r>
      <w:bookmarkEnd w:id="131"/>
    </w:p>
    <w:p w14:paraId="11D8E80D" w14:textId="77777777" w:rsidR="001A530B" w:rsidRPr="001047D6" w:rsidRDefault="001A530B" w:rsidP="001047D6">
      <w:pPr>
        <w:numPr>
          <w:ilvl w:val="0"/>
          <w:numId w:val="18"/>
        </w:numPr>
      </w:pPr>
    </w:p>
    <w:p w14:paraId="494AED39" w14:textId="77777777" w:rsidR="001A530B" w:rsidRPr="001047D6" w:rsidRDefault="001A530B" w:rsidP="001047D6">
      <w:pPr>
        <w:numPr>
          <w:ilvl w:val="0"/>
          <w:numId w:val="18"/>
        </w:numPr>
      </w:pPr>
      <w:r w:rsidRPr="001047D6">
        <w:t>Osnova za dostop do aplikacije je uporabniško ime v domeni.</w:t>
      </w:r>
      <w:r w:rsidR="00231E03" w:rsidRPr="001047D6">
        <w:t xml:space="preserve"> </w:t>
      </w:r>
      <w:r w:rsidRPr="001047D6">
        <w:t>Aplikacija uporabnika ne sprašuje po geslu za dostop do aplikacije, saj je dostop varovan z geslom za prijavo uporabnika v Active Directory.</w:t>
      </w:r>
    </w:p>
    <w:p w14:paraId="5A7B8DE1" w14:textId="77777777" w:rsidR="001A530B" w:rsidRPr="001047D6" w:rsidRDefault="001A530B" w:rsidP="001047D6">
      <w:pPr>
        <w:numPr>
          <w:ilvl w:val="0"/>
          <w:numId w:val="18"/>
        </w:numPr>
      </w:pPr>
      <w:r w:rsidRPr="001047D6">
        <w:t>Na uporabniško ime se navezujejo vsa dovoljenja za uporabo aplikacij.</w:t>
      </w:r>
      <w:r w:rsidR="00231E03" w:rsidRPr="001047D6">
        <w:t xml:space="preserve"> </w:t>
      </w:r>
      <w:r w:rsidRPr="001047D6">
        <w:t xml:space="preserve">Pravice znotraj aplikacije so določene glede na uporabniško ime v posebnih tabelah pravic na podatkovnih strežnikih. Ko uporabnik požene aplikacijo, mora ta ugotoviti domensko uporabniško ime. S tem uporabniškim imenom aplikacija določi natančen nivo pravic tega uporabnika. </w:t>
      </w:r>
    </w:p>
    <w:p w14:paraId="50FED956" w14:textId="77777777" w:rsidR="001A530B" w:rsidRPr="001047D6" w:rsidRDefault="001A530B" w:rsidP="001047D6">
      <w:pPr>
        <w:numPr>
          <w:ilvl w:val="0"/>
          <w:numId w:val="18"/>
        </w:numPr>
      </w:pPr>
      <w:r w:rsidRPr="001047D6">
        <w:t>Aplikacije ne smejo omogočati dela v kontekstu kakšnega drugega uporabnika kot tistega, ki se je identificiral ob prijavi v domeno.</w:t>
      </w:r>
    </w:p>
    <w:p w14:paraId="5BE4A7F5" w14:textId="77777777" w:rsidR="001A530B" w:rsidRPr="001047D6" w:rsidRDefault="001A530B" w:rsidP="001047D6"/>
    <w:p w14:paraId="6E0C5B89" w14:textId="77777777" w:rsidR="00E404FD" w:rsidRPr="001047D6" w:rsidRDefault="00E404FD" w:rsidP="001047D6">
      <w:pPr>
        <w:contextualSpacing/>
      </w:pPr>
    </w:p>
    <w:p w14:paraId="6B20886F" w14:textId="77777777" w:rsidR="00DD5398" w:rsidRPr="001047D6" w:rsidRDefault="00DD5398" w:rsidP="001047D6"/>
    <w:p w14:paraId="5A1EF94B" w14:textId="77777777" w:rsidR="00D92EDE" w:rsidRPr="001047D6" w:rsidRDefault="00D92EDE" w:rsidP="001047D6">
      <w:r w:rsidRPr="001047D6">
        <w:br w:type="page"/>
      </w:r>
    </w:p>
    <w:p w14:paraId="714E8C88" w14:textId="77777777" w:rsidR="00DD5398" w:rsidRPr="001047D6" w:rsidRDefault="00DD5398" w:rsidP="001047D6">
      <w:pPr>
        <w:pStyle w:val="Naslov1"/>
        <w:rPr>
          <w:sz w:val="20"/>
        </w:rPr>
      </w:pPr>
      <w:bookmarkStart w:id="132" w:name="_Toc142712958"/>
      <w:r w:rsidRPr="001047D6">
        <w:rPr>
          <w:sz w:val="20"/>
        </w:rPr>
        <w:t>Tehnična dokumentacija</w:t>
      </w:r>
      <w:bookmarkEnd w:id="132"/>
    </w:p>
    <w:p w14:paraId="6D7238E3" w14:textId="77777777" w:rsidR="00327875" w:rsidRPr="001047D6" w:rsidRDefault="00327875" w:rsidP="001047D6"/>
    <w:p w14:paraId="51FD437E" w14:textId="77777777" w:rsidR="00103368" w:rsidRPr="001047D6" w:rsidRDefault="00103368" w:rsidP="001047D6">
      <w:pPr>
        <w:pStyle w:val="Naslov2"/>
      </w:pPr>
      <w:bookmarkStart w:id="133" w:name="_Toc108581688"/>
      <w:bookmarkStart w:id="134" w:name="_Toc108581731"/>
      <w:bookmarkStart w:id="135" w:name="_Toc108585637"/>
      <w:bookmarkStart w:id="136" w:name="_Toc108586526"/>
      <w:bookmarkStart w:id="137" w:name="_Toc108586569"/>
      <w:bookmarkStart w:id="138" w:name="_Toc108586899"/>
      <w:bookmarkStart w:id="139" w:name="_Toc108586942"/>
      <w:bookmarkStart w:id="140" w:name="_Toc108929147"/>
      <w:bookmarkStart w:id="141" w:name="_Toc108929959"/>
      <w:bookmarkStart w:id="142" w:name="_Toc108930672"/>
      <w:bookmarkStart w:id="143" w:name="_Toc108931564"/>
      <w:bookmarkStart w:id="144" w:name="_Toc108931610"/>
      <w:bookmarkStart w:id="145" w:name="_Toc108931702"/>
      <w:bookmarkStart w:id="146" w:name="_Toc303086165"/>
      <w:bookmarkStart w:id="147" w:name="_Toc132966854"/>
      <w:bookmarkStart w:id="148" w:name="_Toc142712959"/>
      <w:r w:rsidRPr="001047D6">
        <w:t>Namen aplikacije in okolje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C130951" w14:textId="77777777" w:rsidR="00103368" w:rsidRPr="001047D6" w:rsidRDefault="00103368" w:rsidP="001047D6">
      <w:pPr>
        <w:pStyle w:val="Normalniodstavek"/>
        <w:rPr>
          <w:rFonts w:ascii="Arial" w:hAnsi="Arial" w:cs="Arial"/>
          <w:szCs w:val="20"/>
        </w:rPr>
      </w:pPr>
    </w:p>
    <w:p w14:paraId="015972BF" w14:textId="1C656998" w:rsidR="00103368" w:rsidRPr="001047D6" w:rsidRDefault="00103368" w:rsidP="001047D6">
      <w:pPr>
        <w:pStyle w:val="Normalniodstavek"/>
        <w:rPr>
          <w:rFonts w:ascii="Arial" w:hAnsi="Arial" w:cs="Arial"/>
          <w:szCs w:val="20"/>
        </w:rPr>
      </w:pPr>
      <w:r w:rsidRPr="001047D6">
        <w:rPr>
          <w:rFonts w:ascii="Arial" w:hAnsi="Arial" w:cs="Arial"/>
          <w:szCs w:val="20"/>
        </w:rPr>
        <w:t>Podporo finančno računo</w:t>
      </w:r>
      <w:r w:rsidR="002B641F" w:rsidRPr="001047D6">
        <w:rPr>
          <w:rFonts w:ascii="Arial" w:hAnsi="Arial" w:cs="Arial"/>
          <w:szCs w:val="20"/>
        </w:rPr>
        <w:t>vodski in kadrovski funkciji v Z</w:t>
      </w:r>
      <w:r w:rsidRPr="001047D6">
        <w:rPr>
          <w:rFonts w:ascii="Arial" w:hAnsi="Arial" w:cs="Arial"/>
          <w:szCs w:val="20"/>
        </w:rPr>
        <w:t xml:space="preserve">avodu RS za zaposlovanje zagotavlja več aplikacij oz. </w:t>
      </w:r>
      <w:r w:rsidR="00B642DA" w:rsidRPr="001047D6">
        <w:rPr>
          <w:rFonts w:ascii="Arial" w:hAnsi="Arial" w:cs="Arial"/>
          <w:szCs w:val="20"/>
        </w:rPr>
        <w:t>m</w:t>
      </w:r>
      <w:r w:rsidR="006F5C8C" w:rsidRPr="001047D6">
        <w:rPr>
          <w:rFonts w:ascii="Arial" w:hAnsi="Arial" w:cs="Arial"/>
          <w:szCs w:val="20"/>
        </w:rPr>
        <w:t>odul</w:t>
      </w:r>
      <w:r w:rsidRPr="001047D6">
        <w:rPr>
          <w:rFonts w:ascii="Arial" w:hAnsi="Arial" w:cs="Arial"/>
          <w:szCs w:val="20"/>
        </w:rPr>
        <w:t>ov</w:t>
      </w:r>
      <w:r w:rsidR="003B7B22">
        <w:rPr>
          <w:rFonts w:ascii="Arial" w:hAnsi="Arial" w:cs="Arial"/>
          <w:szCs w:val="20"/>
        </w:rPr>
        <w:t>,</w:t>
      </w:r>
      <w:r w:rsidRPr="001047D6">
        <w:rPr>
          <w:rFonts w:ascii="Arial" w:hAnsi="Arial" w:cs="Arial"/>
          <w:szCs w:val="20"/>
        </w:rPr>
        <w:t xml:space="preserve"> in sicer </w:t>
      </w:r>
      <w:r w:rsidR="00B642DA" w:rsidRPr="001047D6">
        <w:rPr>
          <w:rFonts w:ascii="Arial" w:hAnsi="Arial" w:cs="Arial"/>
          <w:szCs w:val="20"/>
        </w:rPr>
        <w:t xml:space="preserve">aplikacija za </w:t>
      </w:r>
      <w:r w:rsidRPr="001047D6">
        <w:rPr>
          <w:rFonts w:ascii="Arial" w:hAnsi="Arial" w:cs="Arial"/>
          <w:szCs w:val="20"/>
        </w:rPr>
        <w:t>kadrovsk</w:t>
      </w:r>
      <w:r w:rsidR="00B642DA" w:rsidRPr="001047D6">
        <w:rPr>
          <w:rFonts w:ascii="Arial" w:hAnsi="Arial" w:cs="Arial"/>
          <w:szCs w:val="20"/>
        </w:rPr>
        <w:t>o evidenco</w:t>
      </w:r>
      <w:r w:rsidR="000D7541" w:rsidRPr="001047D6">
        <w:rPr>
          <w:rFonts w:ascii="Arial" w:hAnsi="Arial" w:cs="Arial"/>
          <w:szCs w:val="20"/>
        </w:rPr>
        <w:t xml:space="preserve"> (v nadaljevanju KE)</w:t>
      </w:r>
      <w:r w:rsidRPr="001047D6">
        <w:rPr>
          <w:rFonts w:ascii="Arial" w:hAnsi="Arial" w:cs="Arial"/>
          <w:szCs w:val="20"/>
        </w:rPr>
        <w:t xml:space="preserve">, </w:t>
      </w:r>
      <w:r w:rsidR="00B642DA" w:rsidRPr="001047D6">
        <w:rPr>
          <w:rFonts w:ascii="Arial" w:hAnsi="Arial" w:cs="Arial"/>
          <w:szCs w:val="20"/>
        </w:rPr>
        <w:t xml:space="preserve">aplikacija za obračun </w:t>
      </w:r>
      <w:r w:rsidRPr="001047D6">
        <w:rPr>
          <w:rFonts w:ascii="Arial" w:hAnsi="Arial" w:cs="Arial"/>
          <w:szCs w:val="20"/>
        </w:rPr>
        <w:t>plač</w:t>
      </w:r>
      <w:r w:rsidR="000D7541" w:rsidRPr="001047D6">
        <w:rPr>
          <w:rFonts w:ascii="Arial" w:hAnsi="Arial" w:cs="Arial"/>
          <w:szCs w:val="20"/>
        </w:rPr>
        <w:t xml:space="preserve"> (v nadaljevanju Plače)</w:t>
      </w:r>
      <w:r w:rsidR="00B642DA" w:rsidRPr="001047D6">
        <w:rPr>
          <w:rFonts w:ascii="Arial" w:hAnsi="Arial" w:cs="Arial"/>
          <w:szCs w:val="20"/>
        </w:rPr>
        <w:t xml:space="preserve"> in finančno računovodska aplikacija (v nadaljevanju FinRac)</w:t>
      </w:r>
      <w:r w:rsidR="007E0C46" w:rsidRPr="001047D6">
        <w:rPr>
          <w:rFonts w:ascii="Arial" w:hAnsi="Arial" w:cs="Arial"/>
          <w:szCs w:val="20"/>
        </w:rPr>
        <w:t xml:space="preserve"> z </w:t>
      </w:r>
      <w:r w:rsidR="00B642DA" w:rsidRPr="001047D6">
        <w:rPr>
          <w:rFonts w:ascii="Arial" w:hAnsi="Arial" w:cs="Arial"/>
          <w:szCs w:val="20"/>
        </w:rPr>
        <w:t>m</w:t>
      </w:r>
      <w:r w:rsidR="006F5C8C" w:rsidRPr="001047D6">
        <w:rPr>
          <w:rFonts w:ascii="Arial" w:hAnsi="Arial" w:cs="Arial"/>
          <w:szCs w:val="20"/>
        </w:rPr>
        <w:t>odul</w:t>
      </w:r>
      <w:r w:rsidR="007E0C46" w:rsidRPr="001047D6">
        <w:rPr>
          <w:rFonts w:ascii="Arial" w:hAnsi="Arial" w:cs="Arial"/>
          <w:szCs w:val="20"/>
        </w:rPr>
        <w:t xml:space="preserve">i: </w:t>
      </w:r>
      <w:r w:rsidR="002B641F" w:rsidRPr="001047D6">
        <w:rPr>
          <w:rFonts w:ascii="Arial" w:hAnsi="Arial" w:cs="Arial"/>
          <w:szCs w:val="20"/>
        </w:rPr>
        <w:t xml:space="preserve">šifranti, </w:t>
      </w:r>
      <w:r w:rsidRPr="001047D6">
        <w:rPr>
          <w:rFonts w:ascii="Arial" w:hAnsi="Arial" w:cs="Arial"/>
          <w:szCs w:val="20"/>
        </w:rPr>
        <w:t xml:space="preserve">DDV, finance, </w:t>
      </w:r>
      <w:r w:rsidR="002B641F" w:rsidRPr="001047D6">
        <w:rPr>
          <w:rFonts w:ascii="Arial" w:hAnsi="Arial" w:cs="Arial"/>
          <w:szCs w:val="20"/>
        </w:rPr>
        <w:t xml:space="preserve">materialno poslovanje, </w:t>
      </w:r>
      <w:r w:rsidRPr="001047D6">
        <w:rPr>
          <w:rFonts w:ascii="Arial" w:hAnsi="Arial" w:cs="Arial"/>
          <w:szCs w:val="20"/>
        </w:rPr>
        <w:t>osnovna sredstva, plačil</w:t>
      </w:r>
      <w:r w:rsidR="002B641F" w:rsidRPr="001047D6">
        <w:rPr>
          <w:rFonts w:ascii="Arial" w:hAnsi="Arial" w:cs="Arial"/>
          <w:szCs w:val="20"/>
        </w:rPr>
        <w:t>ni pomet, administracija in sistemska administracija.</w:t>
      </w:r>
      <w:r w:rsidR="007E0C46" w:rsidRPr="001047D6">
        <w:rPr>
          <w:rFonts w:ascii="Arial" w:hAnsi="Arial" w:cs="Arial"/>
          <w:szCs w:val="20"/>
        </w:rPr>
        <w:t xml:space="preserve"> </w:t>
      </w:r>
    </w:p>
    <w:p w14:paraId="5F93C8D9" w14:textId="77777777" w:rsidR="002B14AD" w:rsidRPr="001047D6" w:rsidRDefault="002B14AD" w:rsidP="001047D6">
      <w:pPr>
        <w:pStyle w:val="Normalniodstavek"/>
        <w:rPr>
          <w:rFonts w:ascii="Arial" w:hAnsi="Arial" w:cs="Arial"/>
          <w:szCs w:val="20"/>
        </w:rPr>
      </w:pPr>
    </w:p>
    <w:p w14:paraId="438D2744" w14:textId="77777777" w:rsidR="002B14AD" w:rsidRPr="001047D6" w:rsidRDefault="00623909" w:rsidP="001047D6">
      <w:pPr>
        <w:pStyle w:val="Normalniodstavek"/>
        <w:rPr>
          <w:rFonts w:ascii="Arial" w:hAnsi="Arial" w:cs="Arial"/>
          <w:szCs w:val="20"/>
        </w:rPr>
      </w:pPr>
      <w:r w:rsidRPr="001047D6">
        <w:rPr>
          <w:rFonts w:ascii="Arial" w:hAnsi="Arial" w:cs="Arial"/>
          <w:szCs w:val="20"/>
        </w:rPr>
        <w:t>Programska oprema za podporo finančno računovodski in kadrovski funkcije vsebuje vse podatke od leta 2002 dalje.</w:t>
      </w:r>
    </w:p>
    <w:p w14:paraId="1928395E" w14:textId="77777777" w:rsidR="007E0C46" w:rsidRPr="001047D6" w:rsidRDefault="007E0C46" w:rsidP="001047D6">
      <w:pPr>
        <w:pStyle w:val="Normalniodstavek"/>
        <w:rPr>
          <w:rFonts w:ascii="Arial" w:hAnsi="Arial" w:cs="Arial"/>
          <w:szCs w:val="20"/>
        </w:rPr>
      </w:pPr>
    </w:p>
    <w:p w14:paraId="372D8093" w14:textId="77777777" w:rsidR="007E0C46" w:rsidRPr="001047D6" w:rsidRDefault="007E0C46" w:rsidP="001047D6">
      <w:pPr>
        <w:pStyle w:val="Normalniodstavek"/>
        <w:rPr>
          <w:rFonts w:ascii="Arial" w:hAnsi="Arial" w:cs="Arial"/>
          <w:szCs w:val="20"/>
        </w:rPr>
      </w:pPr>
      <w:r w:rsidRPr="001047D6">
        <w:rPr>
          <w:rFonts w:ascii="Arial" w:hAnsi="Arial" w:cs="Arial"/>
          <w:szCs w:val="20"/>
        </w:rPr>
        <w:t>Aplikacije imajo skupaj več kot 117 uporabnikov (plače 8, kadrovska evidenca 53 in finančno računovodska aplikacija 56 uporabnikov) na več kot 12 lokacijah.</w:t>
      </w:r>
    </w:p>
    <w:p w14:paraId="67AA4E6F" w14:textId="77777777" w:rsidR="00103368" w:rsidRPr="001047D6" w:rsidRDefault="00103368" w:rsidP="001047D6">
      <w:pPr>
        <w:pStyle w:val="Normalniodstavek"/>
        <w:rPr>
          <w:rFonts w:ascii="Arial" w:hAnsi="Arial" w:cs="Arial"/>
          <w:szCs w:val="20"/>
        </w:rPr>
      </w:pPr>
    </w:p>
    <w:p w14:paraId="0B8FD9A9" w14:textId="77777777" w:rsidR="00103368" w:rsidRPr="001047D6" w:rsidRDefault="00103368" w:rsidP="001047D6">
      <w:pPr>
        <w:pStyle w:val="Normalniodstavek"/>
        <w:rPr>
          <w:rFonts w:ascii="Arial" w:hAnsi="Arial" w:cs="Arial"/>
          <w:szCs w:val="20"/>
        </w:rPr>
      </w:pPr>
      <w:r w:rsidRPr="001047D6">
        <w:rPr>
          <w:rFonts w:ascii="Arial" w:hAnsi="Arial" w:cs="Arial"/>
          <w:szCs w:val="20"/>
        </w:rPr>
        <w:t>Uporabniki so povezani v omrežju HKOM. Baza podatkov je centralna, prav tako so na eni lokaciji nameščeni strežniki srednjega sloja. Vsaka od zaokroženih lokacij ima lokalno omrežje s strežnikom. Aplikacija izkorišča vso obstoječo infrastrukturo, tudi strežnike v lokalnih omrežjih.</w:t>
      </w:r>
    </w:p>
    <w:p w14:paraId="289DDA00" w14:textId="77777777" w:rsidR="00FF26E3" w:rsidRPr="001047D6" w:rsidRDefault="00FF26E3" w:rsidP="001047D6">
      <w:pPr>
        <w:pStyle w:val="Normalniodstavek"/>
        <w:rPr>
          <w:rFonts w:ascii="Arial" w:hAnsi="Arial" w:cs="Arial"/>
          <w:szCs w:val="20"/>
        </w:rPr>
      </w:pPr>
    </w:p>
    <w:p w14:paraId="4AC0EEEB" w14:textId="77777777" w:rsidR="00FF26E3" w:rsidRPr="001047D6" w:rsidRDefault="00FF26E3" w:rsidP="001047D6">
      <w:pPr>
        <w:pStyle w:val="Normalniodstavek"/>
        <w:rPr>
          <w:rFonts w:ascii="Arial" w:hAnsi="Arial" w:cs="Arial"/>
          <w:szCs w:val="20"/>
        </w:rPr>
      </w:pPr>
      <w:r w:rsidRPr="001047D6">
        <w:rPr>
          <w:rFonts w:ascii="Arial" w:hAnsi="Arial" w:cs="Arial"/>
          <w:szCs w:val="20"/>
        </w:rPr>
        <w:t>Večina šifrantov je skupnih, vsak poslovni dogodek se vnaša samo enkrat, vsa knjiženja so avtomatska.</w:t>
      </w:r>
    </w:p>
    <w:p w14:paraId="669A7AB2" w14:textId="77777777" w:rsidR="00885DC0" w:rsidRPr="001047D6" w:rsidRDefault="00885DC0" w:rsidP="001047D6">
      <w:pPr>
        <w:pStyle w:val="Naslov2"/>
      </w:pPr>
      <w:bookmarkStart w:id="149" w:name="_Toc142712960"/>
      <w:r w:rsidRPr="001047D6">
        <w:t>Tehnologija in arhitektura</w:t>
      </w:r>
      <w:bookmarkEnd w:id="149"/>
      <w:r w:rsidRPr="001047D6">
        <w:t xml:space="preserve"> </w:t>
      </w:r>
    </w:p>
    <w:p w14:paraId="4F61E9E3" w14:textId="77777777" w:rsidR="00885DC0" w:rsidRPr="001047D6" w:rsidRDefault="00885DC0" w:rsidP="001047D6"/>
    <w:p w14:paraId="7A568087" w14:textId="77777777" w:rsidR="00885DC0" w:rsidRPr="001047D6" w:rsidRDefault="00885DC0" w:rsidP="001047D6">
      <w:pPr>
        <w:pStyle w:val="Naslov3"/>
      </w:pPr>
      <w:bookmarkStart w:id="150" w:name="_Toc142712961"/>
      <w:r w:rsidRPr="001047D6">
        <w:t xml:space="preserve">Tehnologija in arhitektura </w:t>
      </w:r>
      <w:r w:rsidR="00045C8E" w:rsidRPr="001047D6">
        <w:t>KE in P</w:t>
      </w:r>
      <w:r w:rsidRPr="001047D6">
        <w:t>lače</w:t>
      </w:r>
      <w:bookmarkEnd w:id="150"/>
    </w:p>
    <w:p w14:paraId="638DBDCA" w14:textId="77777777" w:rsidR="00885DC0" w:rsidRPr="001047D6" w:rsidRDefault="00885DC0" w:rsidP="001047D6"/>
    <w:p w14:paraId="4FB6ED3C" w14:textId="77777777" w:rsidR="00885DC0" w:rsidRPr="001047D6" w:rsidRDefault="00885DC0" w:rsidP="001047D6">
      <w:pPr>
        <w:autoSpaceDE w:val="0"/>
        <w:autoSpaceDN w:val="0"/>
        <w:adjustRightInd w:val="0"/>
      </w:pPr>
      <w:r w:rsidRPr="001047D6">
        <w:t>Programska oprema temelji na skupnem ogrodju oz. programerskih standardih, ki omogočajo enotnost aplikacij na nivoju razvoja, uporabniškega vmesnika, funkcionalnosti, varnosti, odprtosti, fleksibilnosti in vzdrževanja.</w:t>
      </w:r>
    </w:p>
    <w:p w14:paraId="37B8047E" w14:textId="77777777" w:rsidR="00885DC0" w:rsidRPr="001047D6" w:rsidRDefault="00885DC0" w:rsidP="001047D6">
      <w:pPr>
        <w:autoSpaceDE w:val="0"/>
        <w:autoSpaceDN w:val="0"/>
        <w:adjustRightInd w:val="0"/>
      </w:pPr>
    </w:p>
    <w:p w14:paraId="29912C9E" w14:textId="77777777" w:rsidR="00885DC0" w:rsidRPr="001047D6" w:rsidRDefault="00885DC0" w:rsidP="001047D6">
      <w:pPr>
        <w:autoSpaceDE w:val="0"/>
        <w:autoSpaceDN w:val="0"/>
        <w:adjustRightInd w:val="0"/>
      </w:pPr>
      <w:r w:rsidRPr="001047D6">
        <w:t>Kot osnovno orodje se uporablja Microsoft Visual FoxPro (VFP), ki preko OLE-DB in/ali ODBC vmesnikov dostopa do podatkovnega strežnika z relacijskimi podatkovnimi bazami.</w:t>
      </w:r>
    </w:p>
    <w:p w14:paraId="416970E1" w14:textId="77777777" w:rsidR="00885DC0" w:rsidRPr="001047D6" w:rsidRDefault="00885DC0" w:rsidP="001047D6">
      <w:pPr>
        <w:autoSpaceDE w:val="0"/>
        <w:autoSpaceDN w:val="0"/>
        <w:adjustRightInd w:val="0"/>
      </w:pPr>
    </w:p>
    <w:p w14:paraId="051C4C85" w14:textId="77777777" w:rsidR="00995494" w:rsidRPr="001047D6" w:rsidRDefault="00995494" w:rsidP="001047D6">
      <w:pPr>
        <w:autoSpaceDE w:val="0"/>
        <w:autoSpaceDN w:val="0"/>
        <w:adjustRightInd w:val="0"/>
      </w:pPr>
      <w:r w:rsidRPr="001047D6">
        <w:t xml:space="preserve">Arhitektura programske opreme je </w:t>
      </w:r>
      <w:r w:rsidR="00231E03" w:rsidRPr="001047D6">
        <w:t>tri-nivojska. P</w:t>
      </w:r>
      <w:r w:rsidRPr="001047D6">
        <w:t>rogram razdeljen na dva dela. Prvi del deluje lokalno na odjemalcu (datotečnem strežniku) – debeli odjemalec narejen v VFP za obdelavo in prikaz podatkov, drugi del deluje na strežniku – podatkovni strežnik skrbi za shranjevanje in dostop do podatkov.</w:t>
      </w:r>
    </w:p>
    <w:p w14:paraId="29B0498F" w14:textId="77777777" w:rsidR="00A855C5" w:rsidRPr="001047D6" w:rsidRDefault="00A855C5" w:rsidP="001047D6">
      <w:pPr>
        <w:autoSpaceDE w:val="0"/>
        <w:autoSpaceDN w:val="0"/>
        <w:adjustRightInd w:val="0"/>
      </w:pPr>
    </w:p>
    <w:p w14:paraId="6B02B21D" w14:textId="77777777" w:rsidR="00A855C5" w:rsidRPr="001047D6" w:rsidRDefault="00995494" w:rsidP="001047D6">
      <w:pPr>
        <w:numPr>
          <w:ilvl w:val="0"/>
          <w:numId w:val="20"/>
        </w:numPr>
      </w:pPr>
      <w:r w:rsidRPr="001047D6">
        <w:t>Na lokacijah, kjer uporabniki zaganjajo aplikacijo kadrovska evidenca, se nahaja datotečni strežnik z operacijskim sistemom Windows Server 2016 oz. višjim, na katerem so potrebne datoteke  za delovanje aplikacije</w:t>
      </w:r>
      <w:r w:rsidR="00A855C5" w:rsidRPr="001047D6">
        <w:t xml:space="preserve"> (datoteke z izvršno kodo, </w:t>
      </w:r>
      <w:r w:rsidR="003E4FC3" w:rsidRPr="001047D6">
        <w:t xml:space="preserve">datoteke z nastavitvami, </w:t>
      </w:r>
      <w:r w:rsidR="00A855C5" w:rsidRPr="001047D6">
        <w:t>predloge dokumentov, udl-ji, objekti in podobno)</w:t>
      </w:r>
      <w:r w:rsidRPr="001047D6">
        <w:t xml:space="preserve">, v skupni rabi. </w:t>
      </w:r>
      <w:r w:rsidR="00A855C5" w:rsidRPr="001047D6">
        <w:t>Gre za dele aplikacije, ki se med delovanjem aplikacije ne spreminjajo. Datoteke aplikacije na lokalnem datotečnem strežniku so zaščitene pred pisanjem in brisanjem – aplikaciji zadošča samo dostop za branje. Lokacija aplikacijskih datotek na datotečnem strežniku ni pomembna. Aplikacija sama najde datoteke aplikacije glede na bližnjico za zagon aplikacije – relativne poti do datotek.</w:t>
      </w:r>
    </w:p>
    <w:p w14:paraId="6177E118" w14:textId="77777777" w:rsidR="00A855C5" w:rsidRPr="001047D6" w:rsidRDefault="00A855C5" w:rsidP="001047D6">
      <w:pPr>
        <w:numPr>
          <w:ilvl w:val="0"/>
          <w:numId w:val="20"/>
        </w:numPr>
      </w:pPr>
      <w:r w:rsidRPr="001047D6">
        <w:t>Aplikacija nima konfiguracijskih nastavitev, ki bi bile specifične za posamezen datotečni strežnik.</w:t>
      </w:r>
    </w:p>
    <w:p w14:paraId="4F03388C" w14:textId="77777777" w:rsidR="00A855C5" w:rsidRPr="001047D6" w:rsidRDefault="00A855C5" w:rsidP="001047D6">
      <w:pPr>
        <w:pStyle w:val="Odstavekseznama"/>
        <w:numPr>
          <w:ilvl w:val="0"/>
          <w:numId w:val="20"/>
        </w:numPr>
        <w:ind w:left="0"/>
        <w:contextualSpacing/>
        <w:jc w:val="both"/>
        <w:rPr>
          <w:rFonts w:ascii="Arial" w:hAnsi="Arial" w:cs="Arial"/>
          <w:sz w:val="20"/>
          <w:szCs w:val="20"/>
        </w:rPr>
      </w:pPr>
      <w:r w:rsidRPr="001047D6">
        <w:rPr>
          <w:rFonts w:ascii="Arial" w:hAnsi="Arial" w:cs="Arial"/>
          <w:sz w:val="20"/>
          <w:szCs w:val="20"/>
        </w:rPr>
        <w:t>Ob spremembi imen centralnih strežnikov je mogoče zagnati aplikacijo ali s spremenjeno bližnjico ali z običajno bližnjico in spremenjenimi konfiguracijskimi datotekami na lokalnem datotečnem strežniku.</w:t>
      </w:r>
    </w:p>
    <w:p w14:paraId="499D431A" w14:textId="77777777" w:rsidR="00A855C5" w:rsidRPr="001047D6" w:rsidRDefault="00A855C5" w:rsidP="001047D6">
      <w:pPr>
        <w:numPr>
          <w:ilvl w:val="0"/>
          <w:numId w:val="20"/>
        </w:numPr>
      </w:pPr>
    </w:p>
    <w:p w14:paraId="31241A08" w14:textId="77777777" w:rsidR="00A855C5" w:rsidRPr="001047D6" w:rsidRDefault="00A855C5" w:rsidP="001047D6">
      <w:r w:rsidRPr="001047D6">
        <w:t>Uporabnik aplikacijo zažene na svoji (standardni) delovni postaji prek bližnjice na datotečnem strežniku.</w:t>
      </w:r>
    </w:p>
    <w:p w14:paraId="510779B9" w14:textId="77777777" w:rsidR="00A855C5" w:rsidRPr="001047D6" w:rsidRDefault="00A855C5" w:rsidP="001047D6">
      <w:pPr>
        <w:numPr>
          <w:ilvl w:val="0"/>
          <w:numId w:val="20"/>
        </w:numPr>
      </w:pPr>
    </w:p>
    <w:p w14:paraId="26D59FBA" w14:textId="77777777" w:rsidR="00A855C5" w:rsidRPr="001047D6" w:rsidRDefault="00A855C5" w:rsidP="001047D6">
      <w:pPr>
        <w:numPr>
          <w:ilvl w:val="0"/>
          <w:numId w:val="19"/>
        </w:numPr>
      </w:pPr>
      <w:r w:rsidRPr="001047D6">
        <w:t xml:space="preserve">Prehod na novo verzijo aplikacije se izvede </w:t>
      </w:r>
      <w:r w:rsidR="00231E03" w:rsidRPr="001047D6">
        <w:t>tako</w:t>
      </w:r>
      <w:r w:rsidRPr="001047D6">
        <w:t>, da administrator na lokalni datotečni strežnik prekopira datoteke, ki so identične na vseh datotečnih strežnikih Zavoda.</w:t>
      </w:r>
    </w:p>
    <w:p w14:paraId="6C5D5D29" w14:textId="77777777" w:rsidR="00A855C5" w:rsidRPr="001047D6" w:rsidRDefault="00A855C5" w:rsidP="001047D6"/>
    <w:p w14:paraId="54CBEFBF" w14:textId="7990BDF6" w:rsidR="00A855C5" w:rsidRPr="001047D6" w:rsidRDefault="00A855C5" w:rsidP="001047D6">
      <w:pPr>
        <w:numPr>
          <w:ilvl w:val="0"/>
          <w:numId w:val="19"/>
        </w:numPr>
      </w:pPr>
      <w:r w:rsidRPr="001047D6">
        <w:t>Delovanje aplikacije poteka v varnostnem kontekstu običajnega uporabnika. V nobenem delu ne zahtev</w:t>
      </w:r>
      <w:r w:rsidR="003B7B22">
        <w:t>a</w:t>
      </w:r>
      <w:r w:rsidRPr="001047D6">
        <w:t xml:space="preserve"> upravljavskih pravic.</w:t>
      </w:r>
    </w:p>
    <w:p w14:paraId="2EB943FC" w14:textId="77777777" w:rsidR="00134BF9" w:rsidRPr="001047D6" w:rsidRDefault="00134BF9" w:rsidP="001047D6"/>
    <w:p w14:paraId="1471ECF9" w14:textId="77777777" w:rsidR="00A855C5" w:rsidRPr="001047D6" w:rsidRDefault="00134BF9" w:rsidP="001047D6">
      <w:pPr>
        <w:numPr>
          <w:ilvl w:val="0"/>
          <w:numId w:val="19"/>
        </w:numPr>
      </w:pPr>
      <w:r w:rsidRPr="001047D6">
        <w:t xml:space="preserve">Za delovanje aplikacije na </w:t>
      </w:r>
      <w:r w:rsidR="00A855C5" w:rsidRPr="001047D6">
        <w:t>s</w:t>
      </w:r>
      <w:r w:rsidRPr="001047D6">
        <w:t xml:space="preserve">tandardnem </w:t>
      </w:r>
      <w:r w:rsidR="00A855C5" w:rsidRPr="001047D6">
        <w:t xml:space="preserve">računalniku </w:t>
      </w:r>
      <w:r w:rsidRPr="001047D6">
        <w:t>ni potrebno izvesti nobene namestitvene procedure niti ob prvem zagonu, kot tudi ne ob kasnejših menjavah verzij.</w:t>
      </w:r>
      <w:r w:rsidR="00A855C5" w:rsidRPr="001047D6">
        <w:t xml:space="preserve"> </w:t>
      </w:r>
    </w:p>
    <w:p w14:paraId="245C926E" w14:textId="0E65EB35" w:rsidR="00134BF9" w:rsidRDefault="00134BF9" w:rsidP="001047D6"/>
    <w:p w14:paraId="76FD1110" w14:textId="77777777" w:rsidR="00B11DFC" w:rsidRPr="001047D6" w:rsidRDefault="00B11DFC" w:rsidP="001047D6"/>
    <w:p w14:paraId="0E6A559D" w14:textId="77777777" w:rsidR="00134BF9" w:rsidRPr="001047D6" w:rsidRDefault="00045C8E" w:rsidP="001047D6">
      <w:pPr>
        <w:autoSpaceDE w:val="0"/>
        <w:autoSpaceDN w:val="0"/>
        <w:adjustRightInd w:val="0"/>
      </w:pPr>
      <w:r w:rsidRPr="001047D6">
        <w:t>Aplikacija P</w:t>
      </w:r>
      <w:r w:rsidR="00134BF9" w:rsidRPr="001047D6">
        <w:t>lače je nameščena samo na enem strežniku (terminalski strežnik)</w:t>
      </w:r>
      <w:r w:rsidR="00A855C5" w:rsidRPr="001047D6">
        <w:t xml:space="preserve">. </w:t>
      </w:r>
      <w:r w:rsidR="00134BF9" w:rsidRPr="001047D6">
        <w:t xml:space="preserve">Uporabnik </w:t>
      </w:r>
      <w:r w:rsidR="00A855C5" w:rsidRPr="001047D6">
        <w:t xml:space="preserve">aplikacijo </w:t>
      </w:r>
      <w:r w:rsidR="00134BF9" w:rsidRPr="001047D6">
        <w:t>zažene prek bl</w:t>
      </w:r>
      <w:r w:rsidR="00A855C5" w:rsidRPr="001047D6">
        <w:t xml:space="preserve">ižnjice na datotečnem strežniku centralne službe, kjer se prek oddaljenega namizja </w:t>
      </w:r>
      <w:r w:rsidR="00231E03" w:rsidRPr="001047D6">
        <w:t xml:space="preserve">poveže na terminalski strežnik in </w:t>
      </w:r>
      <w:r w:rsidR="00A855C5" w:rsidRPr="001047D6">
        <w:t>zažene aplikacij</w:t>
      </w:r>
      <w:r w:rsidR="00231E03" w:rsidRPr="001047D6">
        <w:t>o</w:t>
      </w:r>
      <w:r w:rsidRPr="001047D6">
        <w:t xml:space="preserve"> P</w:t>
      </w:r>
      <w:r w:rsidR="00A855C5" w:rsidRPr="001047D6">
        <w:t>lače</w:t>
      </w:r>
      <w:r w:rsidR="00231E03" w:rsidRPr="001047D6">
        <w:t>.</w:t>
      </w:r>
    </w:p>
    <w:p w14:paraId="20631EBC" w14:textId="77777777" w:rsidR="00995494" w:rsidRPr="001047D6" w:rsidRDefault="00995494" w:rsidP="001047D6">
      <w:pPr>
        <w:autoSpaceDE w:val="0"/>
        <w:autoSpaceDN w:val="0"/>
        <w:adjustRightInd w:val="0"/>
      </w:pPr>
    </w:p>
    <w:p w14:paraId="159EDCB4" w14:textId="77777777" w:rsidR="0047391F" w:rsidRPr="001047D6" w:rsidRDefault="0047391F" w:rsidP="001047D6">
      <w:r w:rsidRPr="001047D6">
        <w:t xml:space="preserve">Podatki se obdelujejo na podatkovnem strežniku z operacijskim sistemom </w:t>
      </w:r>
      <w:r w:rsidR="007C779B" w:rsidRPr="001047D6">
        <w:t xml:space="preserve">Microsoft </w:t>
      </w:r>
      <w:r w:rsidRPr="001047D6">
        <w:t>Windows Server 2022 Standard, z verzijo podatkovnega strežnika MS SQLServer 2019 Standard Edition 64 bit.</w:t>
      </w:r>
    </w:p>
    <w:p w14:paraId="0A85A708" w14:textId="77777777" w:rsidR="00885DC0" w:rsidRPr="001047D6" w:rsidRDefault="00885DC0" w:rsidP="001047D6"/>
    <w:p w14:paraId="446595E1" w14:textId="77777777" w:rsidR="00885DC0" w:rsidRPr="001047D6" w:rsidRDefault="00885DC0" w:rsidP="001047D6">
      <w:pPr>
        <w:pStyle w:val="Naslov3"/>
      </w:pPr>
      <w:bookmarkStart w:id="151" w:name="_Toc142712962"/>
      <w:r w:rsidRPr="001047D6">
        <w:t>Tehnologija in arhitektura finančno računovodske aplikacije</w:t>
      </w:r>
      <w:bookmarkEnd w:id="151"/>
    </w:p>
    <w:p w14:paraId="0833A685" w14:textId="77777777" w:rsidR="00BE339A" w:rsidRPr="001047D6" w:rsidRDefault="00BE339A" w:rsidP="001047D6"/>
    <w:p w14:paraId="4087DE42" w14:textId="77777777" w:rsidR="005C6E5D" w:rsidRPr="001047D6" w:rsidRDefault="005C6E5D" w:rsidP="001047D6">
      <w:pPr>
        <w:rPr>
          <w:rFonts w:eastAsia="Calibri"/>
        </w:rPr>
      </w:pPr>
      <w:r w:rsidRPr="001047D6">
        <w:rPr>
          <w:rFonts w:eastAsia="Calibri"/>
        </w:rPr>
        <w:t xml:space="preserve">Aplikacija je razvita v obliki spletne aplikacije in deluje na </w:t>
      </w:r>
      <w:r w:rsidR="004E5E84" w:rsidRPr="001047D6">
        <w:rPr>
          <w:rFonts w:eastAsia="Calibri"/>
        </w:rPr>
        <w:t>standardni delovni postaji</w:t>
      </w:r>
      <w:r w:rsidRPr="001047D6">
        <w:rPr>
          <w:rFonts w:eastAsia="Calibri"/>
        </w:rPr>
        <w:t xml:space="preserve"> z operacijskim sistemom </w:t>
      </w:r>
      <w:r w:rsidR="00396A7F" w:rsidRPr="001047D6">
        <w:rPr>
          <w:rFonts w:eastAsia="Calibri"/>
        </w:rPr>
        <w:t>Microsoft Windows verzije 10</w:t>
      </w:r>
      <w:r w:rsidRPr="001047D6">
        <w:rPr>
          <w:rFonts w:eastAsia="Calibri"/>
        </w:rPr>
        <w:t xml:space="preserve"> ter v aktualnih verzijah brskalnikov Microsoft Edge. </w:t>
      </w:r>
    </w:p>
    <w:p w14:paraId="37666EAE" w14:textId="77777777" w:rsidR="005C6E5D" w:rsidRPr="001047D6" w:rsidRDefault="005C6E5D" w:rsidP="001047D6">
      <w:pPr>
        <w:rPr>
          <w:rFonts w:eastAsia="Calibri"/>
        </w:rPr>
      </w:pPr>
    </w:p>
    <w:p w14:paraId="6FB0E7D8" w14:textId="77777777" w:rsidR="005C6E5D" w:rsidRPr="001047D6" w:rsidRDefault="005C6E5D" w:rsidP="001047D6">
      <w:pPr>
        <w:rPr>
          <w:rFonts w:eastAsia="Calibri"/>
        </w:rPr>
      </w:pPr>
      <w:r w:rsidRPr="001047D6">
        <w:rPr>
          <w:rFonts w:eastAsia="Calibri"/>
        </w:rPr>
        <w:t xml:space="preserve">Sistem je zgrajen, povezan in </w:t>
      </w:r>
      <w:r w:rsidR="00C318E6" w:rsidRPr="001047D6">
        <w:rPr>
          <w:rFonts w:eastAsia="Calibri"/>
        </w:rPr>
        <w:t>dostopen uporabnikom na način:</w:t>
      </w:r>
    </w:p>
    <w:p w14:paraId="70BB331D" w14:textId="77777777" w:rsidR="005C6E5D" w:rsidRPr="001047D6" w:rsidRDefault="005C6E5D" w:rsidP="001047D6">
      <w:pPr>
        <w:ind w:left="720"/>
        <w:rPr>
          <w:rFonts w:eastAsia="Calibri"/>
        </w:rPr>
      </w:pPr>
    </w:p>
    <w:p w14:paraId="58A4E43B"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Aplikacijski strežnik – izvaja poslovno logiko aplikacijskega sistema.</w:t>
      </w:r>
    </w:p>
    <w:p w14:paraId="48D49FA6"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Podatkovni strežnik – shranjuje podatke aplikacije.</w:t>
      </w:r>
    </w:p>
    <w:p w14:paraId="1FFD7295"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Strežnik za izpis – izdeluje in oblikuje poročila.</w:t>
      </w:r>
    </w:p>
    <w:p w14:paraId="59217859"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Strežnik za e-pošto – pošilja elektronska sporočila</w:t>
      </w:r>
      <w:r w:rsidR="00C178E9" w:rsidRPr="001047D6">
        <w:rPr>
          <w:rFonts w:ascii="Arial" w:eastAsia="Calibri" w:hAnsi="Arial" w:cs="Arial"/>
          <w:sz w:val="20"/>
          <w:szCs w:val="20"/>
        </w:rPr>
        <w:t xml:space="preserve"> (trenutno nimamo vključenega  pošiljanja sporočil prem maila).</w:t>
      </w:r>
      <w:r w:rsidR="00396A7F" w:rsidRPr="001047D6">
        <w:rPr>
          <w:rFonts w:ascii="Arial" w:eastAsia="Calibri" w:hAnsi="Arial" w:cs="Arial"/>
          <w:sz w:val="20"/>
          <w:szCs w:val="20"/>
        </w:rPr>
        <w:t xml:space="preserve"> </w:t>
      </w:r>
    </w:p>
    <w:p w14:paraId="7412CD57"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Spletni strežnik – predstavlja aplikacijski sistem navzven k uporabnikom.</w:t>
      </w:r>
    </w:p>
    <w:p w14:paraId="105C68BC" w14:textId="77777777" w:rsidR="005C6E5D" w:rsidRPr="001047D6" w:rsidRDefault="00C318E6"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U</w:t>
      </w:r>
      <w:r w:rsidR="005C6E5D" w:rsidRPr="001047D6">
        <w:rPr>
          <w:rFonts w:ascii="Arial" w:eastAsia="Calibri" w:hAnsi="Arial" w:cs="Arial"/>
          <w:sz w:val="20"/>
          <w:szCs w:val="20"/>
        </w:rPr>
        <w:t>porabniki – so tisti uporabniki, ki z uporabo spletnega brskalnika dostopajo do aplikacijskega sistema na istem lokalnem računalniškem omrežju, na katerem deluje tudi spletni strežnik aplikacijskega sistema.</w:t>
      </w:r>
    </w:p>
    <w:p w14:paraId="442ABDF4" w14:textId="77777777" w:rsidR="005C6E5D" w:rsidRPr="001047D6" w:rsidRDefault="005C6E5D" w:rsidP="001047D6">
      <w:pPr>
        <w:rPr>
          <w:rFonts w:eastAsia="Calibri"/>
        </w:rPr>
      </w:pPr>
    </w:p>
    <w:p w14:paraId="36C60252" w14:textId="77777777" w:rsidR="005C6E5D" w:rsidRPr="001047D6" w:rsidRDefault="005C6E5D" w:rsidP="001047D6">
      <w:pPr>
        <w:rPr>
          <w:rFonts w:eastAsia="Calibri"/>
        </w:rPr>
      </w:pPr>
      <w:r w:rsidRPr="001047D6">
        <w:rPr>
          <w:rFonts w:eastAsia="Calibri"/>
        </w:rPr>
        <w:t>Aplikacija je sestavljena iz več delov, ki delujejo na več ločenih lokacijah:</w:t>
      </w:r>
    </w:p>
    <w:p w14:paraId="6553E4F8" w14:textId="77777777" w:rsidR="005C6E5D" w:rsidRPr="001047D6" w:rsidRDefault="005C6E5D" w:rsidP="001047D6">
      <w:pPr>
        <w:pStyle w:val="Odstavekseznama"/>
        <w:numPr>
          <w:ilvl w:val="0"/>
          <w:numId w:val="33"/>
        </w:numPr>
        <w:contextualSpacing/>
        <w:jc w:val="both"/>
        <w:rPr>
          <w:rFonts w:ascii="Arial" w:eastAsia="Calibri" w:hAnsi="Arial" w:cs="Arial"/>
          <w:sz w:val="20"/>
          <w:szCs w:val="20"/>
        </w:rPr>
      </w:pPr>
      <w:r w:rsidRPr="001047D6">
        <w:rPr>
          <w:rFonts w:ascii="Arial" w:eastAsia="Calibri" w:hAnsi="Arial" w:cs="Arial"/>
          <w:sz w:val="20"/>
          <w:szCs w:val="20"/>
        </w:rPr>
        <w:t>Spletni strežnik - Deluje kot povezovalni člen med SPA odjemalčevim delom in aplikacijskimi servisnimi strežniki. (Nginx, Apache24)</w:t>
      </w:r>
    </w:p>
    <w:p w14:paraId="5E83EE7C"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Dostavlja statične vsebine odjemalcu.</w:t>
      </w:r>
    </w:p>
    <w:p w14:paraId="0660F693"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Zahteve posreduje aplikacijskim strežnikom in vrnjene odgovore posreduje odjemalcem.</w:t>
      </w:r>
    </w:p>
    <w:p w14:paraId="50E00B9D" w14:textId="77777777" w:rsidR="005C6E5D" w:rsidRPr="001047D6" w:rsidRDefault="005C6E5D" w:rsidP="001047D6">
      <w:pPr>
        <w:pStyle w:val="Odstavekseznama"/>
        <w:numPr>
          <w:ilvl w:val="0"/>
          <w:numId w:val="33"/>
        </w:numPr>
        <w:contextualSpacing/>
        <w:jc w:val="both"/>
        <w:rPr>
          <w:rFonts w:ascii="Arial" w:eastAsia="Calibri" w:hAnsi="Arial" w:cs="Arial"/>
          <w:sz w:val="20"/>
          <w:szCs w:val="20"/>
        </w:rPr>
      </w:pPr>
      <w:r w:rsidRPr="001047D6">
        <w:rPr>
          <w:rFonts w:ascii="Arial" w:eastAsia="Calibri" w:hAnsi="Arial" w:cs="Arial"/>
          <w:sz w:val="20"/>
          <w:szCs w:val="20"/>
        </w:rPr>
        <w:t>Odjemalec - Je SPA, ki deluje v lokalnem spletnem brskalniku. (AngularJS) Omogoča:</w:t>
      </w:r>
    </w:p>
    <w:p w14:paraId="3E2A784D"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Prijavo</w:t>
      </w:r>
      <w:r w:rsidR="00C178E9" w:rsidRPr="001047D6">
        <w:rPr>
          <w:rFonts w:ascii="Arial" w:eastAsia="Calibri" w:hAnsi="Arial" w:cs="Arial"/>
          <w:sz w:val="20"/>
          <w:szCs w:val="20"/>
        </w:rPr>
        <w:t>.</w:t>
      </w:r>
    </w:p>
    <w:p w14:paraId="7E55FBE2"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 xml:space="preserve">Izbiro </w:t>
      </w:r>
      <w:r w:rsidR="006F5C8C" w:rsidRPr="001047D6">
        <w:rPr>
          <w:rFonts w:ascii="Arial" w:eastAsia="Calibri" w:hAnsi="Arial" w:cs="Arial"/>
          <w:sz w:val="20"/>
          <w:szCs w:val="20"/>
        </w:rPr>
        <w:t>Modul</w:t>
      </w:r>
      <w:r w:rsidRPr="001047D6">
        <w:rPr>
          <w:rFonts w:ascii="Arial" w:eastAsia="Calibri" w:hAnsi="Arial" w:cs="Arial"/>
          <w:sz w:val="20"/>
          <w:szCs w:val="20"/>
        </w:rPr>
        <w:t>a</w:t>
      </w:r>
      <w:r w:rsidR="00C178E9" w:rsidRPr="001047D6">
        <w:rPr>
          <w:rFonts w:ascii="Arial" w:eastAsia="Calibri" w:hAnsi="Arial" w:cs="Arial"/>
          <w:sz w:val="20"/>
          <w:szCs w:val="20"/>
        </w:rPr>
        <w:t>.</w:t>
      </w:r>
    </w:p>
    <w:p w14:paraId="43AD0C1B"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 xml:space="preserve">Izbiro funkcije iz menija </w:t>
      </w:r>
      <w:r w:rsidR="006F5C8C" w:rsidRPr="001047D6">
        <w:rPr>
          <w:rFonts w:ascii="Arial" w:eastAsia="Calibri" w:hAnsi="Arial" w:cs="Arial"/>
          <w:sz w:val="20"/>
          <w:szCs w:val="20"/>
        </w:rPr>
        <w:t>Modul</w:t>
      </w:r>
      <w:r w:rsidRPr="001047D6">
        <w:rPr>
          <w:rFonts w:ascii="Arial" w:eastAsia="Calibri" w:hAnsi="Arial" w:cs="Arial"/>
          <w:sz w:val="20"/>
          <w:szCs w:val="20"/>
        </w:rPr>
        <w:t>a</w:t>
      </w:r>
      <w:r w:rsidR="00C178E9" w:rsidRPr="001047D6">
        <w:rPr>
          <w:rFonts w:ascii="Arial" w:eastAsia="Calibri" w:hAnsi="Arial" w:cs="Arial"/>
          <w:sz w:val="20"/>
          <w:szCs w:val="20"/>
        </w:rPr>
        <w:t>.</w:t>
      </w:r>
    </w:p>
    <w:p w14:paraId="60B63D26"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 xml:space="preserve">Pregled, vnos, izpis… podatkov </w:t>
      </w:r>
      <w:r w:rsidR="00C178E9" w:rsidRPr="001047D6">
        <w:rPr>
          <w:rFonts w:ascii="Arial" w:eastAsia="Calibri" w:hAnsi="Arial" w:cs="Arial"/>
          <w:sz w:val="20"/>
          <w:szCs w:val="20"/>
        </w:rPr>
        <w:t>.</w:t>
      </w:r>
    </w:p>
    <w:p w14:paraId="4A54D6BC" w14:textId="77777777" w:rsidR="005C6E5D" w:rsidRPr="001047D6" w:rsidRDefault="005C6E5D" w:rsidP="001047D6">
      <w:pPr>
        <w:pStyle w:val="Odstavekseznama"/>
        <w:numPr>
          <w:ilvl w:val="0"/>
          <w:numId w:val="33"/>
        </w:numPr>
        <w:contextualSpacing/>
        <w:jc w:val="both"/>
        <w:rPr>
          <w:rFonts w:ascii="Arial" w:eastAsia="Calibri" w:hAnsi="Arial" w:cs="Arial"/>
          <w:sz w:val="20"/>
          <w:szCs w:val="20"/>
        </w:rPr>
      </w:pPr>
      <w:r w:rsidRPr="001047D6">
        <w:rPr>
          <w:rFonts w:ascii="Arial" w:eastAsia="Calibri" w:hAnsi="Arial" w:cs="Arial"/>
          <w:sz w:val="20"/>
          <w:szCs w:val="20"/>
        </w:rPr>
        <w:t>Aplikacijski servisni strežniki - Opravljajo potrebne funkcije za obdelavo posameznih entitet aplikacije. (Python Flask, Report server JasperReports, Redis server)</w:t>
      </w:r>
      <w:r w:rsidR="00BE339A" w:rsidRPr="001047D6">
        <w:rPr>
          <w:rFonts w:ascii="Arial" w:eastAsia="Calibri" w:hAnsi="Arial" w:cs="Arial"/>
          <w:sz w:val="20"/>
          <w:szCs w:val="20"/>
        </w:rPr>
        <w:t>.</w:t>
      </w:r>
      <w:r w:rsidRPr="001047D6">
        <w:rPr>
          <w:rFonts w:ascii="Arial" w:eastAsia="Calibri" w:hAnsi="Arial" w:cs="Arial"/>
          <w:sz w:val="20"/>
          <w:szCs w:val="20"/>
        </w:rPr>
        <w:t xml:space="preserve"> Podatke zapisujejo in jih berejo s podatkovnega strežnika.</w:t>
      </w:r>
    </w:p>
    <w:p w14:paraId="33BED4C5"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Vpogled v podatke</w:t>
      </w:r>
      <w:r w:rsidR="00C178E9" w:rsidRPr="001047D6">
        <w:rPr>
          <w:rFonts w:ascii="Arial" w:eastAsia="Calibri" w:hAnsi="Arial" w:cs="Arial"/>
          <w:sz w:val="20"/>
          <w:szCs w:val="20"/>
        </w:rPr>
        <w:t>.</w:t>
      </w:r>
    </w:p>
    <w:p w14:paraId="3AF567AD"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Vnos / spreminjanje podatkov</w:t>
      </w:r>
      <w:r w:rsidR="00C178E9" w:rsidRPr="001047D6">
        <w:rPr>
          <w:rFonts w:ascii="Arial" w:eastAsia="Calibri" w:hAnsi="Arial" w:cs="Arial"/>
          <w:sz w:val="20"/>
          <w:szCs w:val="20"/>
        </w:rPr>
        <w:t>.</w:t>
      </w:r>
    </w:p>
    <w:p w14:paraId="73973714"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Izdelava poročil</w:t>
      </w:r>
      <w:r w:rsidR="00C178E9" w:rsidRPr="001047D6">
        <w:rPr>
          <w:rFonts w:ascii="Arial" w:eastAsia="Calibri" w:hAnsi="Arial" w:cs="Arial"/>
          <w:sz w:val="20"/>
          <w:szCs w:val="20"/>
        </w:rPr>
        <w:t>.</w:t>
      </w:r>
    </w:p>
    <w:p w14:paraId="0B28F54D"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Izvedba dodatnih akcij nad podatki</w:t>
      </w:r>
      <w:r w:rsidR="00C178E9" w:rsidRPr="001047D6">
        <w:rPr>
          <w:rFonts w:ascii="Arial" w:eastAsia="Calibri" w:hAnsi="Arial" w:cs="Arial"/>
          <w:sz w:val="20"/>
          <w:szCs w:val="20"/>
        </w:rPr>
        <w:t>.</w:t>
      </w:r>
    </w:p>
    <w:p w14:paraId="3D574857" w14:textId="77777777" w:rsidR="0047391F" w:rsidRPr="001047D6" w:rsidRDefault="005C6E5D" w:rsidP="001047D6">
      <w:pPr>
        <w:pStyle w:val="Odstavekseznama"/>
        <w:numPr>
          <w:ilvl w:val="0"/>
          <w:numId w:val="33"/>
        </w:numPr>
        <w:jc w:val="both"/>
        <w:rPr>
          <w:rFonts w:ascii="Arial" w:eastAsia="Calibri" w:hAnsi="Arial" w:cs="Arial"/>
          <w:sz w:val="20"/>
          <w:szCs w:val="20"/>
        </w:rPr>
      </w:pPr>
      <w:r w:rsidRPr="001047D6">
        <w:rPr>
          <w:rFonts w:ascii="Arial" w:eastAsia="Calibri" w:hAnsi="Arial" w:cs="Arial"/>
          <w:sz w:val="20"/>
          <w:szCs w:val="20"/>
        </w:rPr>
        <w:t xml:space="preserve">Podatkovni strežnik - Shranjuje in poizveduje po aplikacijskih podatkih v relacijski podatkovni bazi. </w:t>
      </w:r>
    </w:p>
    <w:p w14:paraId="587F0261" w14:textId="77777777" w:rsidR="0047391F" w:rsidRPr="001047D6" w:rsidRDefault="0047391F" w:rsidP="001047D6">
      <w:pPr>
        <w:rPr>
          <w:rFonts w:eastAsia="Calibri"/>
        </w:rPr>
      </w:pPr>
    </w:p>
    <w:p w14:paraId="1B8B15BD" w14:textId="77777777" w:rsidR="00C178E9" w:rsidRPr="001047D6" w:rsidRDefault="00C178E9" w:rsidP="001047D6"/>
    <w:p w14:paraId="41CDA69D" w14:textId="77777777" w:rsidR="00C178E9" w:rsidRPr="001047D6" w:rsidRDefault="00C178E9" w:rsidP="001047D6">
      <w:pPr>
        <w:contextualSpacing/>
        <w:rPr>
          <w:rFonts w:eastAsia="Calibri"/>
        </w:rPr>
      </w:pPr>
      <w:r w:rsidRPr="001047D6">
        <w:rPr>
          <w:rFonts w:eastAsia="Calibri"/>
        </w:rPr>
        <w:t xml:space="preserve">Na aplikativnem, spletnem strežniku in strežniku za izpis je nameščen </w:t>
      </w:r>
      <w:r w:rsidRPr="001047D6">
        <w:t>operacijski sistem Windows Server 2019, Apache-Tomcat</w:t>
      </w:r>
      <w:r w:rsidRPr="001047D6">
        <w:rPr>
          <w:rFonts w:eastAsia="Calibri"/>
        </w:rPr>
        <w:t xml:space="preserve"> in </w:t>
      </w:r>
      <w:r w:rsidRPr="001047D6">
        <w:t>JDK.</w:t>
      </w:r>
    </w:p>
    <w:p w14:paraId="097D9C4C" w14:textId="77777777" w:rsidR="00C178E9" w:rsidRPr="001047D6" w:rsidRDefault="00C178E9" w:rsidP="001047D6"/>
    <w:p w14:paraId="32E1B91F" w14:textId="77777777" w:rsidR="0047391F" w:rsidRPr="001047D6" w:rsidRDefault="0047391F" w:rsidP="001047D6">
      <w:r w:rsidRPr="001047D6">
        <w:t xml:space="preserve">Podatki se obdelujejo na podatkovnem strežniku z operacijskim sistemom </w:t>
      </w:r>
      <w:r w:rsidR="00C178E9" w:rsidRPr="001047D6">
        <w:rPr>
          <w:shd w:val="clear" w:color="auto" w:fill="FFFFFF"/>
        </w:rPr>
        <w:t>Microsoft</w:t>
      </w:r>
      <w:r w:rsidR="00C178E9" w:rsidRPr="001047D6">
        <w:rPr>
          <w:color w:val="538135" w:themeColor="accent6" w:themeShade="BF"/>
          <w:shd w:val="clear" w:color="auto" w:fill="FFFFFF"/>
        </w:rPr>
        <w:t xml:space="preserve"> </w:t>
      </w:r>
      <w:r w:rsidRPr="001047D6">
        <w:t>Windows Server 2022 Standard, z verzijo podatkovnega strežnika MS SQLServer 2019 Standard Edition 64 bit.</w:t>
      </w:r>
    </w:p>
    <w:p w14:paraId="1887A5DE" w14:textId="77777777" w:rsidR="005C6E5D" w:rsidRPr="001047D6" w:rsidRDefault="005C6E5D" w:rsidP="001047D6"/>
    <w:p w14:paraId="26F2F3B1" w14:textId="77777777" w:rsidR="00F32CF5" w:rsidRPr="001047D6" w:rsidRDefault="00F32CF5" w:rsidP="001047D6"/>
    <w:p w14:paraId="517B9010" w14:textId="77777777" w:rsidR="00BE339A" w:rsidRPr="001047D6" w:rsidRDefault="00BE339A" w:rsidP="001047D6">
      <w:pPr>
        <w:rPr>
          <w:rFonts w:eastAsia="Calibri"/>
        </w:rPr>
      </w:pPr>
    </w:p>
    <w:p w14:paraId="0C528996" w14:textId="77777777" w:rsidR="00B770C0" w:rsidRPr="001047D6" w:rsidRDefault="00B770C0" w:rsidP="001047D6">
      <w:pPr>
        <w:rPr>
          <w:rFonts w:eastAsia="Calibri"/>
          <w:b/>
          <w:bCs/>
        </w:rPr>
      </w:pPr>
    </w:p>
    <w:p w14:paraId="5574F5D0" w14:textId="77777777" w:rsidR="00885DC0" w:rsidRPr="001047D6" w:rsidRDefault="00885DC0" w:rsidP="001047D6">
      <w:pPr>
        <w:pStyle w:val="Naslov2"/>
      </w:pPr>
      <w:bookmarkStart w:id="152" w:name="_Toc142712963"/>
      <w:r w:rsidRPr="001047D6">
        <w:t>Zaščita</w:t>
      </w:r>
      <w:bookmarkEnd w:id="152"/>
      <w:r w:rsidR="00086A84" w:rsidRPr="001047D6">
        <w:t xml:space="preserve"> </w:t>
      </w:r>
    </w:p>
    <w:p w14:paraId="030720DB" w14:textId="77777777" w:rsidR="00885DC0" w:rsidRPr="001047D6" w:rsidRDefault="00885DC0" w:rsidP="001047D6">
      <w:pPr>
        <w:autoSpaceDE w:val="0"/>
        <w:autoSpaceDN w:val="0"/>
        <w:adjustRightInd w:val="0"/>
        <w:rPr>
          <w:b/>
        </w:rPr>
      </w:pPr>
    </w:p>
    <w:p w14:paraId="43842170" w14:textId="77777777" w:rsidR="00885DC0" w:rsidRPr="001047D6" w:rsidRDefault="00115193" w:rsidP="001047D6">
      <w:pPr>
        <w:autoSpaceDE w:val="0"/>
        <w:autoSpaceDN w:val="0"/>
        <w:adjustRightInd w:val="0"/>
      </w:pPr>
      <w:r w:rsidRPr="001047D6">
        <w:t xml:space="preserve">Aplikacije </w:t>
      </w:r>
      <w:r w:rsidR="00885DC0" w:rsidRPr="001047D6">
        <w:t>poleg sistemskih možnosti zaščite ponuja še:</w:t>
      </w:r>
    </w:p>
    <w:p w14:paraId="3F03A227" w14:textId="77777777" w:rsidR="00885DC0" w:rsidRPr="001047D6" w:rsidRDefault="00885DC0" w:rsidP="001047D6">
      <w:pPr>
        <w:autoSpaceDE w:val="0"/>
        <w:autoSpaceDN w:val="0"/>
        <w:adjustRightInd w:val="0"/>
      </w:pPr>
    </w:p>
    <w:p w14:paraId="09708232" w14:textId="77777777" w:rsidR="00885DC0" w:rsidRPr="001047D6" w:rsidRDefault="00115193" w:rsidP="001047D6">
      <w:pPr>
        <w:numPr>
          <w:ilvl w:val="0"/>
          <w:numId w:val="17"/>
        </w:numPr>
        <w:autoSpaceDE w:val="0"/>
        <w:autoSpaceDN w:val="0"/>
        <w:adjustRightInd w:val="0"/>
      </w:pPr>
      <w:r w:rsidRPr="001047D6">
        <w:t xml:space="preserve">Definiranje </w:t>
      </w:r>
      <w:r w:rsidR="00885DC0" w:rsidRPr="001047D6">
        <w:t>uporabnik</w:t>
      </w:r>
      <w:r w:rsidRPr="001047D6">
        <w:t>ov</w:t>
      </w:r>
      <w:r w:rsidR="00885DC0" w:rsidRPr="001047D6">
        <w:t xml:space="preserve"> in skupine </w:t>
      </w:r>
      <w:r w:rsidRPr="001047D6">
        <w:t>pravic na nivoju aplikacije.</w:t>
      </w:r>
    </w:p>
    <w:p w14:paraId="3C3F6B57" w14:textId="77777777" w:rsidR="00885DC0" w:rsidRPr="001047D6" w:rsidRDefault="00115193" w:rsidP="001047D6">
      <w:pPr>
        <w:numPr>
          <w:ilvl w:val="0"/>
          <w:numId w:val="17"/>
        </w:numPr>
        <w:autoSpaceDE w:val="0"/>
        <w:autoSpaceDN w:val="0"/>
        <w:adjustRightInd w:val="0"/>
      </w:pPr>
      <w:r w:rsidRPr="001047D6">
        <w:t>K</w:t>
      </w:r>
      <w:r w:rsidR="00885DC0" w:rsidRPr="001047D6">
        <w:t>ontrolo prijave pre</w:t>
      </w:r>
      <w:r w:rsidRPr="001047D6">
        <w:t>k AD.</w:t>
      </w:r>
    </w:p>
    <w:p w14:paraId="6805C4C4" w14:textId="77777777" w:rsidR="00885DC0" w:rsidRPr="001047D6" w:rsidRDefault="00115193" w:rsidP="001047D6">
      <w:pPr>
        <w:numPr>
          <w:ilvl w:val="0"/>
          <w:numId w:val="17"/>
        </w:numPr>
        <w:autoSpaceDE w:val="0"/>
        <w:autoSpaceDN w:val="0"/>
        <w:adjustRightInd w:val="0"/>
      </w:pPr>
      <w:r w:rsidRPr="001047D6">
        <w:t>Definiranje p</w:t>
      </w:r>
      <w:r w:rsidR="00885DC0" w:rsidRPr="001047D6">
        <w:t>ooblastila za vsako funkcijo v aplikaciji na n</w:t>
      </w:r>
      <w:r w:rsidRPr="001047D6">
        <w:t>ivoju skupin in/ali uporabnikov.</w:t>
      </w:r>
    </w:p>
    <w:p w14:paraId="405A7D14" w14:textId="77777777" w:rsidR="00885DC0" w:rsidRPr="001047D6" w:rsidRDefault="00115193" w:rsidP="001047D6">
      <w:pPr>
        <w:numPr>
          <w:ilvl w:val="0"/>
          <w:numId w:val="17"/>
        </w:numPr>
        <w:autoSpaceDE w:val="0"/>
        <w:autoSpaceDN w:val="0"/>
        <w:adjustRightInd w:val="0"/>
      </w:pPr>
      <w:r w:rsidRPr="001047D6">
        <w:t>Definiranje p</w:t>
      </w:r>
      <w:r w:rsidR="00885DC0" w:rsidRPr="001047D6">
        <w:t>ooblastila za osnovne akcije v okviru funkcije na nivoju skupin in/ali uporabnikov in</w:t>
      </w:r>
    </w:p>
    <w:p w14:paraId="6A7D34FD" w14:textId="77777777" w:rsidR="00885DC0" w:rsidRPr="001047D6" w:rsidRDefault="00885DC0" w:rsidP="001047D6">
      <w:pPr>
        <w:numPr>
          <w:ilvl w:val="0"/>
          <w:numId w:val="17"/>
        </w:numPr>
        <w:autoSpaceDE w:val="0"/>
        <w:autoSpaceDN w:val="0"/>
        <w:adjustRightInd w:val="0"/>
      </w:pPr>
      <w:r w:rsidRPr="001047D6">
        <w:t>nivojski dostop do podatkov.</w:t>
      </w:r>
    </w:p>
    <w:p w14:paraId="6066CE1C" w14:textId="77777777" w:rsidR="00885DC0" w:rsidRPr="001047D6" w:rsidRDefault="00885DC0" w:rsidP="001047D6">
      <w:pPr>
        <w:autoSpaceDE w:val="0"/>
        <w:autoSpaceDN w:val="0"/>
        <w:adjustRightInd w:val="0"/>
        <w:ind w:left="720"/>
      </w:pPr>
    </w:p>
    <w:p w14:paraId="62FE0035" w14:textId="77777777" w:rsidR="00885DC0" w:rsidRPr="001047D6" w:rsidRDefault="00885DC0" w:rsidP="001047D6">
      <w:pPr>
        <w:pStyle w:val="Naslov3"/>
      </w:pPr>
      <w:bookmarkStart w:id="153" w:name="_Toc142712964"/>
      <w:r w:rsidRPr="001047D6">
        <w:t>Nivojski dostop do podatkov</w:t>
      </w:r>
      <w:bookmarkEnd w:id="153"/>
    </w:p>
    <w:p w14:paraId="455ACAA5" w14:textId="77777777" w:rsidR="00885DC0" w:rsidRPr="001047D6" w:rsidRDefault="00885DC0" w:rsidP="001047D6">
      <w:pPr>
        <w:autoSpaceDE w:val="0"/>
        <w:autoSpaceDN w:val="0"/>
        <w:adjustRightInd w:val="0"/>
      </w:pPr>
    </w:p>
    <w:p w14:paraId="471CEA2B" w14:textId="65849795" w:rsidR="00885DC0" w:rsidRPr="001047D6" w:rsidRDefault="00885DC0" w:rsidP="001047D6">
      <w:pPr>
        <w:autoSpaceDE w:val="0"/>
        <w:autoSpaceDN w:val="0"/>
        <w:adjustRightInd w:val="0"/>
      </w:pPr>
      <w:r w:rsidRPr="001047D6">
        <w:t>V samem jedru standardov je narejen sistem za hierarhično kontrolo dostopa do podatkov. Uporabniki so razdeljeni v drevesno organizirano shemo in imajo dodeljeno posebno kodo. Podatki o kodi se zabeležijo poleg posameznih informacij. Uporabniki imajo pravico dostopati do podatkov, ki nosijo kodo iz njihove veje. S tem načinom je omejen dostop do zapisov za določeno organizacijsko enoto.</w:t>
      </w:r>
    </w:p>
    <w:p w14:paraId="3B503F60" w14:textId="77777777" w:rsidR="00115193" w:rsidRPr="001047D6" w:rsidRDefault="00115193" w:rsidP="001047D6">
      <w:pPr>
        <w:autoSpaceDE w:val="0"/>
        <w:autoSpaceDN w:val="0"/>
        <w:adjustRightInd w:val="0"/>
      </w:pPr>
      <w:r w:rsidRPr="001047D6">
        <w:t>Nivojski dostop do podatkov se uporablja v aplikaciji kadrovska evidenca, v kateri imajo uporabniki dostop do podatkov zaposlenih posamezne organizacijske enote (npr. samo za zaposlene na OS Celje, OS Koper…)</w:t>
      </w:r>
      <w:r w:rsidR="006E063D" w:rsidRPr="001047D6">
        <w:t>, pri ostalih aplikacija vsi uporabniki glede na dodeljene skupine pravic »vidijo« vse zapise.</w:t>
      </w:r>
    </w:p>
    <w:p w14:paraId="109C11DB" w14:textId="77777777" w:rsidR="00885DC0" w:rsidRPr="001047D6" w:rsidRDefault="00885DC0" w:rsidP="001047D6">
      <w:pPr>
        <w:autoSpaceDE w:val="0"/>
        <w:autoSpaceDN w:val="0"/>
        <w:adjustRightInd w:val="0"/>
      </w:pPr>
    </w:p>
    <w:p w14:paraId="4E65B914" w14:textId="77777777" w:rsidR="007265EA" w:rsidRPr="001047D6" w:rsidRDefault="007265EA" w:rsidP="001047D6">
      <w:pPr>
        <w:pStyle w:val="Naslov2"/>
      </w:pPr>
      <w:bookmarkStart w:id="154" w:name="_Toc142712965"/>
      <w:r w:rsidRPr="001047D6">
        <w:t>Varnost</w:t>
      </w:r>
      <w:bookmarkEnd w:id="154"/>
    </w:p>
    <w:p w14:paraId="2F7A08C9" w14:textId="77777777" w:rsidR="007265EA" w:rsidRPr="001047D6" w:rsidRDefault="007265EA" w:rsidP="001047D6">
      <w:pPr>
        <w:rPr>
          <w:highlight w:val="yellow"/>
          <w:lang w:eastAsia="en-US"/>
        </w:rPr>
      </w:pPr>
    </w:p>
    <w:p w14:paraId="77AFDCA9" w14:textId="77777777" w:rsidR="00681AB4" w:rsidRPr="001047D6" w:rsidRDefault="00681AB4" w:rsidP="001047D6">
      <w:pPr>
        <w:widowControl w:val="0"/>
        <w:spacing w:before="48"/>
        <w:ind w:right="338"/>
      </w:pPr>
      <w:r w:rsidRPr="001047D6">
        <w:t>Aplikacije beležijo</w:t>
      </w:r>
      <w:r w:rsidRPr="001047D6">
        <w:rPr>
          <w:rFonts w:eastAsia="Garamond"/>
        </w:rPr>
        <w:t xml:space="preserve"> dostope oz. prijave/odjave v  aplikacijo, beležijo napake v delovanju in izvajanje akcij (skupinskih) ter beležijo nastavitve, kontrole, spreminjanje parametrov.</w:t>
      </w:r>
    </w:p>
    <w:p w14:paraId="30B130D6" w14:textId="77777777" w:rsidR="007265EA" w:rsidRPr="001047D6" w:rsidRDefault="007265EA" w:rsidP="001047D6">
      <w:pPr>
        <w:pStyle w:val="Odstavekseznama"/>
        <w:widowControl w:val="0"/>
        <w:spacing w:before="48"/>
        <w:ind w:left="1440" w:right="338"/>
        <w:jc w:val="both"/>
        <w:rPr>
          <w:rFonts w:ascii="Arial" w:eastAsia="Garamond" w:hAnsi="Arial" w:cs="Arial"/>
          <w:sz w:val="20"/>
          <w:szCs w:val="20"/>
        </w:rPr>
      </w:pPr>
    </w:p>
    <w:p w14:paraId="18AB5BE2" w14:textId="77777777" w:rsidR="007265EA" w:rsidRPr="001047D6" w:rsidRDefault="007878A0" w:rsidP="001047D6">
      <w:pPr>
        <w:widowControl w:val="0"/>
        <w:spacing w:before="48"/>
        <w:ind w:right="338"/>
        <w:rPr>
          <w:rFonts w:eastAsia="Garamond"/>
        </w:rPr>
      </w:pPr>
      <w:r w:rsidRPr="001047D6">
        <w:rPr>
          <w:rFonts w:eastAsia="Garamond"/>
        </w:rPr>
        <w:t xml:space="preserve">Podatki se beležijo v tabelah podatkovne zbirke oz. na posebej </w:t>
      </w:r>
      <w:r w:rsidR="007265EA" w:rsidRPr="001047D6">
        <w:rPr>
          <w:rFonts w:eastAsia="Garamond"/>
        </w:rPr>
        <w:t>kreiran</w:t>
      </w:r>
      <w:r w:rsidRPr="001047D6">
        <w:rPr>
          <w:rFonts w:eastAsia="Garamond"/>
        </w:rPr>
        <w:t>ih direktorijih (dnevne log datoteke).</w:t>
      </w:r>
    </w:p>
    <w:p w14:paraId="00F0B44A" w14:textId="77777777" w:rsidR="007878A0" w:rsidRPr="001047D6" w:rsidRDefault="007878A0" w:rsidP="001047D6">
      <w:pPr>
        <w:pStyle w:val="Odstavekseznama"/>
        <w:widowControl w:val="0"/>
        <w:spacing w:before="48"/>
        <w:ind w:right="338"/>
        <w:jc w:val="both"/>
        <w:rPr>
          <w:rFonts w:ascii="Arial" w:eastAsia="Garamond" w:hAnsi="Arial" w:cs="Arial"/>
          <w:i/>
          <w:sz w:val="20"/>
          <w:szCs w:val="20"/>
        </w:rPr>
      </w:pPr>
    </w:p>
    <w:p w14:paraId="2D411D6D" w14:textId="77777777" w:rsidR="00135DB8" w:rsidRPr="001047D6" w:rsidRDefault="003E4FC3" w:rsidP="001047D6">
      <w:pPr>
        <w:pStyle w:val="Naslov2"/>
        <w:rPr>
          <w:rFonts w:eastAsia="Calibri"/>
        </w:rPr>
      </w:pPr>
      <w:bookmarkStart w:id="155" w:name="_Toc142712966"/>
      <w:r w:rsidRPr="001047D6">
        <w:rPr>
          <w:rFonts w:eastAsia="Calibri"/>
        </w:rPr>
        <w:t>Identifikacija, avtentikacija in avtorizacija uporabnikov ter sistem IAS</w:t>
      </w:r>
      <w:bookmarkEnd w:id="155"/>
      <w:r w:rsidR="00F20920" w:rsidRPr="001047D6">
        <w:rPr>
          <w:rFonts w:eastAsia="Calibri"/>
        </w:rPr>
        <w:t xml:space="preserve"> </w:t>
      </w:r>
    </w:p>
    <w:p w14:paraId="3612AE53" w14:textId="77777777" w:rsidR="00135DB8" w:rsidRPr="001047D6" w:rsidRDefault="00DE32A3" w:rsidP="001047D6">
      <w:pPr>
        <w:pStyle w:val="Naslov2"/>
        <w:numPr>
          <w:ilvl w:val="0"/>
          <w:numId w:val="0"/>
        </w:numPr>
        <w:rPr>
          <w:rFonts w:eastAsia="Calibri"/>
          <w:b w:val="0"/>
          <w:bCs/>
        </w:rPr>
      </w:pPr>
      <w:bookmarkStart w:id="156" w:name="_Toc142712967"/>
      <w:r w:rsidRPr="001047D6">
        <w:rPr>
          <w:rFonts w:eastAsia="Calibri"/>
          <w:b w:val="0"/>
        </w:rPr>
        <w:t xml:space="preserve">Aplikacije </w:t>
      </w:r>
      <w:r w:rsidR="00135DB8" w:rsidRPr="001047D6">
        <w:rPr>
          <w:rFonts w:eastAsia="Calibri"/>
          <w:b w:val="0"/>
        </w:rPr>
        <w:t xml:space="preserve">vsebuje kontrolo, da so funkcionalnosti dostopne le uspešno identificiranemu, avtenticiranemu in avtoriziranemu uporabniku. </w:t>
      </w:r>
      <w:r w:rsidR="00135DB8" w:rsidRPr="001047D6">
        <w:rPr>
          <w:b w:val="0"/>
        </w:rPr>
        <w:t xml:space="preserve">Prijava uporabnika poteka preko podatkovnega modela IAS </w:t>
      </w:r>
      <w:r w:rsidR="00135DB8" w:rsidRPr="001047D6">
        <w:rPr>
          <w:rFonts w:eastAsia="Calibri"/>
          <w:b w:val="0"/>
          <w:bCs/>
        </w:rPr>
        <w:t>(</w:t>
      </w:r>
      <w:r w:rsidR="00135DB8" w:rsidRPr="001047D6">
        <w:rPr>
          <w:b w:val="0"/>
        </w:rPr>
        <w:t>Sistem za identifikacijo, avtorizacijo in spremljanje uporabnikov, zaposlenih na ZRSZ</w:t>
      </w:r>
      <w:r w:rsidR="00135DB8" w:rsidRPr="001047D6">
        <w:rPr>
          <w:rFonts w:eastAsia="Calibri"/>
          <w:b w:val="0"/>
          <w:bCs/>
        </w:rPr>
        <w:t>)</w:t>
      </w:r>
      <w:r w:rsidRPr="001047D6">
        <w:rPr>
          <w:rFonts w:eastAsia="Calibri"/>
          <w:b w:val="0"/>
          <w:bCs/>
        </w:rPr>
        <w:t>.</w:t>
      </w:r>
      <w:bookmarkEnd w:id="156"/>
    </w:p>
    <w:p w14:paraId="05B66F53" w14:textId="77777777" w:rsidR="00135DB8" w:rsidRPr="001047D6" w:rsidRDefault="00135DB8" w:rsidP="001047D6">
      <w:pPr>
        <w:pStyle w:val="Normalniodstavek"/>
        <w:rPr>
          <w:rFonts w:ascii="Arial" w:hAnsi="Arial" w:cs="Arial"/>
          <w:szCs w:val="20"/>
        </w:rPr>
      </w:pPr>
    </w:p>
    <w:p w14:paraId="42D971C2" w14:textId="77777777" w:rsidR="00CA4909" w:rsidRPr="001047D6" w:rsidRDefault="00CA4909" w:rsidP="001047D6">
      <w:pPr>
        <w:pStyle w:val="Normalniodstavek"/>
        <w:rPr>
          <w:rFonts w:ascii="Arial" w:hAnsi="Arial" w:cs="Arial"/>
          <w:szCs w:val="20"/>
        </w:rPr>
      </w:pPr>
      <w:r w:rsidRPr="001047D6">
        <w:rPr>
          <w:rFonts w:ascii="Arial" w:hAnsi="Arial" w:cs="Arial"/>
          <w:szCs w:val="20"/>
        </w:rPr>
        <w:t xml:space="preserve">Pravice uporabnika so zapisane v skupni bazi podatkov, podatkovni model IAS. Na osnovi teh informacij dodeljujemo pravico dostopa in nivo uporabe za konkretnega uporabnika. Pravica do dela (skupina) je zapisana za kombinacije aplikacija + uporabnik + OEN. </w:t>
      </w:r>
    </w:p>
    <w:p w14:paraId="2AEDF891" w14:textId="77777777" w:rsidR="007265EA" w:rsidRPr="001047D6" w:rsidRDefault="00F20920" w:rsidP="001047D6">
      <w:pPr>
        <w:pStyle w:val="Navadensplet"/>
        <w:spacing w:before="0" w:beforeAutospacing="0" w:after="0" w:afterAutospacing="0"/>
        <w:jc w:val="both"/>
        <w:rPr>
          <w:rFonts w:ascii="Arial" w:hAnsi="Arial" w:cs="Arial"/>
          <w:sz w:val="20"/>
          <w:szCs w:val="20"/>
        </w:rPr>
      </w:pPr>
      <w:r w:rsidRPr="001047D6">
        <w:rPr>
          <w:rFonts w:ascii="Arial" w:hAnsi="Arial" w:cs="Arial"/>
          <w:sz w:val="20"/>
          <w:szCs w:val="20"/>
        </w:rPr>
        <w:t xml:space="preserve">Uporabnik aplikacije je avtoriziran za delo s podatki za eno ali več organizacijskimi enotami in za delo z enim ali več </w:t>
      </w:r>
      <w:r w:rsidR="00681AB4" w:rsidRPr="001047D6">
        <w:rPr>
          <w:rFonts w:ascii="Arial" w:hAnsi="Arial" w:cs="Arial"/>
          <w:sz w:val="20"/>
          <w:szCs w:val="20"/>
        </w:rPr>
        <w:t>m</w:t>
      </w:r>
      <w:r w:rsidR="006F5C8C" w:rsidRPr="001047D6">
        <w:rPr>
          <w:rFonts w:ascii="Arial" w:hAnsi="Arial" w:cs="Arial"/>
          <w:sz w:val="20"/>
          <w:szCs w:val="20"/>
        </w:rPr>
        <w:t>odul</w:t>
      </w:r>
      <w:r w:rsidRPr="001047D6">
        <w:rPr>
          <w:rFonts w:ascii="Arial" w:hAnsi="Arial" w:cs="Arial"/>
          <w:sz w:val="20"/>
          <w:szCs w:val="20"/>
        </w:rPr>
        <w:t xml:space="preserve">i v aplikaciji. </w:t>
      </w:r>
    </w:p>
    <w:p w14:paraId="0665AB65" w14:textId="77777777" w:rsidR="00135DB8" w:rsidRPr="001047D6" w:rsidRDefault="007265EA" w:rsidP="001047D6">
      <w:pPr>
        <w:pStyle w:val="Navadensplet"/>
        <w:spacing w:before="0" w:beforeAutospacing="0" w:after="0" w:afterAutospacing="0"/>
        <w:jc w:val="both"/>
        <w:rPr>
          <w:rFonts w:ascii="Arial" w:hAnsi="Arial" w:cs="Arial"/>
          <w:sz w:val="20"/>
          <w:szCs w:val="20"/>
        </w:rPr>
      </w:pPr>
      <w:r w:rsidRPr="001047D6">
        <w:rPr>
          <w:rFonts w:ascii="Arial" w:hAnsi="Arial" w:cs="Arial"/>
          <w:sz w:val="20"/>
          <w:szCs w:val="20"/>
        </w:rPr>
        <w:t xml:space="preserve">Uporabniki za svojo identifikacijo uporabljajo domenski uporabniško ime in geslo </w:t>
      </w:r>
      <w:r w:rsidR="00681AB4" w:rsidRPr="001047D6">
        <w:rPr>
          <w:rFonts w:ascii="Arial" w:hAnsi="Arial" w:cs="Arial"/>
          <w:sz w:val="20"/>
          <w:szCs w:val="20"/>
        </w:rPr>
        <w:t>(»single-sign-on« identifikacijo uporabnika z uporabo aktivnega imenika).</w:t>
      </w:r>
    </w:p>
    <w:p w14:paraId="056CF792" w14:textId="77777777" w:rsidR="007265EA" w:rsidRPr="001047D6" w:rsidRDefault="00F20920" w:rsidP="001047D6">
      <w:pPr>
        <w:widowControl w:val="0"/>
        <w:spacing w:before="48"/>
        <w:ind w:right="338"/>
        <w:rPr>
          <w:i/>
        </w:rPr>
      </w:pPr>
      <w:r w:rsidRPr="001047D6">
        <w:t>Na podlagi prepoznanega uporabnika, prijavljenega v domeno RZZ (rzz\ImPriime) se izvede klic IAS spletne storitve in prevzem posredovanih podatkov.</w:t>
      </w:r>
      <w:r w:rsidR="007265EA" w:rsidRPr="001047D6">
        <w:t xml:space="preserve"> </w:t>
      </w:r>
    </w:p>
    <w:p w14:paraId="40624028" w14:textId="77777777" w:rsidR="00F20920" w:rsidRPr="001047D6" w:rsidRDefault="00F20920" w:rsidP="001047D6">
      <w:pPr>
        <w:pStyle w:val="Navadensplet"/>
        <w:spacing w:before="0" w:beforeAutospacing="0" w:after="0" w:afterAutospacing="0"/>
        <w:jc w:val="both"/>
        <w:rPr>
          <w:rFonts w:ascii="Arial" w:hAnsi="Arial" w:cs="Arial"/>
          <w:sz w:val="20"/>
          <w:szCs w:val="20"/>
        </w:rPr>
      </w:pPr>
    </w:p>
    <w:p w14:paraId="14440724" w14:textId="77777777" w:rsidR="00AF64A1" w:rsidRPr="001047D6" w:rsidRDefault="00AF64A1" w:rsidP="001047D6">
      <w:pPr>
        <w:pStyle w:val="Navadensplet"/>
        <w:spacing w:before="0" w:beforeAutospacing="0" w:after="0" w:afterAutospacing="0"/>
        <w:jc w:val="both"/>
        <w:rPr>
          <w:rFonts w:ascii="Arial" w:hAnsi="Arial" w:cs="Arial"/>
          <w:sz w:val="20"/>
          <w:szCs w:val="20"/>
        </w:rPr>
      </w:pPr>
    </w:p>
    <w:p w14:paraId="10D2A3EF" w14:textId="76392A58" w:rsidR="00AF64A1" w:rsidRPr="001047D6" w:rsidRDefault="00AF64A1" w:rsidP="001047D6">
      <w:pPr>
        <w:pStyle w:val="Normalniodstavek"/>
        <w:tabs>
          <w:tab w:val="left" w:pos="4500"/>
        </w:tabs>
        <w:rPr>
          <w:rFonts w:ascii="Arial" w:hAnsi="Arial" w:cs="Arial"/>
          <w:szCs w:val="20"/>
        </w:rPr>
      </w:pPr>
      <w:bookmarkStart w:id="157" w:name="_Toc68500865"/>
      <w:bookmarkStart w:id="158" w:name="_Toc68501480"/>
      <w:bookmarkStart w:id="159" w:name="_Toc68502083"/>
      <w:bookmarkStart w:id="160" w:name="_Toc68502686"/>
      <w:bookmarkStart w:id="161" w:name="_Toc68503302"/>
      <w:bookmarkStart w:id="162" w:name="_Toc68503844"/>
      <w:bookmarkStart w:id="163" w:name="_Toc68503905"/>
      <w:bookmarkStart w:id="164" w:name="_Toc68504018"/>
      <w:bookmarkStart w:id="165" w:name="_Toc68505176"/>
      <w:bookmarkStart w:id="166" w:name="_Toc68505186"/>
      <w:bookmarkStart w:id="167" w:name="_Toc68588906"/>
      <w:bookmarkStart w:id="168" w:name="_Toc68600080"/>
      <w:bookmarkStart w:id="169" w:name="_Toc68656545"/>
      <w:bookmarkStart w:id="170" w:name="_Toc68657034"/>
      <w:bookmarkStart w:id="171" w:name="_Toc68659728"/>
      <w:bookmarkStart w:id="172" w:name="_Toc78081776"/>
      <w:bookmarkStart w:id="173" w:name="_Toc78083005"/>
      <w:bookmarkStart w:id="174" w:name="_Toc78083614"/>
      <w:bookmarkStart w:id="175" w:name="_Toc78084224"/>
      <w:bookmarkStart w:id="176" w:name="_Toc78084911"/>
      <w:bookmarkStart w:id="177" w:name="_Toc78085289"/>
      <w:bookmarkStart w:id="178" w:name="_Toc78085513"/>
      <w:bookmarkStart w:id="179" w:name="_Toc84919472"/>
      <w:bookmarkStart w:id="180" w:name="_Toc84920682"/>
      <w:bookmarkStart w:id="181" w:name="_Toc84924446"/>
      <w:bookmarkStart w:id="182" w:name="_Toc84924602"/>
      <w:bookmarkStart w:id="183" w:name="_Toc91306528"/>
      <w:bookmarkStart w:id="184" w:name="_Toc92592694"/>
      <w:bookmarkStart w:id="185" w:name="_Toc92593353"/>
      <w:bookmarkStart w:id="186" w:name="_Toc92593799"/>
      <w:bookmarkStart w:id="187" w:name="_Toc92593962"/>
      <w:bookmarkStart w:id="188" w:name="_Toc92593979"/>
      <w:bookmarkStart w:id="189" w:name="_Toc92594007"/>
      <w:bookmarkStart w:id="190" w:name="_Toc92594028"/>
      <w:bookmarkStart w:id="191" w:name="_Toc92594137"/>
      <w:bookmarkStart w:id="192" w:name="_Toc93118844"/>
      <w:bookmarkStart w:id="193" w:name="_Toc93119282"/>
      <w:bookmarkStart w:id="194" w:name="_Toc97344663"/>
      <w:bookmarkStart w:id="195" w:name="_Toc98553128"/>
      <w:bookmarkStart w:id="196" w:name="_Toc98553457"/>
      <w:bookmarkStart w:id="197" w:name="_Toc98553529"/>
      <w:bookmarkStart w:id="198" w:name="_Toc108319668"/>
      <w:bookmarkStart w:id="199" w:name="_Toc108320261"/>
      <w:bookmarkStart w:id="200" w:name="_Toc108320912"/>
      <w:bookmarkStart w:id="201" w:name="_Toc108321523"/>
      <w:bookmarkStart w:id="202" w:name="_Toc108322152"/>
      <w:bookmarkStart w:id="203" w:name="_Toc108322743"/>
      <w:bookmarkStart w:id="204" w:name="_Toc108323390"/>
      <w:bookmarkStart w:id="205" w:name="_Toc108323656"/>
      <w:bookmarkStart w:id="206" w:name="_Toc108324127"/>
      <w:bookmarkStart w:id="207" w:name="_Toc108324155"/>
      <w:bookmarkStart w:id="208" w:name="_Toc108324705"/>
      <w:bookmarkStart w:id="209" w:name="_Toc108325947"/>
      <w:bookmarkStart w:id="210" w:name="_Toc108326553"/>
      <w:bookmarkStart w:id="211" w:name="_Toc108326919"/>
      <w:bookmarkStart w:id="212" w:name="_Toc108327189"/>
      <w:bookmarkStart w:id="213" w:name="_Toc108327827"/>
      <w:bookmarkStart w:id="214" w:name="_Toc108327934"/>
      <w:bookmarkStart w:id="215" w:name="_Toc108328212"/>
      <w:bookmarkStart w:id="216" w:name="_Toc108335992"/>
      <w:bookmarkStart w:id="217" w:name="_Toc108336596"/>
      <w:bookmarkStart w:id="218" w:name="_Toc108336623"/>
      <w:bookmarkStart w:id="219" w:name="_Toc108337391"/>
      <w:bookmarkStart w:id="220" w:name="_Toc108338495"/>
      <w:bookmarkStart w:id="221" w:name="_Toc108339098"/>
      <w:bookmarkStart w:id="222" w:name="_Toc108341429"/>
      <w:bookmarkStart w:id="223" w:name="_Toc108342049"/>
      <w:bookmarkStart w:id="224" w:name="_Toc108342968"/>
      <w:bookmarkStart w:id="225" w:name="_Toc108343204"/>
      <w:bookmarkStart w:id="226" w:name="_Toc108343482"/>
      <w:bookmarkStart w:id="227" w:name="_Toc108343516"/>
      <w:bookmarkStart w:id="228" w:name="_Toc108401330"/>
      <w:bookmarkStart w:id="229" w:name="_Toc108407201"/>
      <w:bookmarkStart w:id="230" w:name="_Toc108419459"/>
      <w:bookmarkStart w:id="231" w:name="_Toc108420198"/>
      <w:bookmarkStart w:id="232" w:name="_Toc108420800"/>
      <w:bookmarkStart w:id="233" w:name="_Toc108420835"/>
      <w:bookmarkStart w:id="234" w:name="_Toc108426800"/>
      <w:bookmarkStart w:id="235" w:name="_Toc108427422"/>
      <w:bookmarkStart w:id="236" w:name="_Toc108428026"/>
      <w:bookmarkStart w:id="237" w:name="_Toc108428637"/>
      <w:bookmarkStart w:id="238" w:name="_Toc108429253"/>
      <w:bookmarkStart w:id="239" w:name="_Toc108429655"/>
      <w:bookmarkStart w:id="240" w:name="_Toc108492106"/>
      <w:bookmarkStart w:id="241" w:name="_Toc108493296"/>
      <w:bookmarkStart w:id="242" w:name="_Toc108493338"/>
      <w:bookmarkStart w:id="243" w:name="_Toc108493389"/>
      <w:bookmarkStart w:id="244" w:name="_Toc108512523"/>
      <w:bookmarkStart w:id="245" w:name="_Toc108512564"/>
      <w:bookmarkStart w:id="246" w:name="_Toc108513847"/>
      <w:bookmarkStart w:id="247" w:name="_Toc108513887"/>
      <w:bookmarkStart w:id="248" w:name="_Toc108514539"/>
      <w:bookmarkStart w:id="249" w:name="_Toc108515162"/>
      <w:bookmarkStart w:id="250" w:name="_Toc108515202"/>
      <w:bookmarkStart w:id="251" w:name="_Toc108572475"/>
      <w:bookmarkStart w:id="252" w:name="_Toc108575982"/>
      <w:bookmarkStart w:id="253" w:name="_Toc108576022"/>
      <w:bookmarkStart w:id="254" w:name="_Toc108577830"/>
      <w:bookmarkStart w:id="255" w:name="_Toc108579777"/>
      <w:bookmarkStart w:id="256" w:name="_Toc108579823"/>
      <w:bookmarkStart w:id="257" w:name="_Toc108580499"/>
      <w:bookmarkStart w:id="258" w:name="_Toc108581112"/>
      <w:bookmarkStart w:id="259" w:name="_Toc108581719"/>
      <w:bookmarkStart w:id="260" w:name="_Toc108581762"/>
      <w:bookmarkStart w:id="261" w:name="_Toc108585668"/>
      <w:bookmarkStart w:id="262" w:name="_Toc108586557"/>
      <w:bookmarkStart w:id="263" w:name="_Toc108586600"/>
      <w:bookmarkStart w:id="264" w:name="_Toc108586930"/>
      <w:bookmarkStart w:id="265" w:name="_Toc108586973"/>
      <w:r w:rsidRPr="001047D6">
        <w:rPr>
          <w:rFonts w:ascii="Arial" w:hAnsi="Arial" w:cs="Arial"/>
          <w:szCs w:val="20"/>
        </w:rPr>
        <w:t>Aplikacija kadrovska evidenca ima oznako 54, pla</w:t>
      </w:r>
      <w:r w:rsidR="00B11DFC">
        <w:rPr>
          <w:rFonts w:ascii="Arial" w:hAnsi="Arial" w:cs="Arial"/>
          <w:szCs w:val="20"/>
        </w:rPr>
        <w:t>č</w:t>
      </w:r>
      <w:r w:rsidRPr="001047D6">
        <w:rPr>
          <w:rFonts w:ascii="Arial" w:hAnsi="Arial" w:cs="Arial"/>
          <w:szCs w:val="20"/>
        </w:rPr>
        <w:t xml:space="preserve">e 55, finančno računovodska aplikacija </w:t>
      </w:r>
      <w:r w:rsidR="00071D5A" w:rsidRPr="001047D6">
        <w:rPr>
          <w:rFonts w:ascii="Arial" w:hAnsi="Arial" w:cs="Arial"/>
          <w:szCs w:val="20"/>
        </w:rPr>
        <w:t xml:space="preserve">z </w:t>
      </w:r>
      <w:r w:rsidR="00681AB4" w:rsidRPr="001047D6">
        <w:rPr>
          <w:rFonts w:ascii="Arial" w:hAnsi="Arial" w:cs="Arial"/>
          <w:szCs w:val="20"/>
        </w:rPr>
        <w:t>m</w:t>
      </w:r>
      <w:r w:rsidR="006F5C8C" w:rsidRPr="001047D6">
        <w:rPr>
          <w:rFonts w:ascii="Arial" w:hAnsi="Arial" w:cs="Arial"/>
          <w:szCs w:val="20"/>
        </w:rPr>
        <w:t>odul</w:t>
      </w:r>
      <w:r w:rsidR="00071D5A" w:rsidRPr="001047D6">
        <w:rPr>
          <w:rFonts w:ascii="Arial" w:hAnsi="Arial" w:cs="Arial"/>
          <w:szCs w:val="20"/>
        </w:rPr>
        <w:t xml:space="preserve">i </w:t>
      </w:r>
      <w:r w:rsidRPr="001047D6">
        <w:rPr>
          <w:rFonts w:ascii="Arial" w:hAnsi="Arial" w:cs="Arial"/>
          <w:szCs w:val="20"/>
        </w:rPr>
        <w:t>pa 228.</w:t>
      </w:r>
    </w:p>
    <w:p w14:paraId="7BE7AF9C" w14:textId="77777777" w:rsidR="00F277CE" w:rsidRPr="001047D6" w:rsidRDefault="00F277CE" w:rsidP="001047D6">
      <w:pPr>
        <w:pStyle w:val="Normalniodstavek"/>
        <w:tabs>
          <w:tab w:val="left" w:pos="4500"/>
        </w:tabs>
        <w:rPr>
          <w:rFonts w:ascii="Arial" w:hAnsi="Arial" w:cs="Arial"/>
          <w:szCs w:val="20"/>
        </w:rPr>
      </w:pPr>
    </w:p>
    <w:p w14:paraId="0248DED3" w14:textId="77777777" w:rsidR="00AF64A1" w:rsidRPr="001047D6" w:rsidRDefault="00AF64A1" w:rsidP="001047D6">
      <w:pPr>
        <w:pStyle w:val="Normalniodstavek"/>
        <w:tabs>
          <w:tab w:val="left" w:pos="4500"/>
        </w:tabs>
        <w:rPr>
          <w:rFonts w:ascii="Arial" w:hAnsi="Arial" w:cs="Arial"/>
          <w:szCs w:val="20"/>
        </w:rPr>
      </w:pPr>
      <w:r w:rsidRPr="001047D6">
        <w:rPr>
          <w:rFonts w:ascii="Arial" w:hAnsi="Arial" w:cs="Arial"/>
          <w:szCs w:val="20"/>
        </w:rPr>
        <w:t xml:space="preserve">Primer </w:t>
      </w:r>
      <w:r w:rsidR="00F277CE" w:rsidRPr="001047D6">
        <w:rPr>
          <w:rFonts w:ascii="Arial" w:hAnsi="Arial" w:cs="Arial"/>
          <w:szCs w:val="20"/>
        </w:rPr>
        <w:t xml:space="preserve">skupin pravic </w:t>
      </w:r>
      <w:r w:rsidRPr="001047D6">
        <w:rPr>
          <w:rFonts w:ascii="Arial" w:hAnsi="Arial" w:cs="Arial"/>
          <w:szCs w:val="20"/>
        </w:rPr>
        <w:t xml:space="preserve">za </w:t>
      </w:r>
      <w:r w:rsidR="00071D5A" w:rsidRPr="001047D6">
        <w:rPr>
          <w:rFonts w:ascii="Arial" w:hAnsi="Arial" w:cs="Arial"/>
          <w:szCs w:val="20"/>
        </w:rPr>
        <w:t>aplikacijo kadrovska evidenca:</w:t>
      </w:r>
    </w:p>
    <w:p w14:paraId="4098EE8A" w14:textId="77777777" w:rsidR="00071D5A" w:rsidRPr="001047D6" w:rsidRDefault="00071D5A" w:rsidP="001047D6">
      <w:pPr>
        <w:pStyle w:val="Normalniodstavek"/>
        <w:tabs>
          <w:tab w:val="left" w:pos="4500"/>
        </w:tabs>
        <w:rPr>
          <w:rFonts w:ascii="Arial" w:hAnsi="Arial" w:cs="Arial"/>
          <w:szCs w:val="20"/>
        </w:rPr>
      </w:pPr>
    </w:p>
    <w:p w14:paraId="4603EC37" w14:textId="77777777" w:rsidR="00071D5A" w:rsidRPr="001047D6" w:rsidRDefault="00071D5A" w:rsidP="001047D6">
      <w:pPr>
        <w:pStyle w:val="Normalniodstavek"/>
        <w:tabs>
          <w:tab w:val="left" w:pos="4500"/>
        </w:tabs>
        <w:rPr>
          <w:rFonts w:ascii="Arial" w:hAnsi="Arial" w:cs="Arial"/>
          <w:szCs w:val="20"/>
        </w:rPr>
      </w:pPr>
      <w:r w:rsidRPr="001047D6">
        <w:rPr>
          <w:rFonts w:ascii="Arial" w:hAnsi="Arial" w:cs="Arial"/>
          <w:noProof/>
          <w:szCs w:val="20"/>
          <w:lang w:eastAsia="sl-SI"/>
        </w:rPr>
        <w:drawing>
          <wp:inline distT="0" distB="0" distL="0" distR="0" wp14:anchorId="16C9116D" wp14:editId="3AAE44FC">
            <wp:extent cx="5756910" cy="176530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6910" cy="1765300"/>
                    </a:xfrm>
                    <a:prstGeom prst="rect">
                      <a:avLst/>
                    </a:prstGeom>
                    <a:noFill/>
                    <a:ln>
                      <a:noFill/>
                    </a:ln>
                  </pic:spPr>
                </pic:pic>
              </a:graphicData>
            </a:graphic>
          </wp:inline>
        </w:drawing>
      </w:r>
    </w:p>
    <w:p w14:paraId="1F89E0C9" w14:textId="77777777" w:rsidR="00AF64A1" w:rsidRPr="001047D6" w:rsidRDefault="00AF64A1" w:rsidP="001047D6">
      <w:pPr>
        <w:pStyle w:val="Normalniodstavek"/>
        <w:tabs>
          <w:tab w:val="left" w:pos="4500"/>
        </w:tabs>
        <w:rPr>
          <w:rFonts w:ascii="Arial" w:hAnsi="Arial" w:cs="Arial"/>
          <w:szCs w:val="20"/>
        </w:rPr>
      </w:pPr>
    </w:p>
    <w:p w14:paraId="07813A97" w14:textId="77777777" w:rsidR="00071D5A" w:rsidRPr="001047D6" w:rsidRDefault="00071D5A" w:rsidP="001047D6">
      <w:pPr>
        <w:pStyle w:val="Normalniodstavek"/>
        <w:tabs>
          <w:tab w:val="left" w:pos="4500"/>
        </w:tabs>
        <w:rPr>
          <w:rFonts w:ascii="Arial" w:hAnsi="Arial" w:cs="Arial"/>
          <w:szCs w:val="20"/>
        </w:rPr>
      </w:pPr>
    </w:p>
    <w:p w14:paraId="03B175D8" w14:textId="77777777" w:rsidR="00745227" w:rsidRPr="001047D6" w:rsidRDefault="00AF64A1" w:rsidP="001047D6">
      <w:pPr>
        <w:pStyle w:val="Neurejenonatevanje"/>
        <w:numPr>
          <w:ilvl w:val="0"/>
          <w:numId w:val="0"/>
        </w:numPr>
        <w:rPr>
          <w:rFonts w:ascii="Arial" w:hAnsi="Arial" w:cs="Arial"/>
          <w:szCs w:val="20"/>
        </w:rPr>
      </w:pPr>
      <w:r w:rsidRPr="001047D6">
        <w:rPr>
          <w:rFonts w:ascii="Arial" w:hAnsi="Arial" w:cs="Arial"/>
          <w:szCs w:val="20"/>
        </w:rPr>
        <w:t>Ostale aplikacije imajo lastne vrednosti.</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A02A1C8" w14:textId="77777777" w:rsidR="00103368" w:rsidRPr="001047D6" w:rsidRDefault="00103368" w:rsidP="001047D6">
      <w:pPr>
        <w:pStyle w:val="Naslov2"/>
      </w:pPr>
      <w:bookmarkStart w:id="266" w:name="_Toc91306533"/>
      <w:bookmarkStart w:id="267" w:name="_Toc92592699"/>
      <w:bookmarkStart w:id="268" w:name="_Toc92593358"/>
      <w:bookmarkStart w:id="269" w:name="_Toc92593804"/>
      <w:bookmarkStart w:id="270" w:name="_Toc92593967"/>
      <w:bookmarkStart w:id="271" w:name="_Toc92593984"/>
      <w:bookmarkStart w:id="272" w:name="_Toc92594012"/>
      <w:bookmarkStart w:id="273" w:name="_Toc92594033"/>
      <w:bookmarkStart w:id="274" w:name="_Toc92594142"/>
      <w:bookmarkStart w:id="275" w:name="_Toc93118849"/>
      <w:bookmarkStart w:id="276" w:name="_Toc93119287"/>
      <w:bookmarkStart w:id="277" w:name="_Toc97344668"/>
      <w:bookmarkStart w:id="278" w:name="_Toc98553133"/>
      <w:bookmarkStart w:id="279" w:name="_Toc98553462"/>
      <w:bookmarkStart w:id="280" w:name="_Toc98553534"/>
      <w:bookmarkStart w:id="281" w:name="_Toc108319673"/>
      <w:bookmarkStart w:id="282" w:name="_Toc108320266"/>
      <w:bookmarkStart w:id="283" w:name="_Toc108320917"/>
      <w:bookmarkStart w:id="284" w:name="_Toc108321528"/>
      <w:bookmarkStart w:id="285" w:name="_Toc108322157"/>
      <w:bookmarkStart w:id="286" w:name="_Toc108322748"/>
      <w:bookmarkStart w:id="287" w:name="_Toc108323395"/>
      <w:bookmarkStart w:id="288" w:name="_Toc108323661"/>
      <w:bookmarkStart w:id="289" w:name="_Toc108324132"/>
      <w:bookmarkStart w:id="290" w:name="_Toc108324160"/>
      <w:bookmarkStart w:id="291" w:name="_Toc108324710"/>
      <w:bookmarkStart w:id="292" w:name="_Toc108325952"/>
      <w:bookmarkStart w:id="293" w:name="_Toc108326558"/>
      <w:bookmarkStart w:id="294" w:name="_Toc108326924"/>
      <w:bookmarkStart w:id="295" w:name="_Toc108327194"/>
      <w:bookmarkStart w:id="296" w:name="_Toc108327832"/>
      <w:bookmarkStart w:id="297" w:name="_Toc108327939"/>
      <w:bookmarkStart w:id="298" w:name="_Toc108328217"/>
      <w:bookmarkStart w:id="299" w:name="_Toc108335997"/>
      <w:bookmarkStart w:id="300" w:name="_Toc108336601"/>
      <w:bookmarkStart w:id="301" w:name="_Toc108336628"/>
      <w:bookmarkStart w:id="302" w:name="_Toc108337396"/>
      <w:bookmarkStart w:id="303" w:name="_Toc108338500"/>
      <w:bookmarkStart w:id="304" w:name="_Toc108339103"/>
      <w:bookmarkStart w:id="305" w:name="_Toc108341434"/>
      <w:bookmarkStart w:id="306" w:name="_Toc108342054"/>
      <w:bookmarkStart w:id="307" w:name="_Toc108342973"/>
      <w:bookmarkStart w:id="308" w:name="_Toc108343209"/>
      <w:bookmarkStart w:id="309" w:name="_Toc108343487"/>
      <w:bookmarkStart w:id="310" w:name="_Toc108343521"/>
      <w:bookmarkStart w:id="311" w:name="_Toc108401335"/>
      <w:bookmarkStart w:id="312" w:name="_Toc108407206"/>
      <w:bookmarkStart w:id="313" w:name="_Toc108419464"/>
      <w:bookmarkStart w:id="314" w:name="_Toc108420203"/>
      <w:bookmarkStart w:id="315" w:name="_Toc108420805"/>
      <w:bookmarkStart w:id="316" w:name="_Toc108420840"/>
      <w:bookmarkStart w:id="317" w:name="_Toc108426805"/>
      <w:bookmarkStart w:id="318" w:name="_Toc108427427"/>
      <w:bookmarkStart w:id="319" w:name="_Toc108428031"/>
      <w:bookmarkStart w:id="320" w:name="_Toc108428642"/>
      <w:bookmarkStart w:id="321" w:name="_Toc108429258"/>
      <w:bookmarkStart w:id="322" w:name="_Toc108429660"/>
      <w:bookmarkStart w:id="323" w:name="_Toc108492111"/>
      <w:bookmarkStart w:id="324" w:name="_Toc108493301"/>
      <w:bookmarkStart w:id="325" w:name="_Toc108493343"/>
      <w:bookmarkStart w:id="326" w:name="_Toc108493394"/>
      <w:bookmarkStart w:id="327" w:name="_Toc108512528"/>
      <w:bookmarkStart w:id="328" w:name="_Toc108512569"/>
      <w:bookmarkStart w:id="329" w:name="_Toc108513853"/>
      <w:bookmarkStart w:id="330" w:name="_Toc108513893"/>
      <w:bookmarkStart w:id="331" w:name="_Toc108514545"/>
      <w:bookmarkStart w:id="332" w:name="_Toc108515168"/>
      <w:bookmarkStart w:id="333" w:name="_Toc108515208"/>
      <w:bookmarkStart w:id="334" w:name="_Toc108572481"/>
      <w:bookmarkStart w:id="335" w:name="_Toc108575988"/>
      <w:bookmarkStart w:id="336" w:name="_Toc108576028"/>
      <w:bookmarkStart w:id="337" w:name="_Toc108577836"/>
      <w:bookmarkStart w:id="338" w:name="_Toc108579783"/>
      <w:bookmarkStart w:id="339" w:name="_Toc108579829"/>
      <w:bookmarkStart w:id="340" w:name="_Toc108580505"/>
      <w:bookmarkStart w:id="341" w:name="_Toc108581118"/>
      <w:bookmarkStart w:id="342" w:name="_Toc108581725"/>
      <w:bookmarkStart w:id="343" w:name="_Toc108581768"/>
      <w:bookmarkStart w:id="344" w:name="_Toc108585674"/>
      <w:bookmarkStart w:id="345" w:name="_Toc108586563"/>
      <w:bookmarkStart w:id="346" w:name="_Toc108586606"/>
      <w:bookmarkStart w:id="347" w:name="_Toc108586936"/>
      <w:bookmarkStart w:id="348" w:name="_Toc108586979"/>
      <w:bookmarkStart w:id="349" w:name="_Toc108929186"/>
      <w:bookmarkStart w:id="350" w:name="_Toc108929999"/>
      <w:bookmarkStart w:id="351" w:name="_Toc108930712"/>
      <w:bookmarkStart w:id="352" w:name="_Toc108931604"/>
      <w:bookmarkStart w:id="353" w:name="_Toc108931650"/>
      <w:bookmarkStart w:id="354" w:name="_Toc108931742"/>
      <w:bookmarkStart w:id="355" w:name="_Toc303086205"/>
      <w:bookmarkStart w:id="356" w:name="_Toc132966871"/>
      <w:bookmarkStart w:id="357" w:name="_Toc142712968"/>
      <w:r w:rsidRPr="001047D6">
        <w:t>Predloge izpisov</w:t>
      </w:r>
      <w:bookmarkStart w:id="358" w:name="_Toc108575989"/>
      <w:bookmarkStart w:id="359" w:name="_Toc108576029"/>
      <w:bookmarkStart w:id="360" w:name="_Toc108577837"/>
      <w:bookmarkStart w:id="361" w:name="_Toc108579784"/>
      <w:bookmarkStart w:id="362" w:name="_Toc108579830"/>
      <w:bookmarkStart w:id="363" w:name="_Toc108580506"/>
      <w:bookmarkStart w:id="364" w:name="_Toc108581119"/>
      <w:bookmarkStart w:id="365" w:name="_Toc108581726"/>
      <w:bookmarkStart w:id="366" w:name="_Toc108581769"/>
      <w:bookmarkStart w:id="367" w:name="_Toc108585675"/>
      <w:bookmarkStart w:id="368" w:name="_Toc108586564"/>
      <w:bookmarkStart w:id="369" w:name="_Toc108586607"/>
      <w:bookmarkStart w:id="370" w:name="_Toc108586937"/>
      <w:bookmarkStart w:id="371" w:name="_Toc108586980"/>
      <w:bookmarkStart w:id="372" w:name="_Toc108929187"/>
      <w:bookmarkStart w:id="373" w:name="_Toc108930000"/>
      <w:bookmarkStart w:id="374" w:name="_Toc108930713"/>
      <w:bookmarkStart w:id="375" w:name="_Toc108931605"/>
      <w:bookmarkStart w:id="376" w:name="_Toc108931651"/>
      <w:bookmarkStart w:id="377" w:name="_Toc108931743"/>
      <w:bookmarkStart w:id="378" w:name="_Toc303086206"/>
      <w:bookmarkStart w:id="379" w:name="_Toc13296687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0062151D" w:rsidRPr="001047D6">
        <w:t xml:space="preserve"> (Word</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0062151D" w:rsidRPr="001047D6">
        <w:t xml:space="preserve"> in Excel)</w:t>
      </w:r>
      <w:bookmarkEnd w:id="357"/>
    </w:p>
    <w:p w14:paraId="620545FA" w14:textId="77777777" w:rsidR="00DD46AA" w:rsidRPr="001047D6" w:rsidRDefault="00103368" w:rsidP="001047D6">
      <w:pPr>
        <w:pStyle w:val="Normalniodstavek"/>
        <w:rPr>
          <w:rFonts w:ascii="Arial" w:hAnsi="Arial" w:cs="Arial"/>
          <w:szCs w:val="20"/>
        </w:rPr>
      </w:pPr>
      <w:bookmarkStart w:id="380" w:name="_Toc91306534"/>
      <w:bookmarkStart w:id="381" w:name="_Toc92592700"/>
      <w:bookmarkStart w:id="382" w:name="_Toc92593359"/>
      <w:bookmarkStart w:id="383" w:name="_Toc92593805"/>
      <w:bookmarkStart w:id="384" w:name="_Toc92593968"/>
      <w:bookmarkStart w:id="385" w:name="_Toc92593985"/>
      <w:bookmarkStart w:id="386" w:name="_Toc92594013"/>
      <w:bookmarkStart w:id="387" w:name="_Toc92594034"/>
      <w:bookmarkStart w:id="388" w:name="_Toc92594143"/>
      <w:bookmarkStart w:id="389" w:name="_Toc93118850"/>
      <w:bookmarkStart w:id="390" w:name="_Toc93119288"/>
      <w:bookmarkStart w:id="391" w:name="_Toc97344669"/>
      <w:bookmarkStart w:id="392" w:name="_Toc98553134"/>
      <w:bookmarkStart w:id="393" w:name="_Toc98553463"/>
      <w:bookmarkStart w:id="394" w:name="_Toc98553535"/>
      <w:bookmarkStart w:id="395" w:name="_Toc108319674"/>
      <w:bookmarkStart w:id="396" w:name="_Toc108320267"/>
      <w:bookmarkStart w:id="397" w:name="_Toc108320918"/>
      <w:bookmarkStart w:id="398" w:name="_Toc108321529"/>
      <w:bookmarkStart w:id="399" w:name="_Toc108322158"/>
      <w:bookmarkStart w:id="400" w:name="_Toc108322749"/>
      <w:bookmarkStart w:id="401" w:name="_Toc108323396"/>
      <w:bookmarkStart w:id="402" w:name="_Toc108323662"/>
      <w:bookmarkStart w:id="403" w:name="_Toc108324133"/>
      <w:bookmarkStart w:id="404" w:name="_Toc108324161"/>
      <w:bookmarkStart w:id="405" w:name="_Toc108324711"/>
      <w:bookmarkStart w:id="406" w:name="_Toc108325953"/>
      <w:bookmarkStart w:id="407" w:name="_Toc108326559"/>
      <w:bookmarkStart w:id="408" w:name="_Toc108326925"/>
      <w:bookmarkStart w:id="409" w:name="_Toc108327195"/>
      <w:bookmarkStart w:id="410" w:name="_Toc108327833"/>
      <w:bookmarkStart w:id="411" w:name="_Toc108327940"/>
      <w:bookmarkStart w:id="412" w:name="_Toc108328218"/>
      <w:bookmarkStart w:id="413" w:name="_Toc108335998"/>
      <w:bookmarkStart w:id="414" w:name="_Toc108336602"/>
      <w:bookmarkStart w:id="415" w:name="_Toc108336629"/>
      <w:bookmarkStart w:id="416" w:name="_Toc108337397"/>
      <w:bookmarkStart w:id="417" w:name="_Toc108338501"/>
      <w:bookmarkStart w:id="418" w:name="_Toc108339104"/>
      <w:bookmarkStart w:id="419" w:name="_Toc108341435"/>
      <w:bookmarkStart w:id="420" w:name="_Toc108342055"/>
      <w:bookmarkStart w:id="421" w:name="_Toc108342974"/>
      <w:bookmarkStart w:id="422" w:name="_Toc108343210"/>
      <w:bookmarkStart w:id="423" w:name="_Toc108343488"/>
      <w:bookmarkStart w:id="424" w:name="_Toc108343522"/>
      <w:bookmarkStart w:id="425" w:name="_Toc108401336"/>
      <w:bookmarkStart w:id="426" w:name="_Toc108407207"/>
      <w:bookmarkStart w:id="427" w:name="_Toc108419465"/>
      <w:bookmarkStart w:id="428" w:name="_Toc108420204"/>
      <w:bookmarkStart w:id="429" w:name="_Toc108420806"/>
      <w:bookmarkStart w:id="430" w:name="_Toc108420841"/>
      <w:bookmarkStart w:id="431" w:name="_Toc108426806"/>
      <w:bookmarkStart w:id="432" w:name="_Toc108427428"/>
      <w:bookmarkStart w:id="433" w:name="_Toc108428032"/>
      <w:bookmarkStart w:id="434" w:name="_Toc108428643"/>
      <w:bookmarkStart w:id="435" w:name="_Toc108429259"/>
      <w:bookmarkStart w:id="436" w:name="_Toc108429661"/>
      <w:bookmarkStart w:id="437" w:name="_Toc108492112"/>
      <w:bookmarkStart w:id="438" w:name="_Toc108493302"/>
      <w:bookmarkStart w:id="439" w:name="_Toc108493344"/>
      <w:bookmarkStart w:id="440" w:name="_Toc108493395"/>
      <w:bookmarkStart w:id="441" w:name="_Toc108512529"/>
      <w:bookmarkStart w:id="442" w:name="_Toc108512570"/>
      <w:bookmarkStart w:id="443" w:name="_Toc108513854"/>
      <w:bookmarkStart w:id="444" w:name="_Toc108513894"/>
      <w:bookmarkStart w:id="445" w:name="_Toc108514546"/>
      <w:bookmarkStart w:id="446" w:name="_Toc108515169"/>
      <w:bookmarkStart w:id="447" w:name="_Toc108515209"/>
      <w:bookmarkStart w:id="448" w:name="_Toc108572482"/>
      <w:r w:rsidRPr="001047D6">
        <w:rPr>
          <w:rFonts w:ascii="Arial" w:hAnsi="Arial" w:cs="Arial"/>
          <w:szCs w:val="20"/>
        </w:rPr>
        <w:t xml:space="preserve">Predloge za Word imajo </w:t>
      </w:r>
      <w:r w:rsidR="00DD46AA" w:rsidRPr="001047D6">
        <w:rPr>
          <w:rFonts w:ascii="Arial" w:hAnsi="Arial" w:cs="Arial"/>
          <w:szCs w:val="20"/>
        </w:rPr>
        <w:t xml:space="preserve">v aplikaciji kadrovska evidenca </w:t>
      </w:r>
      <w:r w:rsidRPr="001047D6">
        <w:rPr>
          <w:rFonts w:ascii="Arial" w:hAnsi="Arial" w:cs="Arial"/>
          <w:szCs w:val="20"/>
        </w:rPr>
        <w:t xml:space="preserve">končnico </w:t>
      </w:r>
      <w:r w:rsidRPr="001047D6">
        <w:rPr>
          <w:rFonts w:ascii="Arial" w:hAnsi="Arial" w:cs="Arial"/>
          <w:i/>
          <w:szCs w:val="20"/>
        </w:rPr>
        <w:t>doc</w:t>
      </w:r>
      <w:r w:rsidRPr="001047D6">
        <w:rPr>
          <w:rFonts w:ascii="Arial" w:hAnsi="Arial" w:cs="Arial"/>
          <w:szCs w:val="20"/>
        </w:rPr>
        <w:t xml:space="preserve">. </w:t>
      </w:r>
      <w:r w:rsidR="00DD46AA" w:rsidRPr="001047D6">
        <w:rPr>
          <w:rFonts w:ascii="Arial" w:hAnsi="Arial" w:cs="Arial"/>
          <w:szCs w:val="20"/>
        </w:rPr>
        <w:t>Aplikacija</w:t>
      </w:r>
      <w:r w:rsidRPr="001047D6">
        <w:rPr>
          <w:rFonts w:ascii="Arial" w:hAnsi="Arial" w:cs="Arial"/>
          <w:szCs w:val="20"/>
        </w:rPr>
        <w:t xml:space="preserve"> pripravi podatke, word pa menja vsebino vnosnih polj s podatki. </w:t>
      </w:r>
      <w:r w:rsidR="00DD46AA" w:rsidRPr="001047D6">
        <w:rPr>
          <w:rFonts w:ascii="Arial" w:hAnsi="Arial" w:cs="Arial"/>
          <w:szCs w:val="20"/>
        </w:rPr>
        <w:t xml:space="preserve">Predloge za Excel imajo končnico </w:t>
      </w:r>
      <w:r w:rsidR="00DD46AA" w:rsidRPr="001047D6">
        <w:rPr>
          <w:rFonts w:ascii="Arial" w:hAnsi="Arial" w:cs="Arial"/>
          <w:i/>
          <w:szCs w:val="20"/>
        </w:rPr>
        <w:t>xls.</w:t>
      </w:r>
      <w:r w:rsidR="00DD46AA" w:rsidRPr="001047D6">
        <w:rPr>
          <w:rFonts w:ascii="Arial" w:hAnsi="Arial" w:cs="Arial"/>
          <w:szCs w:val="20"/>
        </w:rPr>
        <w:t xml:space="preserve"> </w:t>
      </w:r>
    </w:p>
    <w:p w14:paraId="7F5A7D3B" w14:textId="77777777" w:rsidR="00F32CF5" w:rsidRPr="001047D6" w:rsidRDefault="00F32CF5" w:rsidP="001047D6">
      <w:pPr>
        <w:pStyle w:val="Normalniodstavek"/>
        <w:rPr>
          <w:rFonts w:ascii="Arial" w:hAnsi="Arial" w:cs="Arial"/>
          <w:szCs w:val="20"/>
        </w:rPr>
      </w:pPr>
    </w:p>
    <w:p w14:paraId="4D833279" w14:textId="77777777" w:rsidR="005421F6" w:rsidRPr="001047D6" w:rsidRDefault="005421F6" w:rsidP="001047D6">
      <w:pPr>
        <w:pStyle w:val="Naslov2"/>
      </w:pPr>
      <w:bookmarkStart w:id="449" w:name="_Toc14271296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1047D6">
        <w:t>Linije</w:t>
      </w:r>
      <w:bookmarkEnd w:id="449"/>
    </w:p>
    <w:p w14:paraId="3D34377B" w14:textId="77777777" w:rsidR="005421F6" w:rsidRPr="001047D6" w:rsidRDefault="005421F6" w:rsidP="001047D6">
      <w:pPr>
        <w:autoSpaceDE w:val="0"/>
        <w:autoSpaceDN w:val="0"/>
        <w:adjustRightInd w:val="0"/>
      </w:pPr>
    </w:p>
    <w:p w14:paraId="17413643" w14:textId="77777777" w:rsidR="005421F6" w:rsidRPr="001047D6" w:rsidRDefault="005421F6" w:rsidP="001047D6">
      <w:pPr>
        <w:autoSpaceDE w:val="0"/>
        <w:autoSpaceDN w:val="0"/>
        <w:adjustRightInd w:val="0"/>
      </w:pPr>
      <w:r w:rsidRPr="001047D6">
        <w:t xml:space="preserve">Za vse aplikacije je vzpostavljena </w:t>
      </w:r>
      <w:r w:rsidR="0062151D" w:rsidRPr="001047D6">
        <w:t xml:space="preserve">in delujoča </w:t>
      </w:r>
      <w:r w:rsidRPr="001047D6">
        <w:t>testna in produkcijska linija.</w:t>
      </w:r>
    </w:p>
    <w:p w14:paraId="3BCB743E" w14:textId="77777777" w:rsidR="005421F6" w:rsidRPr="001047D6" w:rsidRDefault="005421F6" w:rsidP="001047D6">
      <w:pPr>
        <w:autoSpaceDE w:val="0"/>
        <w:autoSpaceDN w:val="0"/>
        <w:adjustRightInd w:val="0"/>
      </w:pPr>
    </w:p>
    <w:p w14:paraId="07374871" w14:textId="77777777" w:rsidR="005421F6" w:rsidRPr="001047D6" w:rsidRDefault="005421F6" w:rsidP="001047D6">
      <w:pPr>
        <w:pStyle w:val="Naslov2"/>
      </w:pPr>
      <w:bookmarkStart w:id="450" w:name="_Toc142712970"/>
      <w:r w:rsidRPr="001047D6">
        <w:t>Bazni objekti</w:t>
      </w:r>
      <w:bookmarkEnd w:id="450"/>
      <w:r w:rsidRPr="001047D6">
        <w:t xml:space="preserve"> </w:t>
      </w:r>
    </w:p>
    <w:p w14:paraId="6EE2C953" w14:textId="77777777" w:rsidR="005421F6" w:rsidRPr="001047D6" w:rsidRDefault="005421F6" w:rsidP="001047D6"/>
    <w:p w14:paraId="0D5270CA" w14:textId="77777777" w:rsidR="005421F6" w:rsidRPr="001047D6" w:rsidRDefault="005421F6" w:rsidP="001047D6">
      <w:pPr>
        <w:pStyle w:val="Odstavekseznama"/>
        <w:numPr>
          <w:ilvl w:val="0"/>
          <w:numId w:val="32"/>
        </w:numPr>
        <w:contextualSpacing/>
        <w:jc w:val="both"/>
        <w:rPr>
          <w:rFonts w:ascii="Arial" w:hAnsi="Arial" w:cs="Arial"/>
          <w:sz w:val="20"/>
          <w:szCs w:val="20"/>
        </w:rPr>
      </w:pPr>
      <w:r w:rsidRPr="001047D6">
        <w:rPr>
          <w:rFonts w:ascii="Arial" w:hAnsi="Arial" w:cs="Arial"/>
          <w:sz w:val="20"/>
          <w:szCs w:val="20"/>
        </w:rPr>
        <w:t>Število tabel v bazah: 350+</w:t>
      </w:r>
    </w:p>
    <w:p w14:paraId="2EBD9DC5" w14:textId="77777777" w:rsidR="005421F6" w:rsidRPr="001047D6" w:rsidRDefault="00155B48" w:rsidP="001047D6">
      <w:pPr>
        <w:pStyle w:val="Odstavekseznama"/>
        <w:numPr>
          <w:ilvl w:val="0"/>
          <w:numId w:val="32"/>
        </w:numPr>
        <w:contextualSpacing/>
        <w:jc w:val="both"/>
        <w:rPr>
          <w:rFonts w:ascii="Arial" w:hAnsi="Arial" w:cs="Arial"/>
          <w:sz w:val="20"/>
          <w:szCs w:val="20"/>
        </w:rPr>
      </w:pPr>
      <w:r w:rsidRPr="001047D6">
        <w:rPr>
          <w:rFonts w:ascii="Arial" w:hAnsi="Arial" w:cs="Arial"/>
          <w:sz w:val="20"/>
          <w:szCs w:val="20"/>
        </w:rPr>
        <w:t>Število pogledov</w:t>
      </w:r>
      <w:r w:rsidR="005421F6" w:rsidRPr="001047D6">
        <w:rPr>
          <w:rFonts w:ascii="Arial" w:hAnsi="Arial" w:cs="Arial"/>
          <w:sz w:val="20"/>
          <w:szCs w:val="20"/>
        </w:rPr>
        <w:t>: 90+</w:t>
      </w:r>
    </w:p>
    <w:p w14:paraId="3B5A64BC" w14:textId="77777777" w:rsidR="005421F6" w:rsidRPr="001047D6" w:rsidRDefault="005421F6" w:rsidP="001047D6">
      <w:pPr>
        <w:pStyle w:val="Odstavekseznama"/>
        <w:numPr>
          <w:ilvl w:val="0"/>
          <w:numId w:val="32"/>
        </w:numPr>
        <w:contextualSpacing/>
        <w:jc w:val="both"/>
        <w:rPr>
          <w:rFonts w:ascii="Arial" w:hAnsi="Arial" w:cs="Arial"/>
          <w:sz w:val="20"/>
          <w:szCs w:val="20"/>
        </w:rPr>
      </w:pPr>
      <w:r w:rsidRPr="001047D6">
        <w:rPr>
          <w:rFonts w:ascii="Arial" w:hAnsi="Arial" w:cs="Arial"/>
          <w:sz w:val="20"/>
          <w:szCs w:val="20"/>
        </w:rPr>
        <w:t>Število procedur: 160+</w:t>
      </w:r>
    </w:p>
    <w:p w14:paraId="15D755CB" w14:textId="77777777" w:rsidR="005421F6" w:rsidRPr="001047D6" w:rsidRDefault="005421F6" w:rsidP="001047D6">
      <w:pPr>
        <w:pStyle w:val="Odstavekseznama"/>
        <w:numPr>
          <w:ilvl w:val="0"/>
          <w:numId w:val="32"/>
        </w:numPr>
        <w:contextualSpacing/>
        <w:jc w:val="both"/>
        <w:rPr>
          <w:rFonts w:ascii="Arial" w:hAnsi="Arial" w:cs="Arial"/>
          <w:sz w:val="20"/>
          <w:szCs w:val="20"/>
        </w:rPr>
      </w:pPr>
      <w:r w:rsidRPr="001047D6">
        <w:rPr>
          <w:rFonts w:ascii="Arial" w:hAnsi="Arial" w:cs="Arial"/>
          <w:sz w:val="20"/>
          <w:szCs w:val="20"/>
        </w:rPr>
        <w:t>Število funkcij: 9+</w:t>
      </w:r>
    </w:p>
    <w:p w14:paraId="010309E4" w14:textId="77777777" w:rsidR="0010633E" w:rsidRPr="001047D6" w:rsidRDefault="0010633E" w:rsidP="001047D6">
      <w:pPr>
        <w:ind w:left="1068"/>
        <w:contextualSpacing/>
      </w:pPr>
    </w:p>
    <w:p w14:paraId="6C9F2BB2" w14:textId="77777777" w:rsidR="005421F6" w:rsidRPr="001047D6" w:rsidRDefault="005421F6" w:rsidP="001047D6">
      <w:pPr>
        <w:autoSpaceDE w:val="0"/>
        <w:autoSpaceDN w:val="0"/>
        <w:adjustRightInd w:val="0"/>
      </w:pPr>
      <w:r w:rsidRPr="001047D6">
        <w:t xml:space="preserve">  </w:t>
      </w:r>
    </w:p>
    <w:p w14:paraId="315C2A87" w14:textId="77777777" w:rsidR="005421F6" w:rsidRPr="001047D6" w:rsidRDefault="005421F6" w:rsidP="001047D6">
      <w:pPr>
        <w:pStyle w:val="Normalniodstavek"/>
        <w:rPr>
          <w:rFonts w:ascii="Arial" w:hAnsi="Arial" w:cs="Arial"/>
          <w:szCs w:val="20"/>
        </w:rPr>
      </w:pPr>
    </w:p>
    <w:p w14:paraId="37D83A69" w14:textId="77777777" w:rsidR="007F1EE8" w:rsidRPr="001047D6" w:rsidRDefault="00295608" w:rsidP="001047D6">
      <w:pPr>
        <w:pStyle w:val="Naslov1"/>
        <w:rPr>
          <w:sz w:val="20"/>
        </w:rPr>
      </w:pPr>
      <w:bookmarkStart w:id="451" w:name="_Toc142712971"/>
      <w:r w:rsidRPr="001047D6">
        <w:rPr>
          <w:sz w:val="20"/>
        </w:rPr>
        <w:t>Integracija PROGRAMSKE OPREME ZA PODPORO FINANČNO - RAČUNOVODSKE IN KADROVSKE FUNKCIJE</w:t>
      </w:r>
      <w:r w:rsidR="001F0FF3" w:rsidRPr="001047D6">
        <w:rPr>
          <w:sz w:val="20"/>
        </w:rPr>
        <w:t xml:space="preserve"> z </w:t>
      </w:r>
      <w:r w:rsidR="006F5C8C" w:rsidRPr="001047D6">
        <w:rPr>
          <w:sz w:val="20"/>
        </w:rPr>
        <w:t>Modul</w:t>
      </w:r>
      <w:r w:rsidR="001F0FF3" w:rsidRPr="001047D6">
        <w:rPr>
          <w:sz w:val="20"/>
        </w:rPr>
        <w:t>i z</w:t>
      </w:r>
      <w:r w:rsidR="007F1EE8" w:rsidRPr="001047D6">
        <w:rPr>
          <w:sz w:val="20"/>
        </w:rPr>
        <w:t xml:space="preserve"> drugimi aplikacijami v ZRSZ</w:t>
      </w:r>
      <w:bookmarkEnd w:id="451"/>
      <w:r w:rsidR="007F1EE8" w:rsidRPr="001047D6">
        <w:rPr>
          <w:sz w:val="20"/>
        </w:rPr>
        <w:t xml:space="preserve"> </w:t>
      </w:r>
    </w:p>
    <w:p w14:paraId="7D459EEA" w14:textId="77777777" w:rsidR="007F1EE8" w:rsidRPr="001047D6" w:rsidRDefault="007F1EE8" w:rsidP="001047D6"/>
    <w:p w14:paraId="72EE6FDD" w14:textId="77777777" w:rsidR="007F1EE8" w:rsidRPr="001047D6" w:rsidRDefault="007F1EE8" w:rsidP="001047D6">
      <w:pPr>
        <w:pStyle w:val="Naslov2"/>
      </w:pPr>
      <w:bookmarkStart w:id="452" w:name="_Toc142712972"/>
      <w:r w:rsidRPr="001047D6">
        <w:t xml:space="preserve">Opis </w:t>
      </w:r>
      <w:r w:rsidR="00B22C4A" w:rsidRPr="001047D6">
        <w:t>obstoječih</w:t>
      </w:r>
      <w:r w:rsidRPr="001047D6">
        <w:t xml:space="preserve"> povezav aplikacij </w:t>
      </w:r>
      <w:r w:rsidR="00045C8E" w:rsidRPr="001047D6">
        <w:t>KE, P</w:t>
      </w:r>
      <w:r w:rsidR="00C70B80" w:rsidRPr="001047D6">
        <w:t>lače in</w:t>
      </w:r>
      <w:r w:rsidR="001F0FF3" w:rsidRPr="001047D6">
        <w:t xml:space="preserve"> </w:t>
      </w:r>
      <w:r w:rsidR="00045C8E" w:rsidRPr="001047D6">
        <w:t>FinRac</w:t>
      </w:r>
      <w:r w:rsidR="001F0FF3" w:rsidRPr="001047D6">
        <w:t xml:space="preserve"> </w:t>
      </w:r>
      <w:r w:rsidRPr="001047D6">
        <w:t>z ostalim informacijskim sistemom Zavoda</w:t>
      </w:r>
      <w:bookmarkEnd w:id="452"/>
    </w:p>
    <w:p w14:paraId="4046710A" w14:textId="77777777" w:rsidR="007F1EE8" w:rsidRPr="001047D6" w:rsidRDefault="007F1EE8" w:rsidP="001047D6">
      <w:pPr>
        <w:rPr>
          <w:lang w:bidi="en-US"/>
        </w:rPr>
      </w:pPr>
    </w:p>
    <w:p w14:paraId="696B5AEE" w14:textId="77777777" w:rsidR="007F1EE8" w:rsidRPr="001047D6" w:rsidRDefault="008F2290" w:rsidP="001047D6">
      <w:r w:rsidRPr="001047D6">
        <w:t>Aplikacije so</w:t>
      </w:r>
      <w:r w:rsidR="007F1EE8" w:rsidRPr="001047D6">
        <w:t xml:space="preserve"> nameščen</w:t>
      </w:r>
      <w:r w:rsidRPr="001047D6">
        <w:t>e</w:t>
      </w:r>
      <w:r w:rsidR="007F1EE8" w:rsidRPr="001047D6">
        <w:t xml:space="preserve"> na istem podatkovnem strežniku</w:t>
      </w:r>
      <w:r w:rsidRPr="001047D6">
        <w:t>. U</w:t>
      </w:r>
      <w:r w:rsidR="007F1EE8" w:rsidRPr="001047D6">
        <w:t>porablja</w:t>
      </w:r>
      <w:r w:rsidRPr="001047D6">
        <w:t>jo</w:t>
      </w:r>
      <w:r w:rsidR="007F1EE8" w:rsidRPr="001047D6">
        <w:t xml:space="preserve"> isto bazo podatkov s tabelami </w:t>
      </w:r>
      <w:r w:rsidRPr="001047D6">
        <w:t>skupnih šifrantov (SIFR_D), tabele lastnih šifrantov so v bazah podatkov posamezne aplikacije.</w:t>
      </w:r>
    </w:p>
    <w:p w14:paraId="568C558B" w14:textId="77777777" w:rsidR="008C62C3" w:rsidRPr="001047D6" w:rsidRDefault="008C62C3" w:rsidP="001047D6"/>
    <w:p w14:paraId="60BAA3B7" w14:textId="77777777" w:rsidR="007F1EE8" w:rsidRPr="001047D6" w:rsidRDefault="007F1EE8" w:rsidP="001047D6">
      <w:r w:rsidRPr="001047D6">
        <w:t>Poleg tega pa se aplikacij</w:t>
      </w:r>
      <w:r w:rsidR="008F2290" w:rsidRPr="001047D6">
        <w:t>e</w:t>
      </w:r>
      <w:r w:rsidRPr="001047D6">
        <w:t xml:space="preserve"> povezuje</w:t>
      </w:r>
      <w:r w:rsidR="008F2290" w:rsidRPr="001047D6">
        <w:t>jo</w:t>
      </w:r>
      <w:r w:rsidRPr="001047D6">
        <w:t xml:space="preserve"> še </w:t>
      </w:r>
      <w:r w:rsidR="008F2290" w:rsidRPr="001047D6">
        <w:t xml:space="preserve">drugimi deli </w:t>
      </w:r>
      <w:r w:rsidRPr="001047D6">
        <w:t>informacijsk</w:t>
      </w:r>
      <w:r w:rsidR="008F2290" w:rsidRPr="001047D6">
        <w:t xml:space="preserve">ega </w:t>
      </w:r>
      <w:r w:rsidRPr="001047D6">
        <w:t>sistem</w:t>
      </w:r>
      <w:r w:rsidR="008F2290" w:rsidRPr="001047D6">
        <w:t>a</w:t>
      </w:r>
      <w:r w:rsidRPr="001047D6">
        <w:t xml:space="preserve"> Zavoda:</w:t>
      </w:r>
    </w:p>
    <w:p w14:paraId="732784BC" w14:textId="77777777" w:rsidR="007F1EE8" w:rsidRPr="001047D6" w:rsidRDefault="007F1EE8" w:rsidP="001047D6"/>
    <w:p w14:paraId="4E1C17A8" w14:textId="77777777" w:rsidR="007F1EE8" w:rsidRPr="001047D6" w:rsidRDefault="007F1EE8" w:rsidP="001047D6">
      <w:pPr>
        <w:pStyle w:val="Odstavekseznama"/>
        <w:widowControl w:val="0"/>
        <w:numPr>
          <w:ilvl w:val="0"/>
          <w:numId w:val="83"/>
        </w:numPr>
        <w:tabs>
          <w:tab w:val="left" w:pos="860"/>
        </w:tabs>
        <w:ind w:right="236"/>
        <w:contextualSpacing/>
        <w:jc w:val="both"/>
        <w:rPr>
          <w:rFonts w:ascii="Arial" w:eastAsia="Garamond" w:hAnsi="Arial" w:cs="Arial"/>
          <w:sz w:val="20"/>
          <w:szCs w:val="20"/>
        </w:rPr>
      </w:pPr>
      <w:r w:rsidRPr="001047D6">
        <w:rPr>
          <w:rFonts w:ascii="Arial" w:eastAsia="Garamond" w:hAnsi="Arial" w:cs="Arial"/>
          <w:sz w:val="20"/>
          <w:szCs w:val="20"/>
        </w:rPr>
        <w:t xml:space="preserve">Aplikacija </w:t>
      </w:r>
      <w:r w:rsidR="00B22C4A" w:rsidRPr="001047D6">
        <w:rPr>
          <w:rFonts w:ascii="Arial" w:eastAsia="Garamond" w:hAnsi="Arial" w:cs="Arial"/>
          <w:sz w:val="20"/>
          <w:szCs w:val="20"/>
        </w:rPr>
        <w:t>kadrovska evidenca</w:t>
      </w:r>
      <w:r w:rsidRPr="001047D6">
        <w:rPr>
          <w:rFonts w:ascii="Arial" w:eastAsia="Garamond" w:hAnsi="Arial" w:cs="Arial"/>
          <w:sz w:val="20"/>
          <w:szCs w:val="20"/>
        </w:rPr>
        <w:t xml:space="preserve"> zagotavlja podatke za dodajanje/brisanje in osveževanje domenskih uporabnikov in za vzdrževanje uporabnikov po številnih bazah, kjer so nanje vezana pravila za uporabo aplikacij, za črpanje podpisnikov in podpisov.</w:t>
      </w:r>
    </w:p>
    <w:p w14:paraId="26C46F82" w14:textId="77777777" w:rsidR="007F1EE8" w:rsidRPr="001047D6" w:rsidRDefault="007F1EE8" w:rsidP="001047D6">
      <w:pPr>
        <w:pStyle w:val="Odstavekseznama"/>
        <w:ind w:left="1080"/>
        <w:jc w:val="both"/>
        <w:rPr>
          <w:rFonts w:ascii="Arial" w:hAnsi="Arial" w:cs="Arial"/>
          <w:sz w:val="20"/>
          <w:szCs w:val="20"/>
        </w:rPr>
      </w:pPr>
    </w:p>
    <w:p w14:paraId="58F6A225" w14:textId="77777777" w:rsidR="00B22C4A" w:rsidRPr="001047D6" w:rsidRDefault="007F1EE8" w:rsidP="001047D6">
      <w:pPr>
        <w:pStyle w:val="Odstavekseznama"/>
        <w:widowControl w:val="0"/>
        <w:numPr>
          <w:ilvl w:val="0"/>
          <w:numId w:val="83"/>
        </w:numPr>
        <w:tabs>
          <w:tab w:val="left" w:pos="860"/>
        </w:tabs>
        <w:ind w:right="236"/>
        <w:contextualSpacing/>
        <w:jc w:val="both"/>
        <w:rPr>
          <w:rFonts w:ascii="Arial" w:eastAsia="Garamond" w:hAnsi="Arial" w:cs="Arial"/>
          <w:sz w:val="20"/>
          <w:szCs w:val="20"/>
        </w:rPr>
      </w:pPr>
      <w:r w:rsidRPr="001047D6">
        <w:rPr>
          <w:rFonts w:ascii="Arial" w:eastAsia="Garamond" w:hAnsi="Arial" w:cs="Arial"/>
          <w:sz w:val="20"/>
          <w:szCs w:val="20"/>
        </w:rPr>
        <w:t>Aplikacij</w:t>
      </w:r>
      <w:r w:rsidR="00B22C4A" w:rsidRPr="001047D6">
        <w:rPr>
          <w:rFonts w:ascii="Arial" w:eastAsia="Garamond" w:hAnsi="Arial" w:cs="Arial"/>
          <w:sz w:val="20"/>
          <w:szCs w:val="20"/>
        </w:rPr>
        <w:t xml:space="preserve">e </w:t>
      </w:r>
      <w:r w:rsidRPr="001047D6">
        <w:rPr>
          <w:rFonts w:ascii="Arial" w:eastAsia="Garamond" w:hAnsi="Arial" w:cs="Arial"/>
          <w:sz w:val="20"/>
          <w:szCs w:val="20"/>
        </w:rPr>
        <w:t>se povezuje</w:t>
      </w:r>
      <w:r w:rsidR="00B22C4A" w:rsidRPr="001047D6">
        <w:rPr>
          <w:rFonts w:ascii="Arial" w:eastAsia="Garamond" w:hAnsi="Arial" w:cs="Arial"/>
          <w:sz w:val="20"/>
          <w:szCs w:val="20"/>
        </w:rPr>
        <w:t xml:space="preserve">jo z dokumentnim sistemom </w:t>
      </w:r>
      <w:r w:rsidR="00B22C4A" w:rsidRPr="001047D6">
        <w:rPr>
          <w:rFonts w:ascii="Arial" w:eastAsia="Garamond" w:hAnsi="Arial" w:cs="Arial"/>
          <w:b/>
          <w:sz w:val="20"/>
          <w:szCs w:val="20"/>
        </w:rPr>
        <w:t>EDS-GC</w:t>
      </w:r>
      <w:r w:rsidR="00B22C4A" w:rsidRPr="001047D6">
        <w:rPr>
          <w:rFonts w:ascii="Arial" w:eastAsia="Garamond" w:hAnsi="Arial" w:cs="Arial"/>
          <w:sz w:val="20"/>
          <w:szCs w:val="20"/>
        </w:rPr>
        <w:t>.</w:t>
      </w:r>
    </w:p>
    <w:p w14:paraId="08B75011" w14:textId="77777777" w:rsidR="008C62C3" w:rsidRPr="001047D6" w:rsidRDefault="008C62C3" w:rsidP="001047D6">
      <w:pPr>
        <w:pStyle w:val="Odstavekseznama"/>
        <w:jc w:val="both"/>
        <w:rPr>
          <w:rFonts w:ascii="Arial" w:eastAsia="Garamond" w:hAnsi="Arial" w:cs="Arial"/>
          <w:sz w:val="20"/>
          <w:szCs w:val="20"/>
        </w:rPr>
      </w:pPr>
    </w:p>
    <w:p w14:paraId="7B8761DB" w14:textId="77777777" w:rsidR="008C62C3" w:rsidRPr="001047D6" w:rsidRDefault="008C62C3" w:rsidP="001047D6">
      <w:pPr>
        <w:pStyle w:val="Odstavekseznama"/>
        <w:widowControl w:val="0"/>
        <w:tabs>
          <w:tab w:val="left" w:pos="860"/>
        </w:tabs>
        <w:ind w:left="502" w:right="236"/>
        <w:contextualSpacing/>
        <w:jc w:val="both"/>
        <w:rPr>
          <w:rFonts w:ascii="Arial" w:eastAsia="Garamond" w:hAnsi="Arial" w:cs="Arial"/>
          <w:sz w:val="20"/>
          <w:szCs w:val="20"/>
        </w:rPr>
      </w:pPr>
    </w:p>
    <w:p w14:paraId="13C20BEB" w14:textId="77777777" w:rsidR="00B22C4A" w:rsidRPr="001047D6" w:rsidRDefault="00B22C4A" w:rsidP="001047D6">
      <w:pPr>
        <w:ind w:left="708"/>
        <w:rPr>
          <w:rFonts w:eastAsiaTheme="minorHAnsi"/>
        </w:rPr>
      </w:pPr>
      <w:r w:rsidRPr="001047D6">
        <w:rPr>
          <w:rFonts w:eastAsiaTheme="minorHAnsi"/>
        </w:rPr>
        <w:t>Aplikacij</w:t>
      </w:r>
      <w:r w:rsidR="00FC265C" w:rsidRPr="001047D6">
        <w:rPr>
          <w:rFonts w:eastAsiaTheme="minorHAnsi"/>
        </w:rPr>
        <w:t>e</w:t>
      </w:r>
      <w:r w:rsidRPr="001047D6">
        <w:rPr>
          <w:rFonts w:eastAsiaTheme="minorHAnsi"/>
        </w:rPr>
        <w:t xml:space="preserve"> za hranjenje elektronskih dokumentov uporablja</w:t>
      </w:r>
      <w:r w:rsidR="00B956A9" w:rsidRPr="001047D6">
        <w:rPr>
          <w:rFonts w:eastAsiaTheme="minorHAnsi"/>
        </w:rPr>
        <w:t>jo</w:t>
      </w:r>
      <w:r w:rsidRPr="001047D6">
        <w:rPr>
          <w:rFonts w:eastAsiaTheme="minorHAnsi"/>
        </w:rPr>
        <w:t xml:space="preserve"> dokumentni sistem EDS-GC. EDS-GC daje drugim informacijskim sistemom, ki izrabljajo njegove funkcionalnosti, na voljo spletni servis. S pomočjo integracije aplikacije kreirajo oz. pridobivajo zadeve, mape ter dokumente, ki vsebujejo metapodatke, vsebine in priponke.</w:t>
      </w:r>
    </w:p>
    <w:p w14:paraId="164FE581" w14:textId="77777777" w:rsidR="00B22C4A" w:rsidRPr="001047D6" w:rsidRDefault="00B22C4A" w:rsidP="001047D6">
      <w:pPr>
        <w:ind w:left="1056"/>
        <w:rPr>
          <w:rFonts w:eastAsiaTheme="minorHAnsi"/>
          <w:lang w:eastAsia="en-US"/>
        </w:rPr>
      </w:pPr>
    </w:p>
    <w:p w14:paraId="12244302" w14:textId="77777777" w:rsidR="00B22C4A" w:rsidRPr="001047D6" w:rsidRDefault="00B22C4A" w:rsidP="001047D6">
      <w:pPr>
        <w:ind w:left="708"/>
        <w:rPr>
          <w:rFonts w:eastAsiaTheme="minorHAnsi"/>
        </w:rPr>
      </w:pPr>
      <w:r w:rsidRPr="001047D6">
        <w:rPr>
          <w:rFonts w:eastAsiaTheme="minorHAnsi"/>
        </w:rPr>
        <w:t>EDS-GC z ostalimi sistemi vzpostavlja naslednje tipe komunikacije:</w:t>
      </w:r>
    </w:p>
    <w:p w14:paraId="142B5F99" w14:textId="77777777" w:rsidR="00B22C4A" w:rsidRPr="001047D6" w:rsidRDefault="00B22C4A" w:rsidP="001047D6">
      <w:pPr>
        <w:pStyle w:val="Odstavekseznama"/>
        <w:numPr>
          <w:ilvl w:val="0"/>
          <w:numId w:val="84"/>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Zaledni sistem prenese informacijo v EDS-GC.</w:t>
      </w:r>
    </w:p>
    <w:p w14:paraId="5EFF2914" w14:textId="77777777" w:rsidR="00B22C4A" w:rsidRPr="001047D6" w:rsidRDefault="00B22C4A" w:rsidP="001047D6">
      <w:pPr>
        <w:pStyle w:val="Odstavekseznama"/>
        <w:numPr>
          <w:ilvl w:val="0"/>
          <w:numId w:val="84"/>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Zaledni sistem dostopa do osnovnih podatkov in vsebin v EDS-GC.</w:t>
      </w:r>
    </w:p>
    <w:p w14:paraId="7DD7BC74" w14:textId="77777777" w:rsidR="00B956A9" w:rsidRPr="001047D6" w:rsidRDefault="00B22C4A" w:rsidP="001047D6">
      <w:pPr>
        <w:pStyle w:val="Odstavekseznama"/>
        <w:numPr>
          <w:ilvl w:val="0"/>
          <w:numId w:val="84"/>
        </w:numPr>
        <w:spacing w:after="200"/>
        <w:contextualSpacing/>
        <w:jc w:val="both"/>
        <w:rPr>
          <w:rFonts w:ascii="Arial" w:hAnsi="Arial" w:cs="Arial"/>
          <w:sz w:val="20"/>
          <w:szCs w:val="20"/>
        </w:rPr>
      </w:pPr>
      <w:r w:rsidRPr="001047D6">
        <w:rPr>
          <w:rFonts w:ascii="Arial" w:eastAsiaTheme="minorHAnsi" w:hAnsi="Arial" w:cs="Arial"/>
          <w:sz w:val="20"/>
          <w:szCs w:val="20"/>
        </w:rPr>
        <w:t>EDS-GC prenese informacijo v zaledni sistem.</w:t>
      </w:r>
    </w:p>
    <w:p w14:paraId="5865A653" w14:textId="77777777" w:rsidR="00B22C4A" w:rsidRPr="001047D6" w:rsidRDefault="00B22C4A" w:rsidP="001047D6">
      <w:pPr>
        <w:pStyle w:val="Odstavekseznama"/>
        <w:numPr>
          <w:ilvl w:val="0"/>
          <w:numId w:val="84"/>
        </w:numPr>
        <w:spacing w:after="200"/>
        <w:contextualSpacing/>
        <w:jc w:val="both"/>
        <w:rPr>
          <w:rFonts w:ascii="Arial" w:hAnsi="Arial" w:cs="Arial"/>
          <w:sz w:val="20"/>
          <w:szCs w:val="20"/>
        </w:rPr>
      </w:pPr>
      <w:r w:rsidRPr="001047D6">
        <w:rPr>
          <w:rFonts w:ascii="Arial" w:eastAsiaTheme="minorHAnsi" w:hAnsi="Arial" w:cs="Arial"/>
          <w:sz w:val="20"/>
          <w:szCs w:val="20"/>
        </w:rPr>
        <w:t>EDS-GC bere informacijo iz zalednega sistema</w:t>
      </w:r>
      <w:r w:rsidR="00B956A9" w:rsidRPr="001047D6">
        <w:rPr>
          <w:rFonts w:ascii="Arial" w:eastAsiaTheme="minorHAnsi" w:hAnsi="Arial" w:cs="Arial"/>
          <w:sz w:val="20"/>
          <w:szCs w:val="20"/>
        </w:rPr>
        <w:t>.</w:t>
      </w:r>
    </w:p>
    <w:p w14:paraId="4EAAA57A" w14:textId="77777777" w:rsidR="00B956A9" w:rsidRPr="001047D6" w:rsidRDefault="00B956A9" w:rsidP="001047D6">
      <w:pPr>
        <w:pStyle w:val="Odstavekseznama"/>
        <w:spacing w:after="200"/>
        <w:contextualSpacing/>
        <w:jc w:val="both"/>
        <w:rPr>
          <w:rFonts w:ascii="Arial" w:hAnsi="Arial" w:cs="Arial"/>
          <w:sz w:val="20"/>
          <w:szCs w:val="20"/>
        </w:rPr>
      </w:pPr>
    </w:p>
    <w:p w14:paraId="039B25AC" w14:textId="77777777" w:rsidR="007F1EE8" w:rsidRPr="001047D6" w:rsidRDefault="007F1EE8" w:rsidP="001047D6">
      <w:pPr>
        <w:pStyle w:val="Odstavekseznama"/>
        <w:widowControl w:val="0"/>
        <w:numPr>
          <w:ilvl w:val="0"/>
          <w:numId w:val="83"/>
        </w:numPr>
        <w:tabs>
          <w:tab w:val="left" w:pos="860"/>
        </w:tabs>
        <w:ind w:right="236"/>
        <w:contextualSpacing/>
        <w:jc w:val="both"/>
        <w:rPr>
          <w:rFonts w:ascii="Arial" w:hAnsi="Arial" w:cs="Arial"/>
          <w:sz w:val="20"/>
          <w:szCs w:val="20"/>
        </w:rPr>
      </w:pPr>
      <w:r w:rsidRPr="001047D6">
        <w:rPr>
          <w:rFonts w:ascii="Arial" w:eastAsia="Garamond" w:hAnsi="Arial" w:cs="Arial"/>
          <w:sz w:val="20"/>
          <w:szCs w:val="20"/>
        </w:rPr>
        <w:t>Aplikacij</w:t>
      </w:r>
      <w:r w:rsidR="00B22C4A" w:rsidRPr="001047D6">
        <w:rPr>
          <w:rFonts w:ascii="Arial" w:eastAsia="Garamond" w:hAnsi="Arial" w:cs="Arial"/>
          <w:sz w:val="20"/>
          <w:szCs w:val="20"/>
        </w:rPr>
        <w:t xml:space="preserve">e </w:t>
      </w:r>
      <w:r w:rsidRPr="001047D6">
        <w:rPr>
          <w:rFonts w:ascii="Arial" w:hAnsi="Arial" w:cs="Arial"/>
          <w:sz w:val="20"/>
          <w:szCs w:val="20"/>
        </w:rPr>
        <w:t>za prijavo uporablja</w:t>
      </w:r>
      <w:r w:rsidR="00FC265C" w:rsidRPr="001047D6">
        <w:rPr>
          <w:rFonts w:ascii="Arial" w:hAnsi="Arial" w:cs="Arial"/>
          <w:sz w:val="20"/>
          <w:szCs w:val="20"/>
        </w:rPr>
        <w:t>jo</w:t>
      </w:r>
      <w:r w:rsidRPr="001047D6">
        <w:rPr>
          <w:rFonts w:ascii="Arial" w:hAnsi="Arial" w:cs="Arial"/>
          <w:sz w:val="20"/>
          <w:szCs w:val="20"/>
        </w:rPr>
        <w:t xml:space="preserve"> </w:t>
      </w:r>
      <w:r w:rsidR="00B22C4A" w:rsidRPr="001047D6">
        <w:rPr>
          <w:rFonts w:ascii="Arial" w:hAnsi="Arial" w:cs="Arial"/>
          <w:sz w:val="20"/>
          <w:szCs w:val="20"/>
        </w:rPr>
        <w:t>spletni</w:t>
      </w:r>
      <w:r w:rsidRPr="001047D6">
        <w:rPr>
          <w:rFonts w:ascii="Arial" w:hAnsi="Arial" w:cs="Arial"/>
          <w:sz w:val="20"/>
          <w:szCs w:val="20"/>
        </w:rPr>
        <w:t xml:space="preserve"> servis </w:t>
      </w:r>
      <w:r w:rsidRPr="001047D6">
        <w:rPr>
          <w:rFonts w:ascii="Arial" w:hAnsi="Arial" w:cs="Arial"/>
          <w:b/>
          <w:sz w:val="20"/>
          <w:szCs w:val="20"/>
        </w:rPr>
        <w:t>IAS</w:t>
      </w:r>
      <w:r w:rsidRPr="001047D6">
        <w:rPr>
          <w:rFonts w:ascii="Arial" w:hAnsi="Arial" w:cs="Arial"/>
          <w:sz w:val="20"/>
          <w:szCs w:val="20"/>
        </w:rPr>
        <w:t xml:space="preserve">. </w:t>
      </w:r>
    </w:p>
    <w:p w14:paraId="7200DD9F" w14:textId="77777777" w:rsidR="00B45B8E" w:rsidRPr="001047D6" w:rsidRDefault="00B45B8E" w:rsidP="001047D6">
      <w:pPr>
        <w:widowControl w:val="0"/>
        <w:tabs>
          <w:tab w:val="left" w:pos="860"/>
        </w:tabs>
        <w:ind w:right="236"/>
        <w:contextualSpacing/>
      </w:pPr>
    </w:p>
    <w:p w14:paraId="26430810" w14:textId="77777777" w:rsidR="00B45B8E" w:rsidRPr="001047D6" w:rsidRDefault="00B45B8E" w:rsidP="001047D6">
      <w:pPr>
        <w:pStyle w:val="Odstavekseznama"/>
        <w:numPr>
          <w:ilvl w:val="0"/>
          <w:numId w:val="83"/>
        </w:numPr>
        <w:jc w:val="both"/>
        <w:rPr>
          <w:rFonts w:ascii="Arial" w:hAnsi="Arial" w:cs="Arial"/>
          <w:sz w:val="20"/>
          <w:szCs w:val="20"/>
        </w:rPr>
      </w:pPr>
      <w:r w:rsidRPr="001047D6">
        <w:rPr>
          <w:rFonts w:ascii="Arial" w:hAnsi="Arial" w:cs="Arial"/>
          <w:sz w:val="20"/>
          <w:szCs w:val="20"/>
        </w:rPr>
        <w:t xml:space="preserve">Za beleženje vpogledov v osebne podatke finančno računovodska aplikacija uporablja spletni servis </w:t>
      </w:r>
      <w:r w:rsidRPr="001047D6">
        <w:rPr>
          <w:rFonts w:ascii="Arial" w:hAnsi="Arial" w:cs="Arial"/>
          <w:b/>
          <w:sz w:val="20"/>
          <w:szCs w:val="20"/>
        </w:rPr>
        <w:t>AppAuditService</w:t>
      </w:r>
      <w:r w:rsidRPr="001047D6">
        <w:rPr>
          <w:rFonts w:ascii="Arial" w:hAnsi="Arial" w:cs="Arial"/>
          <w:sz w:val="20"/>
          <w:szCs w:val="20"/>
        </w:rPr>
        <w:t xml:space="preserve">. Struktura tabele z imenom </w:t>
      </w:r>
      <w:r w:rsidRPr="001047D6">
        <w:rPr>
          <w:rFonts w:ascii="Arial" w:hAnsi="Arial" w:cs="Arial"/>
          <w:b/>
          <w:sz w:val="20"/>
          <w:szCs w:val="20"/>
        </w:rPr>
        <w:t>AppAudit</w:t>
      </w:r>
      <w:r w:rsidRPr="001047D6">
        <w:rPr>
          <w:rFonts w:ascii="Arial" w:hAnsi="Arial" w:cs="Arial"/>
          <w:sz w:val="20"/>
          <w:szCs w:val="20"/>
        </w:rPr>
        <w:t>, v katero servis zapisuje vpoglede, je naslednja:</w:t>
      </w:r>
    </w:p>
    <w:p w14:paraId="7499057B" w14:textId="77777777" w:rsidR="00B45B8E" w:rsidRPr="001047D6" w:rsidRDefault="00B45B8E" w:rsidP="001047D6"/>
    <w:tbl>
      <w:tblPr>
        <w:tblStyle w:val="Tabelamrea"/>
        <w:tblpPr w:leftFromText="141" w:rightFromText="141" w:vertAnchor="text" w:tblpX="249" w:tblpY="1"/>
        <w:tblOverlap w:val="never"/>
        <w:tblW w:w="0" w:type="auto"/>
        <w:tblLook w:val="04A0" w:firstRow="1" w:lastRow="0" w:firstColumn="1" w:lastColumn="0" w:noHBand="0" w:noVBand="1"/>
      </w:tblPr>
      <w:tblGrid>
        <w:gridCol w:w="3291"/>
        <w:gridCol w:w="2961"/>
        <w:gridCol w:w="2810"/>
      </w:tblGrid>
      <w:tr w:rsidR="00B45B8E" w:rsidRPr="001047D6" w14:paraId="6EBF128E" w14:textId="77777777" w:rsidTr="00086A84">
        <w:tc>
          <w:tcPr>
            <w:tcW w:w="3529" w:type="dxa"/>
          </w:tcPr>
          <w:p w14:paraId="2D743E50" w14:textId="77777777" w:rsidR="00B45B8E" w:rsidRPr="001047D6" w:rsidRDefault="00B45B8E" w:rsidP="001047D6">
            <w:pPr>
              <w:autoSpaceDE w:val="0"/>
              <w:autoSpaceDN w:val="0"/>
              <w:adjustRightInd w:val="0"/>
              <w:rPr>
                <w:b/>
                <w:noProof/>
              </w:rPr>
            </w:pPr>
            <w:r w:rsidRPr="001047D6">
              <w:rPr>
                <w:b/>
                <w:noProof/>
              </w:rPr>
              <w:t>Atribut</w:t>
            </w:r>
          </w:p>
        </w:tc>
        <w:tc>
          <w:tcPr>
            <w:tcW w:w="3071" w:type="dxa"/>
          </w:tcPr>
          <w:p w14:paraId="5F875C00" w14:textId="77777777" w:rsidR="00B45B8E" w:rsidRPr="001047D6" w:rsidRDefault="00B45B8E" w:rsidP="001047D6">
            <w:pPr>
              <w:autoSpaceDE w:val="0"/>
              <w:autoSpaceDN w:val="0"/>
              <w:adjustRightInd w:val="0"/>
              <w:rPr>
                <w:b/>
                <w:noProof/>
              </w:rPr>
            </w:pPr>
            <w:r w:rsidRPr="001047D6">
              <w:rPr>
                <w:b/>
                <w:noProof/>
              </w:rPr>
              <w:t>Opis</w:t>
            </w:r>
          </w:p>
        </w:tc>
        <w:tc>
          <w:tcPr>
            <w:tcW w:w="3071" w:type="dxa"/>
          </w:tcPr>
          <w:p w14:paraId="66E15D24" w14:textId="77777777" w:rsidR="00B45B8E" w:rsidRPr="001047D6" w:rsidRDefault="00B45B8E" w:rsidP="001047D6">
            <w:pPr>
              <w:autoSpaceDE w:val="0"/>
              <w:autoSpaceDN w:val="0"/>
              <w:adjustRightInd w:val="0"/>
              <w:rPr>
                <w:b/>
                <w:noProof/>
              </w:rPr>
            </w:pPr>
            <w:r w:rsidRPr="001047D6">
              <w:rPr>
                <w:b/>
                <w:noProof/>
              </w:rPr>
              <w:t>Primer vrednosti</w:t>
            </w:r>
          </w:p>
        </w:tc>
      </w:tr>
      <w:tr w:rsidR="00B45B8E" w:rsidRPr="001047D6" w14:paraId="0E90C91B" w14:textId="77777777" w:rsidTr="00086A84">
        <w:tc>
          <w:tcPr>
            <w:tcW w:w="3529" w:type="dxa"/>
          </w:tcPr>
          <w:p w14:paraId="3337C1AE" w14:textId="77777777" w:rsidR="00B45B8E" w:rsidRPr="001047D6" w:rsidRDefault="00B45B8E" w:rsidP="001047D6">
            <w:pPr>
              <w:autoSpaceDE w:val="0"/>
              <w:autoSpaceDN w:val="0"/>
              <w:adjustRightInd w:val="0"/>
              <w:rPr>
                <w:noProof/>
              </w:rPr>
            </w:pPr>
            <w:r w:rsidRPr="001047D6">
              <w:rPr>
                <w:b/>
                <w:noProof/>
              </w:rPr>
              <w:t>IDAppAudit</w:t>
            </w:r>
            <w:r w:rsidRPr="001047D6">
              <w:rPr>
                <w:noProof/>
              </w:rPr>
              <w:t xml:space="preserve"> [int] IDENTITY(1,1) NOT NULL</w:t>
            </w:r>
          </w:p>
        </w:tc>
        <w:tc>
          <w:tcPr>
            <w:tcW w:w="3071" w:type="dxa"/>
          </w:tcPr>
          <w:p w14:paraId="7D0DFFDB" w14:textId="77777777" w:rsidR="00B45B8E" w:rsidRPr="001047D6" w:rsidRDefault="00B45B8E" w:rsidP="001047D6">
            <w:pPr>
              <w:autoSpaceDE w:val="0"/>
              <w:autoSpaceDN w:val="0"/>
              <w:adjustRightInd w:val="0"/>
              <w:rPr>
                <w:noProof/>
              </w:rPr>
            </w:pPr>
            <w:r w:rsidRPr="001047D6">
              <w:rPr>
                <w:noProof/>
              </w:rPr>
              <w:t xml:space="preserve">(Ne polnijo aplikacije, za namene prenosa v RSA (Tracking Column)) </w:t>
            </w:r>
          </w:p>
        </w:tc>
        <w:tc>
          <w:tcPr>
            <w:tcW w:w="3071" w:type="dxa"/>
          </w:tcPr>
          <w:p w14:paraId="1D1D77FC" w14:textId="77777777" w:rsidR="00B45B8E" w:rsidRPr="001047D6" w:rsidRDefault="00B45B8E" w:rsidP="001047D6">
            <w:pPr>
              <w:autoSpaceDE w:val="0"/>
              <w:autoSpaceDN w:val="0"/>
              <w:adjustRightInd w:val="0"/>
              <w:rPr>
                <w:noProof/>
              </w:rPr>
            </w:pPr>
          </w:p>
        </w:tc>
      </w:tr>
      <w:tr w:rsidR="00B45B8E" w:rsidRPr="001047D6" w14:paraId="09592D40" w14:textId="77777777" w:rsidTr="00086A84">
        <w:tc>
          <w:tcPr>
            <w:tcW w:w="3529" w:type="dxa"/>
          </w:tcPr>
          <w:p w14:paraId="637FBA04" w14:textId="77777777" w:rsidR="00B45B8E" w:rsidRPr="001047D6" w:rsidRDefault="00B45B8E" w:rsidP="001047D6">
            <w:pPr>
              <w:autoSpaceDE w:val="0"/>
              <w:autoSpaceDN w:val="0"/>
              <w:adjustRightInd w:val="0"/>
              <w:rPr>
                <w:noProof/>
              </w:rPr>
            </w:pPr>
            <w:r w:rsidRPr="001047D6">
              <w:rPr>
                <w:b/>
                <w:noProof/>
              </w:rPr>
              <w:t>EventTime</w:t>
            </w:r>
            <w:r w:rsidRPr="001047D6">
              <w:rPr>
                <w:noProof/>
              </w:rPr>
              <w:t xml:space="preserve"> [datetime] NOT NULL </w:t>
            </w:r>
          </w:p>
        </w:tc>
        <w:tc>
          <w:tcPr>
            <w:tcW w:w="3071" w:type="dxa"/>
          </w:tcPr>
          <w:p w14:paraId="361027E9" w14:textId="77777777" w:rsidR="00B45B8E" w:rsidRPr="001047D6" w:rsidRDefault="00B45B8E" w:rsidP="001047D6">
            <w:pPr>
              <w:autoSpaceDE w:val="0"/>
              <w:autoSpaceDN w:val="0"/>
              <w:adjustRightInd w:val="0"/>
              <w:rPr>
                <w:noProof/>
              </w:rPr>
            </w:pPr>
            <w:r w:rsidRPr="001047D6">
              <w:rPr>
                <w:noProof/>
              </w:rPr>
              <w:t>(Ne polnijo aplikacije, čas dogodka na serverju, default vrednost = getdate()</w:t>
            </w:r>
          </w:p>
        </w:tc>
        <w:tc>
          <w:tcPr>
            <w:tcW w:w="3071" w:type="dxa"/>
          </w:tcPr>
          <w:p w14:paraId="24D7E42C" w14:textId="77777777" w:rsidR="00B45B8E" w:rsidRPr="001047D6" w:rsidRDefault="00B45B8E" w:rsidP="001047D6">
            <w:pPr>
              <w:autoSpaceDE w:val="0"/>
              <w:autoSpaceDN w:val="0"/>
              <w:adjustRightInd w:val="0"/>
              <w:rPr>
                <w:noProof/>
              </w:rPr>
            </w:pPr>
          </w:p>
        </w:tc>
      </w:tr>
      <w:tr w:rsidR="00B45B8E" w:rsidRPr="001047D6" w14:paraId="1B1A43EF" w14:textId="77777777" w:rsidTr="00086A84">
        <w:tc>
          <w:tcPr>
            <w:tcW w:w="3529" w:type="dxa"/>
          </w:tcPr>
          <w:p w14:paraId="3D29ABBE" w14:textId="77777777" w:rsidR="00B45B8E" w:rsidRPr="001047D6" w:rsidRDefault="00B45B8E" w:rsidP="001047D6">
            <w:pPr>
              <w:autoSpaceDE w:val="0"/>
              <w:autoSpaceDN w:val="0"/>
              <w:adjustRightInd w:val="0"/>
              <w:rPr>
                <w:noProof/>
              </w:rPr>
            </w:pPr>
            <w:r w:rsidRPr="001047D6">
              <w:rPr>
                <w:b/>
                <w:noProof/>
              </w:rPr>
              <w:t>SourceName</w:t>
            </w:r>
            <w:r w:rsidRPr="001047D6">
              <w:rPr>
                <w:noProof/>
              </w:rPr>
              <w:t xml:space="preserve"> [nvarchar](50) NULL </w:t>
            </w:r>
          </w:p>
        </w:tc>
        <w:tc>
          <w:tcPr>
            <w:tcW w:w="3071" w:type="dxa"/>
          </w:tcPr>
          <w:p w14:paraId="02AE7A69" w14:textId="77777777" w:rsidR="00B45B8E" w:rsidRPr="001047D6" w:rsidRDefault="00B45B8E" w:rsidP="001047D6">
            <w:pPr>
              <w:autoSpaceDE w:val="0"/>
              <w:autoSpaceDN w:val="0"/>
              <w:adjustRightInd w:val="0"/>
              <w:rPr>
                <w:noProof/>
              </w:rPr>
            </w:pPr>
            <w:r w:rsidRPr="001047D6">
              <w:rPr>
                <w:noProof/>
              </w:rPr>
              <w:t>Opis: ime podatkovnega strežnika (matičnega)-default vrednost</w:t>
            </w:r>
          </w:p>
        </w:tc>
        <w:tc>
          <w:tcPr>
            <w:tcW w:w="3071" w:type="dxa"/>
          </w:tcPr>
          <w:p w14:paraId="7A9AAE36" w14:textId="77777777" w:rsidR="00B45B8E" w:rsidRPr="001047D6" w:rsidRDefault="00B45B8E" w:rsidP="001047D6">
            <w:pPr>
              <w:autoSpaceDE w:val="0"/>
              <w:autoSpaceDN w:val="0"/>
              <w:adjustRightInd w:val="0"/>
              <w:rPr>
                <w:noProof/>
              </w:rPr>
            </w:pPr>
            <w:r w:rsidRPr="001047D6">
              <w:rPr>
                <w:noProof/>
              </w:rPr>
              <w:t>Primer vrednosti atributa: CSSQLESS</w:t>
            </w:r>
          </w:p>
        </w:tc>
      </w:tr>
      <w:tr w:rsidR="00B45B8E" w:rsidRPr="001047D6" w14:paraId="32F276B0" w14:textId="77777777" w:rsidTr="00086A84">
        <w:tc>
          <w:tcPr>
            <w:tcW w:w="3529" w:type="dxa"/>
          </w:tcPr>
          <w:p w14:paraId="59ACEB09" w14:textId="77777777" w:rsidR="00B45B8E" w:rsidRPr="001047D6" w:rsidRDefault="00B45B8E" w:rsidP="001047D6">
            <w:pPr>
              <w:autoSpaceDE w:val="0"/>
              <w:autoSpaceDN w:val="0"/>
              <w:adjustRightInd w:val="0"/>
              <w:rPr>
                <w:noProof/>
              </w:rPr>
            </w:pPr>
            <w:r w:rsidRPr="001047D6">
              <w:rPr>
                <w:b/>
                <w:noProof/>
              </w:rPr>
              <w:t>UserName</w:t>
            </w:r>
            <w:r w:rsidRPr="001047D6">
              <w:rPr>
                <w:noProof/>
              </w:rPr>
              <w:t xml:space="preserve"> [nvarchar](250) NOT NULL</w:t>
            </w:r>
          </w:p>
        </w:tc>
        <w:tc>
          <w:tcPr>
            <w:tcW w:w="3071" w:type="dxa"/>
          </w:tcPr>
          <w:p w14:paraId="59C18F7C" w14:textId="77777777" w:rsidR="00B45B8E" w:rsidRPr="001047D6" w:rsidRDefault="00B45B8E" w:rsidP="001047D6">
            <w:pPr>
              <w:autoSpaceDE w:val="0"/>
              <w:autoSpaceDN w:val="0"/>
              <w:adjustRightInd w:val="0"/>
              <w:rPr>
                <w:noProof/>
              </w:rPr>
            </w:pPr>
            <w:r w:rsidRPr="001047D6">
              <w:rPr>
                <w:noProof/>
              </w:rPr>
              <w:t>Opis: uporabniško ime, s katerim je uporabnik prijavljen v aplikacijo</w:t>
            </w:r>
          </w:p>
        </w:tc>
        <w:tc>
          <w:tcPr>
            <w:tcW w:w="3071" w:type="dxa"/>
          </w:tcPr>
          <w:p w14:paraId="71AA725E" w14:textId="77777777" w:rsidR="00B45B8E" w:rsidRPr="001047D6" w:rsidRDefault="00B45B8E" w:rsidP="001047D6">
            <w:pPr>
              <w:autoSpaceDE w:val="0"/>
              <w:autoSpaceDN w:val="0"/>
              <w:adjustRightInd w:val="0"/>
              <w:rPr>
                <w:noProof/>
              </w:rPr>
            </w:pPr>
            <w:r w:rsidRPr="001047D6">
              <w:rPr>
                <w:noProof/>
              </w:rPr>
              <w:t xml:space="preserve">Primer vrednosti atributa: </w:t>
            </w:r>
          </w:p>
        </w:tc>
      </w:tr>
      <w:tr w:rsidR="00B45B8E" w:rsidRPr="001047D6" w14:paraId="21BF67FB" w14:textId="77777777" w:rsidTr="00086A84">
        <w:tc>
          <w:tcPr>
            <w:tcW w:w="3529" w:type="dxa"/>
          </w:tcPr>
          <w:p w14:paraId="1ABFFF34" w14:textId="77777777" w:rsidR="00B45B8E" w:rsidRPr="001047D6" w:rsidRDefault="00B45B8E" w:rsidP="001047D6">
            <w:pPr>
              <w:autoSpaceDE w:val="0"/>
              <w:autoSpaceDN w:val="0"/>
              <w:adjustRightInd w:val="0"/>
              <w:rPr>
                <w:noProof/>
              </w:rPr>
            </w:pPr>
            <w:r w:rsidRPr="001047D6">
              <w:rPr>
                <w:b/>
                <w:noProof/>
              </w:rPr>
              <w:t>MachineName</w:t>
            </w:r>
            <w:r w:rsidRPr="001047D6">
              <w:rPr>
                <w:noProof/>
              </w:rPr>
              <w:t xml:space="preserve"> [nvarchar](50) NOT NULL </w:t>
            </w:r>
          </w:p>
        </w:tc>
        <w:tc>
          <w:tcPr>
            <w:tcW w:w="3071" w:type="dxa"/>
          </w:tcPr>
          <w:p w14:paraId="52AE2962" w14:textId="77777777" w:rsidR="00B45B8E" w:rsidRPr="001047D6" w:rsidRDefault="00B45B8E" w:rsidP="001047D6">
            <w:pPr>
              <w:autoSpaceDE w:val="0"/>
              <w:autoSpaceDN w:val="0"/>
              <w:adjustRightInd w:val="0"/>
              <w:rPr>
                <w:noProof/>
              </w:rPr>
            </w:pPr>
            <w:r w:rsidRPr="001047D6">
              <w:rPr>
                <w:noProof/>
              </w:rPr>
              <w:t>Opis: ime delovne postaje, s katere uporabnik poganja aplikacijo</w:t>
            </w:r>
          </w:p>
        </w:tc>
        <w:tc>
          <w:tcPr>
            <w:tcW w:w="3071" w:type="dxa"/>
          </w:tcPr>
          <w:p w14:paraId="7E7676FB" w14:textId="77777777" w:rsidR="00B45B8E" w:rsidRPr="001047D6" w:rsidRDefault="00B45B8E" w:rsidP="001047D6">
            <w:pPr>
              <w:autoSpaceDE w:val="0"/>
              <w:autoSpaceDN w:val="0"/>
              <w:adjustRightInd w:val="0"/>
              <w:rPr>
                <w:noProof/>
              </w:rPr>
            </w:pPr>
            <w:r w:rsidRPr="001047D6">
              <w:rPr>
                <w:noProof/>
              </w:rPr>
              <w:t>Primer vrednosti atributa: CS00030409</w:t>
            </w:r>
          </w:p>
        </w:tc>
      </w:tr>
      <w:tr w:rsidR="00B45B8E" w:rsidRPr="001047D6" w14:paraId="6972FAF3" w14:textId="77777777" w:rsidTr="00086A84">
        <w:tc>
          <w:tcPr>
            <w:tcW w:w="3529" w:type="dxa"/>
          </w:tcPr>
          <w:p w14:paraId="4704D822" w14:textId="77777777" w:rsidR="00B45B8E" w:rsidRPr="001047D6" w:rsidRDefault="00B45B8E" w:rsidP="001047D6">
            <w:pPr>
              <w:autoSpaceDE w:val="0"/>
              <w:autoSpaceDN w:val="0"/>
              <w:adjustRightInd w:val="0"/>
              <w:rPr>
                <w:noProof/>
              </w:rPr>
            </w:pPr>
            <w:r w:rsidRPr="001047D6">
              <w:rPr>
                <w:b/>
                <w:noProof/>
              </w:rPr>
              <w:t>MachineIP</w:t>
            </w:r>
            <w:r w:rsidRPr="001047D6">
              <w:rPr>
                <w:noProof/>
              </w:rPr>
              <w:t xml:space="preserve"> [nvarchar](50) NOT NULL </w:t>
            </w:r>
          </w:p>
        </w:tc>
        <w:tc>
          <w:tcPr>
            <w:tcW w:w="3071" w:type="dxa"/>
          </w:tcPr>
          <w:p w14:paraId="1FE462ED" w14:textId="77777777" w:rsidR="00B45B8E" w:rsidRPr="001047D6" w:rsidRDefault="00B45B8E" w:rsidP="001047D6">
            <w:pPr>
              <w:autoSpaceDE w:val="0"/>
              <w:autoSpaceDN w:val="0"/>
              <w:adjustRightInd w:val="0"/>
              <w:rPr>
                <w:noProof/>
              </w:rPr>
            </w:pPr>
            <w:r w:rsidRPr="001047D6">
              <w:rPr>
                <w:noProof/>
              </w:rPr>
              <w:t>Opis: IP naslov delovne postaje</w:t>
            </w:r>
          </w:p>
        </w:tc>
        <w:tc>
          <w:tcPr>
            <w:tcW w:w="3071" w:type="dxa"/>
          </w:tcPr>
          <w:p w14:paraId="17B3D805" w14:textId="77777777" w:rsidR="00B45B8E" w:rsidRPr="001047D6" w:rsidRDefault="00B45B8E" w:rsidP="001047D6">
            <w:pPr>
              <w:autoSpaceDE w:val="0"/>
              <w:autoSpaceDN w:val="0"/>
              <w:adjustRightInd w:val="0"/>
              <w:rPr>
                <w:noProof/>
              </w:rPr>
            </w:pPr>
            <w:r w:rsidRPr="001047D6">
              <w:rPr>
                <w:noProof/>
              </w:rPr>
              <w:t>Primer vrednosti atributa: 10.34.50.11</w:t>
            </w:r>
          </w:p>
        </w:tc>
      </w:tr>
      <w:tr w:rsidR="00B45B8E" w:rsidRPr="001047D6" w14:paraId="740727C9" w14:textId="77777777" w:rsidTr="00086A84">
        <w:tc>
          <w:tcPr>
            <w:tcW w:w="3529" w:type="dxa"/>
          </w:tcPr>
          <w:p w14:paraId="7B1232E3" w14:textId="77777777" w:rsidR="00B45B8E" w:rsidRPr="001047D6" w:rsidRDefault="00B45B8E" w:rsidP="001047D6">
            <w:pPr>
              <w:autoSpaceDE w:val="0"/>
              <w:autoSpaceDN w:val="0"/>
              <w:adjustRightInd w:val="0"/>
              <w:rPr>
                <w:noProof/>
              </w:rPr>
            </w:pPr>
            <w:r w:rsidRPr="001047D6">
              <w:rPr>
                <w:b/>
                <w:noProof/>
              </w:rPr>
              <w:t>MachineUser</w:t>
            </w:r>
            <w:r w:rsidRPr="001047D6">
              <w:rPr>
                <w:noProof/>
              </w:rPr>
              <w:t xml:space="preserve"> [nvarchar](100) NULL </w:t>
            </w:r>
          </w:p>
        </w:tc>
        <w:tc>
          <w:tcPr>
            <w:tcW w:w="3071" w:type="dxa"/>
          </w:tcPr>
          <w:p w14:paraId="04371CEA" w14:textId="77777777" w:rsidR="00B45B8E" w:rsidRPr="001047D6" w:rsidRDefault="00B45B8E" w:rsidP="001047D6">
            <w:pPr>
              <w:autoSpaceDE w:val="0"/>
              <w:autoSpaceDN w:val="0"/>
              <w:adjustRightInd w:val="0"/>
              <w:rPr>
                <w:noProof/>
              </w:rPr>
            </w:pPr>
            <w:r w:rsidRPr="001047D6">
              <w:rPr>
                <w:noProof/>
              </w:rPr>
              <w:t xml:space="preserve">Opis: domensko uporabniško ime = uporabnik, ki poganja aplikacijo </w:t>
            </w:r>
          </w:p>
        </w:tc>
        <w:tc>
          <w:tcPr>
            <w:tcW w:w="3071" w:type="dxa"/>
          </w:tcPr>
          <w:p w14:paraId="515CE698" w14:textId="77777777" w:rsidR="00B45B8E" w:rsidRPr="001047D6" w:rsidRDefault="00B45B8E" w:rsidP="001047D6">
            <w:pPr>
              <w:autoSpaceDE w:val="0"/>
              <w:autoSpaceDN w:val="0"/>
              <w:adjustRightInd w:val="0"/>
              <w:rPr>
                <w:noProof/>
              </w:rPr>
            </w:pPr>
            <w:r w:rsidRPr="001047D6">
              <w:rPr>
                <w:noProof/>
              </w:rPr>
              <w:t>Primer vrednosti atributa: RZZ\JaNovak</w:t>
            </w:r>
          </w:p>
        </w:tc>
      </w:tr>
      <w:tr w:rsidR="00B45B8E" w:rsidRPr="001047D6" w14:paraId="7AD5920A" w14:textId="77777777" w:rsidTr="00086A84">
        <w:tc>
          <w:tcPr>
            <w:tcW w:w="3529" w:type="dxa"/>
          </w:tcPr>
          <w:p w14:paraId="518E50AA" w14:textId="77777777" w:rsidR="00B45B8E" w:rsidRPr="001047D6" w:rsidRDefault="00B45B8E" w:rsidP="001047D6">
            <w:pPr>
              <w:autoSpaceDE w:val="0"/>
              <w:autoSpaceDN w:val="0"/>
              <w:adjustRightInd w:val="0"/>
              <w:rPr>
                <w:noProof/>
              </w:rPr>
            </w:pPr>
            <w:r w:rsidRPr="001047D6">
              <w:rPr>
                <w:b/>
                <w:noProof/>
              </w:rPr>
              <w:t>IDAppName</w:t>
            </w:r>
            <w:r w:rsidRPr="001047D6">
              <w:rPr>
                <w:noProof/>
              </w:rPr>
              <w:t xml:space="preserve"> SMALLINT NULL </w:t>
            </w:r>
          </w:p>
        </w:tc>
        <w:tc>
          <w:tcPr>
            <w:tcW w:w="3071" w:type="dxa"/>
          </w:tcPr>
          <w:p w14:paraId="5BB97355" w14:textId="77777777" w:rsidR="00B45B8E" w:rsidRPr="001047D6" w:rsidRDefault="00B45B8E" w:rsidP="001047D6">
            <w:pPr>
              <w:autoSpaceDE w:val="0"/>
              <w:autoSpaceDN w:val="0"/>
              <w:adjustRightInd w:val="0"/>
              <w:rPr>
                <w:noProof/>
              </w:rPr>
            </w:pPr>
            <w:r w:rsidRPr="001047D6">
              <w:rPr>
                <w:noProof/>
              </w:rPr>
              <w:t>Opis: identifikator aplikacije iz ZZAplikacije.IDaplikacije</w:t>
            </w:r>
          </w:p>
        </w:tc>
        <w:tc>
          <w:tcPr>
            <w:tcW w:w="3071" w:type="dxa"/>
          </w:tcPr>
          <w:p w14:paraId="748A5B18" w14:textId="77777777" w:rsidR="00B45B8E" w:rsidRPr="001047D6" w:rsidRDefault="00B45B8E" w:rsidP="001047D6">
            <w:pPr>
              <w:autoSpaceDE w:val="0"/>
              <w:autoSpaceDN w:val="0"/>
              <w:adjustRightInd w:val="0"/>
              <w:rPr>
                <w:noProof/>
              </w:rPr>
            </w:pPr>
            <w:r w:rsidRPr="001047D6">
              <w:rPr>
                <w:noProof/>
              </w:rPr>
              <w:t>Primer vrednosti atributa: 21)</w:t>
            </w:r>
          </w:p>
        </w:tc>
      </w:tr>
      <w:tr w:rsidR="00B45B8E" w:rsidRPr="001047D6" w14:paraId="54F24C96" w14:textId="77777777" w:rsidTr="00086A84">
        <w:tc>
          <w:tcPr>
            <w:tcW w:w="3529" w:type="dxa"/>
          </w:tcPr>
          <w:p w14:paraId="6E50803E" w14:textId="77777777" w:rsidR="00B45B8E" w:rsidRPr="001047D6" w:rsidRDefault="006F5C8C" w:rsidP="001047D6">
            <w:pPr>
              <w:autoSpaceDE w:val="0"/>
              <w:autoSpaceDN w:val="0"/>
              <w:adjustRightInd w:val="0"/>
              <w:rPr>
                <w:noProof/>
              </w:rPr>
            </w:pPr>
            <w:r w:rsidRPr="001047D6">
              <w:rPr>
                <w:b/>
                <w:noProof/>
              </w:rPr>
              <w:t>Modul</w:t>
            </w:r>
            <w:r w:rsidR="00B45B8E" w:rsidRPr="001047D6">
              <w:rPr>
                <w:b/>
                <w:noProof/>
              </w:rPr>
              <w:t>e</w:t>
            </w:r>
            <w:r w:rsidR="00B45B8E" w:rsidRPr="001047D6">
              <w:rPr>
                <w:noProof/>
              </w:rPr>
              <w:t xml:space="preserve"> [nvarchar](250) NULL </w:t>
            </w:r>
          </w:p>
        </w:tc>
        <w:tc>
          <w:tcPr>
            <w:tcW w:w="3071" w:type="dxa"/>
          </w:tcPr>
          <w:p w14:paraId="2154B90B" w14:textId="77777777" w:rsidR="00B45B8E" w:rsidRPr="001047D6" w:rsidRDefault="00B45B8E" w:rsidP="001047D6">
            <w:pPr>
              <w:autoSpaceDE w:val="0"/>
              <w:autoSpaceDN w:val="0"/>
              <w:adjustRightInd w:val="0"/>
              <w:rPr>
                <w:noProof/>
              </w:rPr>
            </w:pPr>
            <w:r w:rsidRPr="001047D6">
              <w:rPr>
                <w:noProof/>
              </w:rPr>
              <w:t xml:space="preserve">ID </w:t>
            </w:r>
            <w:r w:rsidR="006F5C8C" w:rsidRPr="001047D6">
              <w:rPr>
                <w:noProof/>
              </w:rPr>
              <w:t>Modul</w:t>
            </w:r>
            <w:r w:rsidRPr="001047D6">
              <w:rPr>
                <w:noProof/>
              </w:rPr>
              <w:t>a</w:t>
            </w:r>
          </w:p>
        </w:tc>
        <w:tc>
          <w:tcPr>
            <w:tcW w:w="3071" w:type="dxa"/>
          </w:tcPr>
          <w:p w14:paraId="4A4BB1D6" w14:textId="77777777" w:rsidR="00B45B8E" w:rsidRPr="001047D6" w:rsidRDefault="00B45B8E" w:rsidP="001047D6">
            <w:pPr>
              <w:autoSpaceDE w:val="0"/>
              <w:autoSpaceDN w:val="0"/>
              <w:adjustRightInd w:val="0"/>
              <w:rPr>
                <w:noProof/>
              </w:rPr>
            </w:pPr>
            <w:r w:rsidRPr="001047D6">
              <w:rPr>
                <w:noProof/>
              </w:rPr>
              <w:t xml:space="preserve">Primer vrednosti atributa: šifrant </w:t>
            </w:r>
            <w:r w:rsidR="006F5C8C" w:rsidRPr="001047D6">
              <w:rPr>
                <w:noProof/>
              </w:rPr>
              <w:t>Modul</w:t>
            </w:r>
            <w:r w:rsidRPr="001047D6">
              <w:rPr>
                <w:noProof/>
              </w:rPr>
              <w:t>ov</w:t>
            </w:r>
          </w:p>
        </w:tc>
      </w:tr>
      <w:tr w:rsidR="00B45B8E" w:rsidRPr="001047D6" w14:paraId="2DB912F1" w14:textId="77777777" w:rsidTr="00086A84">
        <w:tc>
          <w:tcPr>
            <w:tcW w:w="3529" w:type="dxa"/>
          </w:tcPr>
          <w:p w14:paraId="6E70FB45" w14:textId="77777777" w:rsidR="00B45B8E" w:rsidRPr="001047D6" w:rsidRDefault="00B45B8E" w:rsidP="001047D6">
            <w:pPr>
              <w:autoSpaceDE w:val="0"/>
              <w:autoSpaceDN w:val="0"/>
              <w:adjustRightInd w:val="0"/>
              <w:rPr>
                <w:noProof/>
              </w:rPr>
            </w:pPr>
            <w:r w:rsidRPr="001047D6">
              <w:rPr>
                <w:b/>
                <w:noProof/>
              </w:rPr>
              <w:t>App</w:t>
            </w:r>
            <w:r w:rsidR="006F5C8C" w:rsidRPr="001047D6">
              <w:rPr>
                <w:b/>
                <w:noProof/>
              </w:rPr>
              <w:t>Modul</w:t>
            </w:r>
            <w:r w:rsidRPr="001047D6">
              <w:rPr>
                <w:b/>
                <w:noProof/>
              </w:rPr>
              <w:t>eVersion</w:t>
            </w:r>
            <w:r w:rsidRPr="001047D6">
              <w:rPr>
                <w:noProof/>
              </w:rPr>
              <w:t xml:space="preserve"> </w:t>
            </w:r>
          </w:p>
        </w:tc>
        <w:tc>
          <w:tcPr>
            <w:tcW w:w="3071" w:type="dxa"/>
          </w:tcPr>
          <w:p w14:paraId="7F646BAA" w14:textId="77777777" w:rsidR="00B45B8E" w:rsidRPr="001047D6" w:rsidRDefault="00B45B8E" w:rsidP="001047D6">
            <w:pPr>
              <w:autoSpaceDE w:val="0"/>
              <w:autoSpaceDN w:val="0"/>
              <w:adjustRightInd w:val="0"/>
              <w:rPr>
                <w:noProof/>
              </w:rPr>
            </w:pPr>
            <w:r w:rsidRPr="001047D6">
              <w:rPr>
                <w:noProof/>
              </w:rPr>
              <w:t>Oznaka verzije (build)</w:t>
            </w:r>
          </w:p>
        </w:tc>
        <w:tc>
          <w:tcPr>
            <w:tcW w:w="3071" w:type="dxa"/>
          </w:tcPr>
          <w:p w14:paraId="4A8364A6" w14:textId="77777777" w:rsidR="00B45B8E" w:rsidRPr="001047D6" w:rsidRDefault="00B45B8E" w:rsidP="001047D6">
            <w:pPr>
              <w:autoSpaceDE w:val="0"/>
              <w:autoSpaceDN w:val="0"/>
              <w:adjustRightInd w:val="0"/>
              <w:rPr>
                <w:noProof/>
              </w:rPr>
            </w:pPr>
          </w:p>
        </w:tc>
      </w:tr>
      <w:tr w:rsidR="00B45B8E" w:rsidRPr="001047D6" w14:paraId="606F9585" w14:textId="77777777" w:rsidTr="00086A84">
        <w:tc>
          <w:tcPr>
            <w:tcW w:w="3529" w:type="dxa"/>
          </w:tcPr>
          <w:p w14:paraId="30186AD6" w14:textId="77777777" w:rsidR="00B45B8E" w:rsidRPr="001047D6" w:rsidRDefault="00B45B8E" w:rsidP="001047D6">
            <w:pPr>
              <w:autoSpaceDE w:val="0"/>
              <w:autoSpaceDN w:val="0"/>
              <w:adjustRightInd w:val="0"/>
              <w:rPr>
                <w:noProof/>
              </w:rPr>
            </w:pPr>
            <w:r w:rsidRPr="001047D6">
              <w:rPr>
                <w:b/>
                <w:noProof/>
              </w:rPr>
              <w:t>Operation</w:t>
            </w:r>
            <w:r w:rsidRPr="001047D6">
              <w:rPr>
                <w:noProof/>
              </w:rPr>
              <w:t xml:space="preserve"> [char](1) NOT NULL </w:t>
            </w:r>
          </w:p>
        </w:tc>
        <w:tc>
          <w:tcPr>
            <w:tcW w:w="3071" w:type="dxa"/>
          </w:tcPr>
          <w:p w14:paraId="33C771EE" w14:textId="77777777" w:rsidR="00B45B8E" w:rsidRPr="001047D6" w:rsidRDefault="00B45B8E" w:rsidP="001047D6">
            <w:pPr>
              <w:autoSpaceDE w:val="0"/>
              <w:autoSpaceDN w:val="0"/>
              <w:adjustRightInd w:val="0"/>
              <w:rPr>
                <w:noProof/>
              </w:rPr>
            </w:pPr>
            <w:r w:rsidRPr="001047D6">
              <w:rPr>
                <w:noProof/>
              </w:rPr>
              <w:t>Opis: tip operacije: I = Insert oz. Vnos, R = Read(vpogled) oz. Branje, U = Update oz. Sprememba, D = Delete oz. Izbris, L = logOn, S = Search</w:t>
            </w:r>
          </w:p>
        </w:tc>
        <w:tc>
          <w:tcPr>
            <w:tcW w:w="3071" w:type="dxa"/>
          </w:tcPr>
          <w:p w14:paraId="056A774E" w14:textId="77777777" w:rsidR="00B45B8E" w:rsidRPr="001047D6" w:rsidRDefault="00B45B8E" w:rsidP="001047D6">
            <w:pPr>
              <w:autoSpaceDE w:val="0"/>
              <w:autoSpaceDN w:val="0"/>
              <w:adjustRightInd w:val="0"/>
              <w:rPr>
                <w:noProof/>
              </w:rPr>
            </w:pPr>
            <w:r w:rsidRPr="001047D6">
              <w:rPr>
                <w:noProof/>
              </w:rPr>
              <w:t>Primer vrednosti atributa: I)</w:t>
            </w:r>
          </w:p>
        </w:tc>
      </w:tr>
      <w:tr w:rsidR="00B45B8E" w:rsidRPr="001047D6" w14:paraId="507254C1" w14:textId="77777777" w:rsidTr="00086A84">
        <w:tc>
          <w:tcPr>
            <w:tcW w:w="3529" w:type="dxa"/>
          </w:tcPr>
          <w:p w14:paraId="33C7F346" w14:textId="77777777" w:rsidR="00B45B8E" w:rsidRPr="001047D6" w:rsidRDefault="00B45B8E" w:rsidP="001047D6">
            <w:pPr>
              <w:autoSpaceDE w:val="0"/>
              <w:autoSpaceDN w:val="0"/>
              <w:adjustRightInd w:val="0"/>
              <w:rPr>
                <w:noProof/>
              </w:rPr>
            </w:pPr>
            <w:r w:rsidRPr="001047D6">
              <w:rPr>
                <w:b/>
                <w:noProof/>
              </w:rPr>
              <w:t>TargetName</w:t>
            </w:r>
            <w:r w:rsidRPr="001047D6">
              <w:rPr>
                <w:noProof/>
              </w:rPr>
              <w:t xml:space="preserve"> [nvarchar](250) NOT NULL </w:t>
            </w:r>
          </w:p>
        </w:tc>
        <w:tc>
          <w:tcPr>
            <w:tcW w:w="3071" w:type="dxa"/>
          </w:tcPr>
          <w:p w14:paraId="18CC83BF" w14:textId="77777777" w:rsidR="00B45B8E" w:rsidRPr="001047D6" w:rsidRDefault="00B45B8E" w:rsidP="001047D6">
            <w:pPr>
              <w:autoSpaceDE w:val="0"/>
              <w:autoSpaceDN w:val="0"/>
              <w:adjustRightInd w:val="0"/>
              <w:rPr>
                <w:noProof/>
              </w:rPr>
            </w:pPr>
            <w:r w:rsidRPr="001047D6">
              <w:rPr>
                <w:noProof/>
              </w:rPr>
              <w:t>Opis: vsebinska enota (zavihek), nad katerim se je izvedla akcija</w:t>
            </w:r>
          </w:p>
        </w:tc>
        <w:tc>
          <w:tcPr>
            <w:tcW w:w="3071" w:type="dxa"/>
          </w:tcPr>
          <w:p w14:paraId="78E6FC84" w14:textId="77777777" w:rsidR="00B45B8E" w:rsidRPr="001047D6" w:rsidRDefault="00B45B8E" w:rsidP="001047D6">
            <w:pPr>
              <w:autoSpaceDE w:val="0"/>
              <w:autoSpaceDN w:val="0"/>
              <w:adjustRightInd w:val="0"/>
              <w:rPr>
                <w:noProof/>
              </w:rPr>
            </w:pPr>
            <w:r w:rsidRPr="001047D6">
              <w:rPr>
                <w:noProof/>
              </w:rPr>
              <w:t>Primer vrednosti atributa: Osnovni podatki, šifrant zavihkov z navedbo podatkov na zavihku</w:t>
            </w:r>
          </w:p>
        </w:tc>
      </w:tr>
      <w:tr w:rsidR="00B45B8E" w:rsidRPr="001047D6" w14:paraId="5EDA2695" w14:textId="77777777" w:rsidTr="00086A84">
        <w:tc>
          <w:tcPr>
            <w:tcW w:w="3529" w:type="dxa"/>
          </w:tcPr>
          <w:p w14:paraId="4D2A533E" w14:textId="77777777" w:rsidR="00B45B8E" w:rsidRPr="001047D6" w:rsidRDefault="00B45B8E" w:rsidP="001047D6">
            <w:pPr>
              <w:autoSpaceDE w:val="0"/>
              <w:autoSpaceDN w:val="0"/>
              <w:adjustRightInd w:val="0"/>
              <w:rPr>
                <w:noProof/>
              </w:rPr>
            </w:pPr>
            <w:r w:rsidRPr="001047D6">
              <w:rPr>
                <w:b/>
                <w:noProof/>
              </w:rPr>
              <w:t>TargetID</w:t>
            </w:r>
            <w:r w:rsidRPr="001047D6">
              <w:rPr>
                <w:noProof/>
              </w:rPr>
              <w:t xml:space="preserve"> [nvarchar](250) NOT NULL </w:t>
            </w:r>
          </w:p>
        </w:tc>
        <w:tc>
          <w:tcPr>
            <w:tcW w:w="3071" w:type="dxa"/>
          </w:tcPr>
          <w:p w14:paraId="6BC85746" w14:textId="77777777" w:rsidR="00B45B8E" w:rsidRPr="001047D6" w:rsidRDefault="00B45B8E" w:rsidP="001047D6">
            <w:pPr>
              <w:autoSpaceDE w:val="0"/>
              <w:autoSpaceDN w:val="0"/>
              <w:adjustRightInd w:val="0"/>
              <w:rPr>
                <w:noProof/>
              </w:rPr>
            </w:pPr>
            <w:r w:rsidRPr="001047D6">
              <w:rPr>
                <w:noProof/>
              </w:rPr>
              <w:t>Opis: identifikator objekta, nad katerim se je izvedla akcija (npr. id_tabele, ime dokumenta, …). Identifikator olajša kasnejše ugotavljanja aktivnosti nad določenim objektom</w:t>
            </w:r>
          </w:p>
        </w:tc>
        <w:tc>
          <w:tcPr>
            <w:tcW w:w="3071" w:type="dxa"/>
          </w:tcPr>
          <w:p w14:paraId="7FC90BE4" w14:textId="77777777" w:rsidR="00B45B8E" w:rsidRPr="001047D6" w:rsidRDefault="00B45B8E" w:rsidP="001047D6">
            <w:pPr>
              <w:autoSpaceDE w:val="0"/>
              <w:autoSpaceDN w:val="0"/>
              <w:adjustRightInd w:val="0"/>
              <w:rPr>
                <w:noProof/>
              </w:rPr>
            </w:pPr>
            <w:r w:rsidRPr="001047D6">
              <w:rPr>
                <w:noProof/>
              </w:rPr>
              <w:t xml:space="preserve">Primer vrednosti atributa: idosebe </w:t>
            </w:r>
          </w:p>
        </w:tc>
      </w:tr>
      <w:tr w:rsidR="00B45B8E" w:rsidRPr="001047D6" w14:paraId="2EBF7476" w14:textId="77777777" w:rsidTr="00086A84">
        <w:tc>
          <w:tcPr>
            <w:tcW w:w="3529" w:type="dxa"/>
          </w:tcPr>
          <w:p w14:paraId="72070C99" w14:textId="77777777" w:rsidR="00B45B8E" w:rsidRPr="001047D6" w:rsidRDefault="00B45B8E" w:rsidP="001047D6">
            <w:pPr>
              <w:autoSpaceDE w:val="0"/>
              <w:autoSpaceDN w:val="0"/>
              <w:adjustRightInd w:val="0"/>
              <w:rPr>
                <w:noProof/>
              </w:rPr>
            </w:pPr>
            <w:r w:rsidRPr="001047D6">
              <w:rPr>
                <w:b/>
                <w:noProof/>
              </w:rPr>
              <w:t>Value</w:t>
            </w:r>
            <w:r w:rsidRPr="001047D6">
              <w:rPr>
                <w:noProof/>
              </w:rPr>
              <w:t xml:space="preserve"> [nvarchar](1024) NULL </w:t>
            </w:r>
          </w:p>
        </w:tc>
        <w:tc>
          <w:tcPr>
            <w:tcW w:w="3071" w:type="dxa"/>
          </w:tcPr>
          <w:p w14:paraId="137B4E0F" w14:textId="77777777" w:rsidR="00B45B8E" w:rsidRPr="001047D6" w:rsidRDefault="00B45B8E" w:rsidP="001047D6">
            <w:pPr>
              <w:autoSpaceDE w:val="0"/>
              <w:autoSpaceDN w:val="0"/>
              <w:adjustRightInd w:val="0"/>
              <w:rPr>
                <w:noProof/>
              </w:rPr>
            </w:pPr>
            <w:r w:rsidRPr="001047D6">
              <w:rPr>
                <w:noProof/>
              </w:rPr>
              <w:t>Opis: govoreča vsebina akcije z vrednostmi oz. opisom vsebine oz vsebina filtra</w:t>
            </w:r>
          </w:p>
        </w:tc>
        <w:tc>
          <w:tcPr>
            <w:tcW w:w="3071" w:type="dxa"/>
          </w:tcPr>
          <w:p w14:paraId="7C6E4E51" w14:textId="77777777" w:rsidR="00B45B8E" w:rsidRPr="001047D6" w:rsidRDefault="00B45B8E" w:rsidP="001047D6">
            <w:pPr>
              <w:autoSpaceDE w:val="0"/>
              <w:autoSpaceDN w:val="0"/>
              <w:adjustRightInd w:val="0"/>
              <w:rPr>
                <w:noProof/>
              </w:rPr>
            </w:pPr>
            <w:r w:rsidRPr="001047D6">
              <w:rPr>
                <w:noProof/>
              </w:rPr>
              <w:t>Primer vrednosti atributa: Marija Novak ali vsebina filtra</w:t>
            </w:r>
          </w:p>
        </w:tc>
      </w:tr>
      <w:tr w:rsidR="00B45B8E" w:rsidRPr="001047D6" w14:paraId="2E750D17" w14:textId="77777777" w:rsidTr="00086A84">
        <w:tc>
          <w:tcPr>
            <w:tcW w:w="3529" w:type="dxa"/>
          </w:tcPr>
          <w:p w14:paraId="01E3903D" w14:textId="77777777" w:rsidR="00B45B8E" w:rsidRPr="001047D6" w:rsidRDefault="00B45B8E" w:rsidP="001047D6">
            <w:pPr>
              <w:autoSpaceDE w:val="0"/>
              <w:autoSpaceDN w:val="0"/>
              <w:adjustRightInd w:val="0"/>
              <w:rPr>
                <w:noProof/>
              </w:rPr>
            </w:pPr>
            <w:r w:rsidRPr="001047D6">
              <w:rPr>
                <w:b/>
                <w:noProof/>
              </w:rPr>
              <w:t>IDNamena</w:t>
            </w:r>
            <w:r w:rsidRPr="001047D6">
              <w:rPr>
                <w:noProof/>
              </w:rPr>
              <w:t xml:space="preserve"> tinyint NULL </w:t>
            </w:r>
          </w:p>
        </w:tc>
        <w:tc>
          <w:tcPr>
            <w:tcW w:w="3071" w:type="dxa"/>
          </w:tcPr>
          <w:p w14:paraId="12211E93" w14:textId="77777777" w:rsidR="00B45B8E" w:rsidRPr="001047D6" w:rsidRDefault="00B45B8E" w:rsidP="001047D6">
            <w:pPr>
              <w:autoSpaceDE w:val="0"/>
              <w:autoSpaceDN w:val="0"/>
              <w:adjustRightInd w:val="0"/>
              <w:rPr>
                <w:noProof/>
              </w:rPr>
            </w:pPr>
            <w:r w:rsidRPr="001047D6">
              <w:rPr>
                <w:noProof/>
              </w:rPr>
              <w:t xml:space="preserve">Opis: identifikator namena operacije - navezava na šifrant namenov, namenjen predvsem za izmenjavo podatkov </w:t>
            </w:r>
          </w:p>
        </w:tc>
        <w:tc>
          <w:tcPr>
            <w:tcW w:w="3071" w:type="dxa"/>
          </w:tcPr>
          <w:p w14:paraId="1B9E998A" w14:textId="77777777" w:rsidR="00B45B8E" w:rsidRPr="001047D6" w:rsidRDefault="00B45B8E" w:rsidP="001047D6">
            <w:pPr>
              <w:autoSpaceDE w:val="0"/>
              <w:autoSpaceDN w:val="0"/>
              <w:adjustRightInd w:val="0"/>
              <w:rPr>
                <w:noProof/>
              </w:rPr>
            </w:pPr>
            <w:r w:rsidRPr="001047D6">
              <w:rPr>
                <w:noProof/>
              </w:rPr>
              <w:t>Primer vrednosti atributa: 15</w:t>
            </w:r>
          </w:p>
        </w:tc>
      </w:tr>
    </w:tbl>
    <w:p w14:paraId="5B83E98B" w14:textId="77777777" w:rsidR="00B45B8E" w:rsidRPr="001047D6" w:rsidRDefault="00B45B8E" w:rsidP="001047D6"/>
    <w:p w14:paraId="6EA3708E" w14:textId="77777777" w:rsidR="007F1EE8" w:rsidRPr="001047D6" w:rsidRDefault="007F1EE8" w:rsidP="001047D6">
      <w:pPr>
        <w:widowControl w:val="0"/>
        <w:tabs>
          <w:tab w:val="left" w:pos="860"/>
        </w:tabs>
        <w:ind w:right="236"/>
      </w:pPr>
    </w:p>
    <w:p w14:paraId="0F21E97B" w14:textId="77777777" w:rsidR="007F1EE8" w:rsidRPr="001047D6" w:rsidRDefault="007F1EE8" w:rsidP="001047D6">
      <w:pPr>
        <w:pStyle w:val="Naslov2"/>
      </w:pPr>
      <w:bookmarkStart w:id="453" w:name="_Toc142712973"/>
      <w:r w:rsidRPr="001047D6">
        <w:t xml:space="preserve">Seznam nekaterih obstoječih pogledov (view) v podatke </w:t>
      </w:r>
      <w:r w:rsidR="00A67BA3" w:rsidRPr="001047D6">
        <w:t xml:space="preserve">aplikacij </w:t>
      </w:r>
      <w:r w:rsidRPr="001047D6">
        <w:t>(S</w:t>
      </w:r>
      <w:r w:rsidR="00A67BA3" w:rsidRPr="001047D6">
        <w:t>ifr_d</w:t>
      </w:r>
      <w:r w:rsidRPr="001047D6">
        <w:t>, K</w:t>
      </w:r>
      <w:r w:rsidR="00A67BA3" w:rsidRPr="001047D6">
        <w:t>e_d, FinRac</w:t>
      </w:r>
      <w:r w:rsidRPr="001047D6">
        <w:t>) za potrebe ostalega informacijskega sistema Zavoda in seznam obstoječih prenosnih postopkov:</w:t>
      </w:r>
      <w:bookmarkEnd w:id="453"/>
    </w:p>
    <w:p w14:paraId="2306CAC2" w14:textId="77777777" w:rsidR="003463C4" w:rsidRPr="001047D6" w:rsidRDefault="003463C4" w:rsidP="001047D6"/>
    <w:p w14:paraId="569D3B5C"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vAssistNahajalisce - pogled v šifrant nahajališč (finrac) za potrebe sistema za prijavljanje napak uporabnikov RcgAssist.</w:t>
      </w:r>
    </w:p>
    <w:p w14:paraId="68FB0BD1"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vAssistKnjiga - pogled v šifrant osnovnih sredstev (finrac) za potrebe sistema za prijavljanje napak uporabnikov RcgAssist.</w:t>
      </w:r>
    </w:p>
    <w:p w14:paraId="02013123"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vAssistLokacija - pogled v šifrant lokacij (sifr_d) za potrebe sistema za prijavljanje napak uporabnikov RcgAssist.</w:t>
      </w:r>
    </w:p>
    <w:p w14:paraId="02C6C7E3"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vObmocnesluzbe – pogled v šifrant organizacijskih enot (sifr_d) za potrebe objave organizacijskih enot na internetu.</w:t>
      </w:r>
    </w:p>
    <w:p w14:paraId="1EEEFD7A"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vSifZaposleni – pogled v podatke zaposlenih (sifr_d) za potrebe aplikacije telefonski imenik.</w:t>
      </w:r>
    </w:p>
    <w:p w14:paraId="517EE9A9"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vZaposleniZRSZTemp – pogled v podatke zaposlenih (sifr_d) za polnjenje tabele zaposleni ZRSZ, ki je osnova za kreiranje uporabniškega imena (AD) in ažuriranje domenskih uporabnikov (novi zaposleni, spremembe, prekinitve), avtomatsko uvršanje uporabnika v domenske skupine, itd.</w:t>
      </w:r>
    </w:p>
    <w:p w14:paraId="0CD6E15F"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vEDSSifIzobrazevanj – pogled v seznam izobraževanj (ke_d) za potrebe sistema EDS-GC, pri kreiranju potnega naloga – izobraževanje.</w:t>
      </w:r>
    </w:p>
    <w:p w14:paraId="2A90BF59"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vPogodbe  - pogled v seznam pogodb aplikacije PNSnet za potrebe knjiženja v aplikaciji FinRac.</w:t>
      </w:r>
    </w:p>
    <w:p w14:paraId="0E0977E7" w14:textId="77777777" w:rsidR="007043B2" w:rsidRPr="001047D6" w:rsidRDefault="007043B2" w:rsidP="001047D6">
      <w:pPr>
        <w:pStyle w:val="Odstavekseznama"/>
        <w:widowControl w:val="0"/>
        <w:numPr>
          <w:ilvl w:val="0"/>
          <w:numId w:val="9"/>
        </w:numPr>
        <w:tabs>
          <w:tab w:val="left" w:pos="860"/>
        </w:tabs>
        <w:ind w:right="236"/>
        <w:contextualSpacing/>
        <w:jc w:val="both"/>
        <w:rPr>
          <w:rFonts w:ascii="Arial" w:eastAsia="Garamond" w:hAnsi="Arial" w:cs="Arial"/>
          <w:bCs/>
          <w:sz w:val="20"/>
          <w:szCs w:val="20"/>
        </w:rPr>
      </w:pPr>
      <w:r w:rsidRPr="001047D6">
        <w:rPr>
          <w:rFonts w:ascii="Arial" w:eastAsia="Garamond" w:hAnsi="Arial" w:cs="Arial"/>
          <w:bCs/>
          <w:sz w:val="20"/>
          <w:szCs w:val="20"/>
        </w:rPr>
        <w:t>vSifVirInvesticijAliMaterialnihStroskov_pb - pogled v šifrant investicij aplikacije PNSnet za potrebe knjiženja v aplikaciji FinRac.</w:t>
      </w:r>
    </w:p>
    <w:p w14:paraId="1C497FBC"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vVozila – pogled v šifrant vozil aplikacije PNSnet za potrebe knjiženja v aplikaciji FinRac.</w:t>
      </w:r>
    </w:p>
    <w:p w14:paraId="4AB60638" w14:textId="77777777" w:rsidR="00FB142E" w:rsidRPr="001047D6" w:rsidRDefault="00FB142E" w:rsidP="001047D6">
      <w:pPr>
        <w:pStyle w:val="Odstavekseznama"/>
        <w:widowControl w:val="0"/>
        <w:tabs>
          <w:tab w:val="left" w:pos="860"/>
        </w:tabs>
        <w:ind w:left="502" w:right="236"/>
        <w:contextualSpacing/>
        <w:jc w:val="both"/>
        <w:rPr>
          <w:rFonts w:ascii="Arial" w:eastAsia="Garamond" w:hAnsi="Arial" w:cs="Arial"/>
          <w:bCs/>
          <w:sz w:val="20"/>
          <w:szCs w:val="20"/>
        </w:rPr>
      </w:pPr>
    </w:p>
    <w:p w14:paraId="441971A7" w14:textId="0F3BD337" w:rsidR="003463C4" w:rsidRPr="001047D6" w:rsidRDefault="007F1EE8" w:rsidP="001047D6">
      <w:pPr>
        <w:rPr>
          <w:color w:val="538135" w:themeColor="accent6" w:themeShade="BF"/>
        </w:rPr>
      </w:pPr>
      <w:r w:rsidRPr="001047D6">
        <w:t xml:space="preserve">Seznam obstoječih prenosnih postopkov (job-i) med aplikacijami </w:t>
      </w:r>
      <w:r w:rsidR="00045C8E" w:rsidRPr="001047D6">
        <w:t>KE, P</w:t>
      </w:r>
      <w:r w:rsidR="003463C4" w:rsidRPr="001047D6">
        <w:t xml:space="preserve">lače in </w:t>
      </w:r>
      <w:r w:rsidR="00045C8E" w:rsidRPr="001047D6">
        <w:t>FinRac</w:t>
      </w:r>
      <w:r w:rsidR="003463C4" w:rsidRPr="001047D6">
        <w:t xml:space="preserve"> ter ostalim informacijskim sistemom Zavoda: </w:t>
      </w:r>
    </w:p>
    <w:p w14:paraId="1F29EF4F" w14:textId="77777777" w:rsidR="007F1EE8" w:rsidRPr="001047D6" w:rsidRDefault="007F1EE8" w:rsidP="001047D6"/>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253"/>
        <w:gridCol w:w="3809"/>
      </w:tblGrid>
      <w:tr w:rsidR="003A33CD" w:rsidRPr="001047D6" w14:paraId="5CD9F401" w14:textId="77777777" w:rsidTr="00C56C1E">
        <w:trPr>
          <w:tblHeader/>
        </w:trPr>
        <w:tc>
          <w:tcPr>
            <w:tcW w:w="5253" w:type="dxa"/>
            <w:shd w:val="clear" w:color="auto" w:fill="C0C0C0"/>
            <w:tcMar>
              <w:top w:w="0" w:type="dxa"/>
              <w:left w:w="70" w:type="dxa"/>
              <w:bottom w:w="0" w:type="dxa"/>
              <w:right w:w="70" w:type="dxa"/>
            </w:tcMar>
            <w:hideMark/>
          </w:tcPr>
          <w:p w14:paraId="26CE62CC" w14:textId="77777777" w:rsidR="007F1EE8" w:rsidRPr="001047D6" w:rsidRDefault="007F1EE8" w:rsidP="001047D6">
            <w:pPr>
              <w:spacing w:after="200"/>
            </w:pPr>
            <w:r w:rsidRPr="001047D6">
              <w:t>Opravila</w:t>
            </w:r>
          </w:p>
        </w:tc>
        <w:tc>
          <w:tcPr>
            <w:tcW w:w="3809" w:type="dxa"/>
            <w:shd w:val="clear" w:color="auto" w:fill="C0C0C0"/>
          </w:tcPr>
          <w:p w14:paraId="56B0EF52" w14:textId="77777777" w:rsidR="007F1EE8" w:rsidRPr="001047D6" w:rsidRDefault="007F1EE8" w:rsidP="001047D6">
            <w:pPr>
              <w:spacing w:after="200"/>
            </w:pPr>
            <w:r w:rsidRPr="001047D6">
              <w:t>Opomba</w:t>
            </w:r>
          </w:p>
        </w:tc>
      </w:tr>
      <w:tr w:rsidR="003A33CD" w:rsidRPr="001047D6" w14:paraId="7523FD39" w14:textId="77777777" w:rsidTr="00C56C1E">
        <w:tc>
          <w:tcPr>
            <w:tcW w:w="5253" w:type="dxa"/>
            <w:tcMar>
              <w:top w:w="0" w:type="dxa"/>
              <w:left w:w="70" w:type="dxa"/>
              <w:bottom w:w="0" w:type="dxa"/>
              <w:right w:w="70" w:type="dxa"/>
            </w:tcMar>
          </w:tcPr>
          <w:p w14:paraId="3072B4B0" w14:textId="77777777" w:rsidR="007F1EE8" w:rsidRPr="001047D6" w:rsidRDefault="007F1EE8" w:rsidP="001047D6">
            <w:pPr>
              <w:spacing w:after="200"/>
            </w:pPr>
            <w:r w:rsidRPr="001047D6">
              <w:t>Sinhronizacija subjektov iz CSSQLESS in CSSQLRKM na EDS</w:t>
            </w:r>
            <w:r w:rsidR="00C56C1E" w:rsidRPr="001047D6">
              <w:t>-GC</w:t>
            </w:r>
          </w:p>
          <w:p w14:paraId="3B8A941D" w14:textId="77777777" w:rsidR="007F1EE8" w:rsidRPr="001047D6" w:rsidRDefault="007F1EE8" w:rsidP="001047D6">
            <w:pPr>
              <w:spacing w:after="200"/>
            </w:pPr>
          </w:p>
        </w:tc>
        <w:tc>
          <w:tcPr>
            <w:tcW w:w="3809" w:type="dxa"/>
          </w:tcPr>
          <w:p w14:paraId="4E60DDA6" w14:textId="77777777" w:rsidR="007F1EE8" w:rsidRPr="001047D6" w:rsidRDefault="007F1EE8" w:rsidP="001047D6">
            <w:pPr>
              <w:spacing w:after="200"/>
            </w:pPr>
            <w:r w:rsidRPr="001047D6">
              <w:t>Zajem/ažuriranje podatkov o zaposlenih iz CSSQLRKM..SIFR_D na EDS</w:t>
            </w:r>
            <w:r w:rsidR="00C56C1E" w:rsidRPr="001047D6">
              <w:t>-GC</w:t>
            </w:r>
            <w:r w:rsidRPr="001047D6">
              <w:t xml:space="preserve"> za sinhronizacijo podatkov o zaposlenih</w:t>
            </w:r>
          </w:p>
        </w:tc>
      </w:tr>
      <w:tr w:rsidR="003A33CD" w:rsidRPr="001047D6" w14:paraId="11C2C230" w14:textId="77777777" w:rsidTr="00C56C1E">
        <w:tc>
          <w:tcPr>
            <w:tcW w:w="5253" w:type="dxa"/>
            <w:tcMar>
              <w:top w:w="0" w:type="dxa"/>
              <w:left w:w="70" w:type="dxa"/>
              <w:bottom w:w="0" w:type="dxa"/>
              <w:right w:w="70" w:type="dxa"/>
            </w:tcMar>
            <w:hideMark/>
          </w:tcPr>
          <w:p w14:paraId="00B65E56" w14:textId="77777777" w:rsidR="007F1EE8" w:rsidRPr="001047D6" w:rsidRDefault="007F1EE8" w:rsidP="001047D6">
            <w:pPr>
              <w:spacing w:after="200"/>
            </w:pPr>
            <w:r w:rsidRPr="001047D6">
              <w:t>ESS - PartnerSFRTemp.export.SIFR_D(PartnerSFRTemp)</w:t>
            </w:r>
          </w:p>
          <w:p w14:paraId="6F4DA8A2" w14:textId="77777777" w:rsidR="007F1EE8" w:rsidRPr="001047D6" w:rsidRDefault="007F1EE8" w:rsidP="001047D6">
            <w:pPr>
              <w:spacing w:after="200"/>
            </w:pPr>
          </w:p>
        </w:tc>
        <w:tc>
          <w:tcPr>
            <w:tcW w:w="3809" w:type="dxa"/>
          </w:tcPr>
          <w:p w14:paraId="114B532E" w14:textId="77777777" w:rsidR="007F1EE8" w:rsidRPr="001047D6" w:rsidRDefault="007F1EE8" w:rsidP="001047D6">
            <w:pPr>
              <w:spacing w:after="200"/>
            </w:pPr>
            <w:r w:rsidRPr="001047D6">
              <w:t>Ažuriranje šifranta partnerjev s podatki iz registra poslovnih subjektov in oseb, ki se ažurira s podatki iz AJPESa in Zaposlovanja</w:t>
            </w:r>
          </w:p>
        </w:tc>
      </w:tr>
      <w:tr w:rsidR="003A33CD" w:rsidRPr="001047D6" w14:paraId="2CD4FFBA" w14:textId="77777777" w:rsidTr="00C56C1E">
        <w:tc>
          <w:tcPr>
            <w:tcW w:w="5253" w:type="dxa"/>
            <w:tcMar>
              <w:top w:w="0" w:type="dxa"/>
              <w:left w:w="70" w:type="dxa"/>
              <w:bottom w:w="0" w:type="dxa"/>
              <w:right w:w="70" w:type="dxa"/>
            </w:tcMar>
          </w:tcPr>
          <w:p w14:paraId="77A060EF" w14:textId="77777777" w:rsidR="007F1EE8" w:rsidRPr="001047D6" w:rsidRDefault="007F1EE8" w:rsidP="001047D6">
            <w:pPr>
              <w:spacing w:after="200"/>
            </w:pPr>
            <w:r w:rsidRPr="001047D6">
              <w:t>Intranet - Zaposleni Import CSSQLRK(SIFR_D vSifZaposleni)</w:t>
            </w:r>
          </w:p>
        </w:tc>
        <w:tc>
          <w:tcPr>
            <w:tcW w:w="3809" w:type="dxa"/>
          </w:tcPr>
          <w:p w14:paraId="5EB3A530" w14:textId="77777777" w:rsidR="007F1EE8" w:rsidRPr="001047D6" w:rsidRDefault="007F1EE8" w:rsidP="001047D6">
            <w:pPr>
              <w:spacing w:after="200"/>
            </w:pPr>
            <w:r w:rsidRPr="001047D6">
              <w:t>Osveževanje podatkov o zaposlenih za potrebe internega telefonskega imenika</w:t>
            </w:r>
          </w:p>
        </w:tc>
      </w:tr>
      <w:tr w:rsidR="003A33CD" w:rsidRPr="001047D6" w14:paraId="75A90A50" w14:textId="77777777" w:rsidTr="00C56C1E">
        <w:tc>
          <w:tcPr>
            <w:tcW w:w="5253" w:type="dxa"/>
            <w:tcMar>
              <w:top w:w="0" w:type="dxa"/>
              <w:left w:w="70" w:type="dxa"/>
              <w:bottom w:w="0" w:type="dxa"/>
              <w:right w:w="70" w:type="dxa"/>
            </w:tcMar>
          </w:tcPr>
          <w:p w14:paraId="02633B85" w14:textId="77777777" w:rsidR="007F1EE8" w:rsidRPr="001047D6" w:rsidRDefault="007F1EE8" w:rsidP="001047D6">
            <w:pPr>
              <w:spacing w:after="200"/>
            </w:pPr>
            <w:r w:rsidRPr="001047D6">
              <w:t>KE_D 5 - Polni v_izob_del (po.-pet)</w:t>
            </w:r>
          </w:p>
        </w:tc>
        <w:tc>
          <w:tcPr>
            <w:tcW w:w="3809" w:type="dxa"/>
          </w:tcPr>
          <w:p w14:paraId="33EF1297" w14:textId="77777777" w:rsidR="007F1EE8" w:rsidRPr="001047D6" w:rsidRDefault="007F1EE8" w:rsidP="001047D6">
            <w:pPr>
              <w:spacing w:after="200"/>
            </w:pPr>
            <w:r w:rsidRPr="001047D6">
              <w:t>Polnjenje tabele v_izob_del, ki se uporablja v meniju izobraževanje za izbor udeležencev izobraževanja</w:t>
            </w:r>
          </w:p>
        </w:tc>
      </w:tr>
      <w:tr w:rsidR="003A33CD" w:rsidRPr="001047D6" w14:paraId="351AE8D0" w14:textId="77777777" w:rsidTr="00C56C1E">
        <w:tc>
          <w:tcPr>
            <w:tcW w:w="5253" w:type="dxa"/>
            <w:tcMar>
              <w:top w:w="0" w:type="dxa"/>
              <w:left w:w="70" w:type="dxa"/>
              <w:bottom w:w="0" w:type="dxa"/>
              <w:right w:w="70" w:type="dxa"/>
            </w:tcMar>
          </w:tcPr>
          <w:p w14:paraId="70FD9FA3" w14:textId="77777777" w:rsidR="007F1EE8" w:rsidRPr="001047D6" w:rsidRDefault="007F1EE8" w:rsidP="001047D6">
            <w:pPr>
              <w:spacing w:after="200"/>
            </w:pPr>
            <w:r w:rsidRPr="001047D6">
              <w:t>PNS</w:t>
            </w:r>
            <w:r w:rsidR="00C56C1E" w:rsidRPr="001047D6">
              <w:t>net</w:t>
            </w:r>
            <w:r w:rsidRPr="001047D6">
              <w:t xml:space="preserve"> - Osvezitev ZaposleniZRSZ ZZAplikacije UporabnikiAplikacij SifLokacijZRSZ import CSSQL1(IASdb)</w:t>
            </w:r>
          </w:p>
          <w:p w14:paraId="4CE224BA" w14:textId="77777777" w:rsidR="007F1EE8" w:rsidRPr="001047D6" w:rsidRDefault="007F1EE8" w:rsidP="001047D6">
            <w:pPr>
              <w:spacing w:after="200"/>
            </w:pPr>
          </w:p>
        </w:tc>
        <w:tc>
          <w:tcPr>
            <w:tcW w:w="3809" w:type="dxa"/>
          </w:tcPr>
          <w:p w14:paraId="1AA7DECC" w14:textId="77777777" w:rsidR="007F1EE8" w:rsidRPr="001047D6" w:rsidRDefault="007F1EE8" w:rsidP="001047D6">
            <w:pPr>
              <w:spacing w:after="200"/>
            </w:pPr>
            <w:r w:rsidRPr="001047D6">
              <w:t>Osveževanje šifranta zaposlenih in lokacij v aplikaciji PNS</w:t>
            </w:r>
            <w:r w:rsidR="00C56C1E" w:rsidRPr="001047D6">
              <w:t>net</w:t>
            </w:r>
            <w:r w:rsidRPr="001047D6">
              <w:t xml:space="preserve"> (iz CSSQLRKM..SIFR_D)</w:t>
            </w:r>
          </w:p>
        </w:tc>
      </w:tr>
      <w:tr w:rsidR="003A33CD" w:rsidRPr="001047D6" w14:paraId="225B6E08" w14:textId="77777777" w:rsidTr="00C56C1E">
        <w:tc>
          <w:tcPr>
            <w:tcW w:w="5253" w:type="dxa"/>
            <w:tcMar>
              <w:top w:w="0" w:type="dxa"/>
              <w:left w:w="70" w:type="dxa"/>
              <w:bottom w:w="0" w:type="dxa"/>
              <w:right w:w="70" w:type="dxa"/>
            </w:tcMar>
          </w:tcPr>
          <w:p w14:paraId="64624FF2" w14:textId="77777777" w:rsidR="007F1EE8" w:rsidRPr="001047D6" w:rsidRDefault="007F1EE8" w:rsidP="001047D6">
            <w:pPr>
              <w:spacing w:after="200"/>
            </w:pPr>
            <w:r w:rsidRPr="001047D6">
              <w:t>PNS</w:t>
            </w:r>
            <w:r w:rsidR="000F14BB" w:rsidRPr="001047D6">
              <w:t>net</w:t>
            </w:r>
            <w:r w:rsidRPr="001047D6">
              <w:t xml:space="preserve"> - Osvezitev SifKonto SifOrganizacijskeEnote</w:t>
            </w:r>
          </w:p>
        </w:tc>
        <w:tc>
          <w:tcPr>
            <w:tcW w:w="3809" w:type="dxa"/>
          </w:tcPr>
          <w:p w14:paraId="2AA1F5B2" w14:textId="77777777" w:rsidR="007F1EE8" w:rsidRPr="001047D6" w:rsidRDefault="007F1EE8" w:rsidP="001047D6">
            <w:pPr>
              <w:spacing w:after="200"/>
            </w:pPr>
            <w:r w:rsidRPr="001047D6">
              <w:t>Osveževanje šifranta kontov in organizacijskih enot v aplikaciji PNS</w:t>
            </w:r>
            <w:r w:rsidR="000F14BB" w:rsidRPr="001047D6">
              <w:t>net</w:t>
            </w:r>
            <w:r w:rsidRPr="001047D6">
              <w:t xml:space="preserve"> (iz CSSQLRKM..SIFR_D)</w:t>
            </w:r>
          </w:p>
        </w:tc>
      </w:tr>
      <w:tr w:rsidR="003A33CD" w:rsidRPr="001047D6" w14:paraId="7B94CC8D" w14:textId="77777777" w:rsidTr="00C56C1E">
        <w:tc>
          <w:tcPr>
            <w:tcW w:w="5253" w:type="dxa"/>
            <w:tcMar>
              <w:top w:w="0" w:type="dxa"/>
              <w:left w:w="70" w:type="dxa"/>
              <w:bottom w:w="0" w:type="dxa"/>
              <w:right w:w="70" w:type="dxa"/>
            </w:tcMar>
          </w:tcPr>
          <w:p w14:paraId="2898DD82" w14:textId="77777777" w:rsidR="007F1EE8" w:rsidRPr="001047D6" w:rsidRDefault="007F1EE8" w:rsidP="001047D6">
            <w:pPr>
              <w:spacing w:after="200"/>
            </w:pPr>
            <w:r w:rsidRPr="001047D6">
              <w:t>IASdb 5 - ZaposleniZRSZinSifranti.import.cssqlrk(SIFR_D).ADinIAS</w:t>
            </w:r>
          </w:p>
          <w:p w14:paraId="0B768B56" w14:textId="77777777" w:rsidR="007F1EE8" w:rsidRPr="001047D6" w:rsidRDefault="007F1EE8" w:rsidP="001047D6">
            <w:pPr>
              <w:spacing w:after="200"/>
            </w:pPr>
          </w:p>
        </w:tc>
        <w:tc>
          <w:tcPr>
            <w:tcW w:w="3809" w:type="dxa"/>
          </w:tcPr>
          <w:p w14:paraId="5DCC242D" w14:textId="77777777" w:rsidR="007F1EE8" w:rsidRPr="001047D6" w:rsidRDefault="007F1EE8" w:rsidP="001047D6">
            <w:pPr>
              <w:spacing w:after="200"/>
            </w:pPr>
            <w:r w:rsidRPr="001047D6">
              <w:t xml:space="preserve">Polnjenje tabele ZaposleniZRSZ in ažuriranje šifrantov (delovna mesta, organizacijske enote, lokacije, področja dela,…) iz CSSQLRKM..SIFR_D; -&gt;tabela zaposleni ZRSZ je osnova za kreiranje uporabniškega imena (AD) in ažuriranje domenskih uporabnikov (novi, spremembe, prekinitve), avtomatsko uvrščanje uporabnika v domenske skupine, …. Dnevno ažurirana tabela ZaposleniZRSZ se prenese v 18 podatkovnih baz, kjer je vir za sistem IAS (dodeljevanje pravic uporabnikom aplikacij), za črpanje podpisnika in naziva za podpis, beleženja referentov v aplikacijah, svetovalcev… in drugih podatkov, ki jih aplikacije potrebujejo. </w:t>
            </w:r>
          </w:p>
        </w:tc>
      </w:tr>
      <w:tr w:rsidR="003A33CD" w:rsidRPr="001047D6" w14:paraId="7FF47512" w14:textId="77777777" w:rsidTr="00C56C1E">
        <w:tc>
          <w:tcPr>
            <w:tcW w:w="5253" w:type="dxa"/>
            <w:tcMar>
              <w:top w:w="0" w:type="dxa"/>
              <w:left w:w="70" w:type="dxa"/>
              <w:bottom w:w="0" w:type="dxa"/>
              <w:right w:w="70" w:type="dxa"/>
            </w:tcMar>
          </w:tcPr>
          <w:p w14:paraId="1678473E" w14:textId="77777777" w:rsidR="007F1EE8" w:rsidRPr="001047D6" w:rsidRDefault="007F1EE8" w:rsidP="001047D6">
            <w:pPr>
              <w:spacing w:after="200"/>
            </w:pPr>
            <w:r w:rsidRPr="001047D6">
              <w:t xml:space="preserve">SIFR_D - Ažuriranje del e_mail import cssql1(IASdb) (pon-pet)  </w:t>
            </w:r>
          </w:p>
          <w:p w14:paraId="1F51DF7B" w14:textId="77777777" w:rsidR="007F1EE8" w:rsidRPr="001047D6" w:rsidRDefault="007F1EE8" w:rsidP="001047D6">
            <w:pPr>
              <w:spacing w:after="200"/>
            </w:pPr>
          </w:p>
        </w:tc>
        <w:tc>
          <w:tcPr>
            <w:tcW w:w="3809" w:type="dxa"/>
          </w:tcPr>
          <w:p w14:paraId="22F72FE0" w14:textId="77777777" w:rsidR="007F1EE8" w:rsidRPr="001047D6" w:rsidRDefault="007F1EE8" w:rsidP="001047D6">
            <w:pPr>
              <w:spacing w:after="200"/>
            </w:pPr>
            <w:r w:rsidRPr="001047D6">
              <w:t>Ažuriranje podatkov o e-mail naslovih zaposlenih na CSSQLRKM..SIFR_D iz domenskih podatkov (iz CSSQL1..IASdb)</w:t>
            </w:r>
          </w:p>
        </w:tc>
      </w:tr>
      <w:tr w:rsidR="003A33CD" w:rsidRPr="001047D6" w14:paraId="618571EF" w14:textId="77777777" w:rsidTr="00C56C1E">
        <w:tc>
          <w:tcPr>
            <w:tcW w:w="5253" w:type="dxa"/>
            <w:tcMar>
              <w:top w:w="0" w:type="dxa"/>
              <w:left w:w="70" w:type="dxa"/>
              <w:bottom w:w="0" w:type="dxa"/>
              <w:right w:w="70" w:type="dxa"/>
            </w:tcMar>
            <w:hideMark/>
          </w:tcPr>
          <w:p w14:paraId="603C256E" w14:textId="77777777" w:rsidR="007F1EE8" w:rsidRPr="001047D6" w:rsidRDefault="007F1EE8" w:rsidP="001047D6">
            <w:pPr>
              <w:spacing w:after="200"/>
            </w:pPr>
            <w:r w:rsidRPr="001047D6">
              <w:t>SIFR_D - SifObmocneSluzbe export CSSQLINTERNET(Kontakti) in CSSQL1(IASdb) (pon-pet)</w:t>
            </w:r>
          </w:p>
        </w:tc>
        <w:tc>
          <w:tcPr>
            <w:tcW w:w="3809" w:type="dxa"/>
          </w:tcPr>
          <w:p w14:paraId="7E74CA65" w14:textId="77777777" w:rsidR="007F1EE8" w:rsidRPr="001047D6" w:rsidRDefault="007F1EE8" w:rsidP="001047D6">
            <w:pPr>
              <w:spacing w:after="200"/>
            </w:pPr>
            <w:r w:rsidRPr="001047D6">
              <w:t xml:space="preserve">Ažuriranje podatkov o organizacijskih enotah (naziv, naslov, telefon, faks…) za potrebe kontaktov na internetu iz CSSQLRKM..SIFR_D </w:t>
            </w:r>
          </w:p>
        </w:tc>
      </w:tr>
      <w:tr w:rsidR="003A33CD" w:rsidRPr="001047D6" w14:paraId="7791B8B4" w14:textId="77777777" w:rsidTr="00C56C1E">
        <w:tc>
          <w:tcPr>
            <w:tcW w:w="5253" w:type="dxa"/>
            <w:tcMar>
              <w:top w:w="0" w:type="dxa"/>
              <w:left w:w="70" w:type="dxa"/>
              <w:bottom w:w="0" w:type="dxa"/>
              <w:right w:w="70" w:type="dxa"/>
            </w:tcMar>
          </w:tcPr>
          <w:p w14:paraId="5770D7BB" w14:textId="77777777" w:rsidR="007F1EE8" w:rsidRPr="001047D6" w:rsidRDefault="007F1EE8" w:rsidP="001047D6">
            <w:pPr>
              <w:spacing w:after="200"/>
            </w:pPr>
            <w:r w:rsidRPr="001047D6">
              <w:t>SIFR_D2 - Kontrola delavcev  (po.-pet.)</w:t>
            </w:r>
          </w:p>
          <w:p w14:paraId="1F110F15" w14:textId="77777777" w:rsidR="007F1EE8" w:rsidRPr="001047D6" w:rsidRDefault="007F1EE8" w:rsidP="001047D6">
            <w:pPr>
              <w:spacing w:after="200"/>
            </w:pPr>
          </w:p>
        </w:tc>
        <w:tc>
          <w:tcPr>
            <w:tcW w:w="3809" w:type="dxa"/>
          </w:tcPr>
          <w:p w14:paraId="6C7C4C8D" w14:textId="77777777" w:rsidR="007F1EE8" w:rsidRPr="001047D6" w:rsidRDefault="007F1EE8" w:rsidP="001047D6">
            <w:pPr>
              <w:spacing w:after="200"/>
            </w:pPr>
            <w:r w:rsidRPr="001047D6">
              <w:t>Izvajanje kontrole nad podatki aplikacije Kadrovska evidenca, priprava seznama, ki se dnevno pošilja po e-mailu</w:t>
            </w:r>
          </w:p>
        </w:tc>
      </w:tr>
      <w:tr w:rsidR="003A33CD" w:rsidRPr="001047D6" w14:paraId="0BAA78FE" w14:textId="77777777" w:rsidTr="00C56C1E">
        <w:tc>
          <w:tcPr>
            <w:tcW w:w="5253" w:type="dxa"/>
            <w:tcMar>
              <w:top w:w="0" w:type="dxa"/>
              <w:left w:w="70" w:type="dxa"/>
              <w:bottom w:w="0" w:type="dxa"/>
              <w:right w:w="70" w:type="dxa"/>
            </w:tcMar>
          </w:tcPr>
          <w:p w14:paraId="2C67B86B" w14:textId="77777777" w:rsidR="007F1EE8" w:rsidRPr="001047D6" w:rsidRDefault="007F1EE8" w:rsidP="001047D6">
            <w:pPr>
              <w:spacing w:after="200"/>
            </w:pPr>
            <w:r w:rsidRPr="001047D6">
              <w:t>Assist - AzuriranjeSifrantov import cssqleds cssql1 cssqlrkm</w:t>
            </w:r>
          </w:p>
          <w:p w14:paraId="221AB16C" w14:textId="77777777" w:rsidR="007F1EE8" w:rsidRPr="001047D6" w:rsidRDefault="007F1EE8" w:rsidP="001047D6">
            <w:pPr>
              <w:spacing w:after="200"/>
            </w:pPr>
          </w:p>
        </w:tc>
        <w:tc>
          <w:tcPr>
            <w:tcW w:w="3809" w:type="dxa"/>
          </w:tcPr>
          <w:p w14:paraId="751539D3" w14:textId="77777777" w:rsidR="007F1EE8" w:rsidRPr="001047D6" w:rsidRDefault="007F1EE8" w:rsidP="001047D6">
            <w:pPr>
              <w:spacing w:after="200"/>
            </w:pPr>
            <w:r w:rsidRPr="001047D6">
              <w:t>Osveževanje podatkov v aplikaciji RcgAssist iz CSSQLRKM.</w:t>
            </w:r>
            <w:r w:rsidR="00784693" w:rsidRPr="001047D6">
              <w:t>FinRac</w:t>
            </w:r>
            <w:r w:rsidRPr="001047D6">
              <w:t>. dbo.vAssistNahajalisce</w:t>
            </w:r>
          </w:p>
          <w:p w14:paraId="4A583954" w14:textId="77777777" w:rsidR="007F1EE8" w:rsidRPr="001047D6" w:rsidRDefault="007F1EE8" w:rsidP="001047D6">
            <w:pPr>
              <w:spacing w:after="200"/>
            </w:pPr>
            <w:r w:rsidRPr="001047D6">
              <w:t>CSSQLRKM.</w:t>
            </w:r>
            <w:r w:rsidR="00784693" w:rsidRPr="001047D6">
              <w:t>FinRac</w:t>
            </w:r>
            <w:r w:rsidRPr="001047D6">
              <w:t>. dbo.vAssistKnjiga</w:t>
            </w:r>
          </w:p>
          <w:p w14:paraId="359C3816" w14:textId="77777777" w:rsidR="007F1EE8" w:rsidRPr="001047D6" w:rsidRDefault="007F1EE8" w:rsidP="001047D6">
            <w:pPr>
              <w:spacing w:after="200"/>
            </w:pPr>
            <w:r w:rsidRPr="001047D6">
              <w:t>CSSQLRKM.SIFR_D. dbo.vAssistLokacija</w:t>
            </w:r>
          </w:p>
          <w:p w14:paraId="45208566" w14:textId="77777777" w:rsidR="007F1EE8" w:rsidRPr="001047D6" w:rsidRDefault="007F1EE8" w:rsidP="001047D6">
            <w:pPr>
              <w:spacing w:after="200"/>
            </w:pPr>
          </w:p>
        </w:tc>
      </w:tr>
      <w:tr w:rsidR="003A33CD" w:rsidRPr="001047D6" w14:paraId="5D10B4DC" w14:textId="77777777" w:rsidTr="00C56C1E">
        <w:tc>
          <w:tcPr>
            <w:tcW w:w="5253" w:type="dxa"/>
            <w:tcMar>
              <w:top w:w="0" w:type="dxa"/>
              <w:left w:w="70" w:type="dxa"/>
              <w:bottom w:w="0" w:type="dxa"/>
              <w:right w:w="70" w:type="dxa"/>
            </w:tcMar>
          </w:tcPr>
          <w:p w14:paraId="25F06112" w14:textId="77777777" w:rsidR="00A67BA3" w:rsidRPr="001047D6" w:rsidRDefault="00351540" w:rsidP="001047D6">
            <w:pPr>
              <w:spacing w:after="200"/>
            </w:pPr>
            <w:r w:rsidRPr="001047D6">
              <w:rPr>
                <w:rFonts w:eastAsia="Garamond"/>
                <w:bCs/>
              </w:rPr>
              <w:t xml:space="preserve">FinRac - </w:t>
            </w:r>
            <w:r w:rsidR="003E6238" w:rsidRPr="001047D6">
              <w:rPr>
                <w:rFonts w:eastAsia="Garamond"/>
                <w:bCs/>
              </w:rPr>
              <w:t>pb_prenos_delavcev_iz_pro3</w:t>
            </w:r>
          </w:p>
        </w:tc>
        <w:tc>
          <w:tcPr>
            <w:tcW w:w="3809" w:type="dxa"/>
          </w:tcPr>
          <w:p w14:paraId="11C8BD3E" w14:textId="77777777" w:rsidR="00A67BA3" w:rsidRPr="001047D6" w:rsidRDefault="00351540" w:rsidP="001047D6">
            <w:pPr>
              <w:spacing w:after="200"/>
            </w:pPr>
            <w:r w:rsidRPr="001047D6">
              <w:t>Sinhronizacija delavcev iz Pro3</w:t>
            </w:r>
          </w:p>
        </w:tc>
      </w:tr>
      <w:tr w:rsidR="003A33CD" w:rsidRPr="001047D6" w14:paraId="311E741D" w14:textId="77777777" w:rsidTr="00C56C1E">
        <w:tc>
          <w:tcPr>
            <w:tcW w:w="5253" w:type="dxa"/>
            <w:tcMar>
              <w:top w:w="0" w:type="dxa"/>
              <w:left w:w="70" w:type="dxa"/>
              <w:bottom w:w="0" w:type="dxa"/>
              <w:right w:w="70" w:type="dxa"/>
            </w:tcMar>
          </w:tcPr>
          <w:p w14:paraId="64F744BF" w14:textId="77777777" w:rsidR="003E6238" w:rsidRPr="001047D6" w:rsidRDefault="007379F2" w:rsidP="001047D6">
            <w:pPr>
              <w:spacing w:after="200"/>
              <w:rPr>
                <w:rFonts w:eastAsia="Garamond"/>
                <w:bCs/>
              </w:rPr>
            </w:pPr>
            <w:r w:rsidRPr="001047D6">
              <w:rPr>
                <w:rFonts w:eastAsia="Garamond"/>
                <w:bCs/>
              </w:rPr>
              <w:t>FinRac – Polnjenje šifranta Vir financiranja import PNSnet</w:t>
            </w:r>
          </w:p>
        </w:tc>
        <w:tc>
          <w:tcPr>
            <w:tcW w:w="3809" w:type="dxa"/>
          </w:tcPr>
          <w:p w14:paraId="7D1531A5" w14:textId="77777777" w:rsidR="003E6238" w:rsidRPr="001047D6" w:rsidRDefault="007379F2" w:rsidP="001047D6">
            <w:pPr>
              <w:spacing w:after="200"/>
            </w:pPr>
            <w:r w:rsidRPr="001047D6">
              <w:t>Polnjenje šifranta virov financiranja v finančno</w:t>
            </w:r>
            <w:r w:rsidR="00351540" w:rsidRPr="001047D6">
              <w:t xml:space="preserve"> računovodski </w:t>
            </w:r>
            <w:r w:rsidRPr="001047D6">
              <w:t xml:space="preserve">aplikaciji </w:t>
            </w:r>
            <w:r w:rsidR="00351540" w:rsidRPr="001047D6">
              <w:t>(vir PNSnet)</w:t>
            </w:r>
          </w:p>
        </w:tc>
      </w:tr>
      <w:tr w:rsidR="003A6A76" w:rsidRPr="001047D6" w14:paraId="61772762" w14:textId="77777777" w:rsidTr="00C56C1E">
        <w:tc>
          <w:tcPr>
            <w:tcW w:w="5253" w:type="dxa"/>
            <w:tcMar>
              <w:top w:w="0" w:type="dxa"/>
              <w:left w:w="70" w:type="dxa"/>
              <w:bottom w:w="0" w:type="dxa"/>
              <w:right w:w="70" w:type="dxa"/>
            </w:tcMar>
          </w:tcPr>
          <w:p w14:paraId="78594909" w14:textId="77777777" w:rsidR="003A6A76" w:rsidRPr="001047D6" w:rsidRDefault="003A6A76" w:rsidP="001047D6">
            <w:r w:rsidRPr="001047D6">
              <w:t>DWFinance - Finance.all.reload 2023</w:t>
            </w:r>
          </w:p>
          <w:p w14:paraId="1453C992" w14:textId="77777777" w:rsidR="003E6238" w:rsidRPr="001047D6" w:rsidRDefault="003E6238" w:rsidP="001047D6">
            <w:pPr>
              <w:spacing w:after="200"/>
              <w:rPr>
                <w:rFonts w:eastAsia="Garamond"/>
                <w:bCs/>
              </w:rPr>
            </w:pPr>
          </w:p>
        </w:tc>
        <w:tc>
          <w:tcPr>
            <w:tcW w:w="3809" w:type="dxa"/>
          </w:tcPr>
          <w:p w14:paraId="6D689DB5" w14:textId="77777777" w:rsidR="003E6238" w:rsidRPr="001047D6" w:rsidRDefault="003A6A76" w:rsidP="001047D6">
            <w:pPr>
              <w:spacing w:after="200"/>
            </w:pPr>
            <w:r w:rsidRPr="001047D6">
              <w:t>Izvajanje procedure za polnjenje podatkov za potrebe finančno računovodske kocke</w:t>
            </w:r>
          </w:p>
        </w:tc>
      </w:tr>
    </w:tbl>
    <w:p w14:paraId="332EB38B" w14:textId="77777777" w:rsidR="007F1EE8" w:rsidRPr="001047D6" w:rsidRDefault="007F1EE8" w:rsidP="001047D6">
      <w:pPr>
        <w:pStyle w:val="Napis"/>
      </w:pPr>
    </w:p>
    <w:p w14:paraId="21AAA647" w14:textId="77777777" w:rsidR="007F1EE8" w:rsidRPr="001047D6" w:rsidRDefault="007F1EE8" w:rsidP="001047D6">
      <w:pPr>
        <w:pStyle w:val="Naslov2"/>
      </w:pPr>
      <w:r w:rsidRPr="001047D6">
        <w:t xml:space="preserve"> </w:t>
      </w:r>
      <w:bookmarkStart w:id="454" w:name="_Toc142712974"/>
      <w:r w:rsidRPr="001047D6">
        <w:t>Povezovalni podatki - obstoječa identifikacijska številka uporabnika (4-mestna) zaradi povezav z informacijskim sistemom Zavoda</w:t>
      </w:r>
      <w:bookmarkEnd w:id="454"/>
    </w:p>
    <w:p w14:paraId="2AB9AFE9" w14:textId="77777777" w:rsidR="007F1EE8" w:rsidRPr="001047D6" w:rsidRDefault="00C70B80" w:rsidP="001047D6">
      <w:r w:rsidRPr="001047D6">
        <w:t>Osnova za integracijo</w:t>
      </w:r>
      <w:r w:rsidR="007F1EE8" w:rsidRPr="001047D6">
        <w:t xml:space="preserve"> aplikacije </w:t>
      </w:r>
      <w:r w:rsidRPr="001047D6">
        <w:t>k</w:t>
      </w:r>
      <w:r w:rsidR="007F1EE8" w:rsidRPr="001047D6">
        <w:t xml:space="preserve">adrovska evidenca z ostalim informacijskim sistemom </w:t>
      </w:r>
      <w:r w:rsidRPr="001047D6">
        <w:t>je 4-mestna identifikacijska številka zaposlenega (poleg ostalih podatkov)</w:t>
      </w:r>
      <w:r w:rsidR="007F1EE8" w:rsidRPr="001047D6">
        <w:t xml:space="preserve">. V primeru prekinitve delovnega razmerja in kasnejše ponovne zaposlitve se identifikacijska številka zaposlenega ne spreminja, kar pomeni, da ima oseba vedno </w:t>
      </w:r>
      <w:r w:rsidRPr="001047D6">
        <w:t>isto</w:t>
      </w:r>
      <w:r w:rsidR="007F1EE8" w:rsidRPr="001047D6">
        <w:t xml:space="preserve"> identifikacijo številko zaposlenega na Zavodu (tudi ob večkratnih prekinitvah delovnega razmerja in ponovnem vstopu v delovno razmerje na Zavodu).</w:t>
      </w:r>
    </w:p>
    <w:p w14:paraId="309E4760" w14:textId="77777777" w:rsidR="007F1EE8" w:rsidRPr="001047D6" w:rsidRDefault="007F1EE8" w:rsidP="001047D6"/>
    <w:p w14:paraId="4324FD86" w14:textId="77777777" w:rsidR="007F1EE8" w:rsidRPr="001047D6" w:rsidRDefault="007F1EE8" w:rsidP="001047D6"/>
    <w:p w14:paraId="7D1EDABD" w14:textId="77777777" w:rsidR="006E02C4" w:rsidRPr="001047D6" w:rsidRDefault="00C44EED" w:rsidP="001047D6">
      <w:pPr>
        <w:pStyle w:val="Naslov1"/>
        <w:rPr>
          <w:sz w:val="20"/>
        </w:rPr>
      </w:pPr>
      <w:bookmarkStart w:id="455" w:name="_Toc1427129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1047D6">
        <w:rPr>
          <w:sz w:val="20"/>
        </w:rPr>
        <w:t xml:space="preserve">SPLOŠNI OPIS </w:t>
      </w:r>
      <w:r w:rsidR="00216C59" w:rsidRPr="001047D6">
        <w:rPr>
          <w:sz w:val="20"/>
        </w:rPr>
        <w:t xml:space="preserve">programske </w:t>
      </w:r>
      <w:r w:rsidRPr="001047D6">
        <w:rPr>
          <w:sz w:val="20"/>
        </w:rPr>
        <w:t>OPREME ZA PODPORO FINANČNO-RAČUNOVODSKE IN KADROVSKE FUNKCIJE V ZRSZ</w:t>
      </w:r>
      <w:bookmarkEnd w:id="455"/>
    </w:p>
    <w:p w14:paraId="23BA756E" w14:textId="513F7667" w:rsidR="00216C59" w:rsidRPr="00FF0943" w:rsidRDefault="00216C59" w:rsidP="001047D6"/>
    <w:p w14:paraId="0AAE4010" w14:textId="4B9CE11C" w:rsidR="00E46295" w:rsidRPr="00FF0943" w:rsidRDefault="00E46295" w:rsidP="001047D6">
      <w:r w:rsidRPr="00FF0943">
        <w:t>Predmet javnega naročila je vzdrževanje in nadgrajevanje programske opreme za podporo finančno</w:t>
      </w:r>
      <w:r w:rsidR="00FF0943">
        <w:t>-r</w:t>
      </w:r>
      <w:r w:rsidRPr="00FF0943">
        <w:t>ačunovodske in kadrovske funkcije v Zavodu RS za zaposlovanje. Sledi opis posameznih modulov.</w:t>
      </w:r>
    </w:p>
    <w:p w14:paraId="74D60380" w14:textId="77777777" w:rsidR="00E46295" w:rsidRPr="00FF0943" w:rsidRDefault="00E46295" w:rsidP="001047D6"/>
    <w:p w14:paraId="4337BEAC" w14:textId="77777777" w:rsidR="00A74793" w:rsidRPr="00501826" w:rsidRDefault="00216C59" w:rsidP="001047D6">
      <w:pPr>
        <w:pStyle w:val="Naslov2"/>
      </w:pPr>
      <w:bookmarkStart w:id="456" w:name="_Toc96409886"/>
      <w:bookmarkStart w:id="457" w:name="_Toc141905694"/>
      <w:bookmarkStart w:id="458" w:name="_Toc142712976"/>
      <w:r w:rsidRPr="00501826">
        <w:t>APLIKACIJA</w:t>
      </w:r>
      <w:r w:rsidR="00A74793" w:rsidRPr="00501826">
        <w:t xml:space="preserve"> </w:t>
      </w:r>
      <w:bookmarkEnd w:id="456"/>
      <w:r w:rsidR="00A74793" w:rsidRPr="00501826">
        <w:t>KADROVSKA EVIDENCA</w:t>
      </w:r>
      <w:bookmarkEnd w:id="457"/>
      <w:bookmarkEnd w:id="458"/>
    </w:p>
    <w:p w14:paraId="4C9AB1C9" w14:textId="77777777" w:rsidR="00A74793" w:rsidRPr="001047D6" w:rsidRDefault="00A74793" w:rsidP="001047D6"/>
    <w:p w14:paraId="65A35C09" w14:textId="4A2B7221" w:rsidR="00A74793" w:rsidRPr="001047D6" w:rsidRDefault="00BF7176" w:rsidP="001047D6">
      <w:r>
        <w:t>Aplikacija</w:t>
      </w:r>
      <w:r w:rsidR="00A74793" w:rsidRPr="001047D6">
        <w:t xml:space="preserve"> podpira ključne kadrovske, organizacijske in izobraževalne procese: področje kadrovskih zadev, izobraževanja zaposlenih, upravnega poslovanja, organiziranosti ter skupaj z </w:t>
      </w:r>
      <w:r w:rsidR="006F5C8C" w:rsidRPr="001047D6">
        <w:t>Modul</w:t>
      </w:r>
      <w:r w:rsidR="00A74793" w:rsidRPr="001047D6">
        <w:t xml:space="preserve">om Obračun plače tudi obračun plač in prejemkov zaposlenim, ki izhajajo iz delovnega razmerja. </w:t>
      </w:r>
      <w:r w:rsidR="000B7426">
        <w:t xml:space="preserve">KE tako zagotavlja tudi podatke za obračun plač za zaposlene. </w:t>
      </w:r>
    </w:p>
    <w:p w14:paraId="470EB450" w14:textId="77777777" w:rsidR="00A74793" w:rsidRPr="001047D6" w:rsidRDefault="00A74793" w:rsidP="001047D6"/>
    <w:p w14:paraId="1A28423F" w14:textId="77777777" w:rsidR="00A74793" w:rsidRPr="001047D6" w:rsidRDefault="00A74793" w:rsidP="001047D6">
      <w:r w:rsidRPr="001047D6">
        <w:t xml:space="preserve">Glavni meni je razdeljen na Šifrante (to so splošni šifranti, ki se uporabljajo tudi v drugih aplikacijah), Kadrovsko evidenco (sestavljajo jo posebni sklopi) in Varstvo pri delu. </w:t>
      </w:r>
    </w:p>
    <w:p w14:paraId="158234EB" w14:textId="77777777" w:rsidR="00A74793" w:rsidRPr="001047D6" w:rsidRDefault="00A74793" w:rsidP="001047D6"/>
    <w:p w14:paraId="3F34E088" w14:textId="77777777" w:rsidR="00A74793" w:rsidRPr="001047D6" w:rsidRDefault="006F5C8C" w:rsidP="001047D6">
      <w:pPr>
        <w:pStyle w:val="Naslov3"/>
      </w:pPr>
      <w:bookmarkStart w:id="459" w:name="_Toc142712977"/>
      <w:r w:rsidRPr="001047D6">
        <w:t>Modul</w:t>
      </w:r>
      <w:r w:rsidR="00A74793" w:rsidRPr="001047D6">
        <w:t xml:space="preserve"> Šifranti</w:t>
      </w:r>
      <w:bookmarkEnd w:id="459"/>
    </w:p>
    <w:p w14:paraId="6A968DFB" w14:textId="77777777" w:rsidR="00216C59" w:rsidRPr="001047D6" w:rsidRDefault="00216C59" w:rsidP="001047D6"/>
    <w:p w14:paraId="2CD1C873" w14:textId="45DB1259" w:rsidR="00A74793" w:rsidRDefault="00A74793" w:rsidP="001047D6">
      <w:r w:rsidRPr="001047D6">
        <w:t xml:space="preserve">Šifranti so ločeni na splošne in posebne šifrante. </w:t>
      </w:r>
      <w:r w:rsidR="001169D5" w:rsidRPr="001047D6">
        <w:t xml:space="preserve">Splošni šifranti se ažurirajo preko aplikacije Kadrovska evidenca. </w:t>
      </w:r>
    </w:p>
    <w:p w14:paraId="0703BDB2" w14:textId="77777777" w:rsidR="00A74793" w:rsidRPr="001047D6" w:rsidRDefault="00A74793" w:rsidP="001047D6"/>
    <w:p w14:paraId="359107F1" w14:textId="77777777" w:rsidR="00A74793" w:rsidRPr="001047D6" w:rsidRDefault="001169D5" w:rsidP="001047D6">
      <w:r w:rsidRPr="001047D6">
        <w:t>Splošni šifranti</w:t>
      </w:r>
      <w:r w:rsidR="00A74793" w:rsidRPr="001047D6">
        <w:t>:</w:t>
      </w:r>
    </w:p>
    <w:p w14:paraId="17EA7DD2"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Pošte</w:t>
      </w:r>
    </w:p>
    <w:p w14:paraId="19E9AFE4"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Države</w:t>
      </w:r>
    </w:p>
    <w:p w14:paraId="350D860F"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Upravne enote</w:t>
      </w:r>
    </w:p>
    <w:p w14:paraId="62DCCB2F"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Občine</w:t>
      </w:r>
    </w:p>
    <w:p w14:paraId="4B6BACD4"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Davčni uradi</w:t>
      </w:r>
    </w:p>
    <w:p w14:paraId="7CD22A49" w14:textId="77777777" w:rsidR="00A74793" w:rsidRPr="001047D6" w:rsidRDefault="001169D5" w:rsidP="001047D6">
      <w:pPr>
        <w:pStyle w:val="Odstavekseznama"/>
        <w:numPr>
          <w:ilvl w:val="0"/>
          <w:numId w:val="96"/>
        </w:numPr>
        <w:jc w:val="both"/>
        <w:rPr>
          <w:rFonts w:ascii="Arial" w:hAnsi="Arial" w:cs="Arial"/>
          <w:sz w:val="20"/>
          <w:szCs w:val="20"/>
        </w:rPr>
      </w:pPr>
      <w:r w:rsidRPr="001047D6">
        <w:rPr>
          <w:rFonts w:ascii="Arial" w:hAnsi="Arial" w:cs="Arial"/>
          <w:sz w:val="20"/>
          <w:szCs w:val="20"/>
        </w:rPr>
        <w:t>Območne enote ZZZS</w:t>
      </w:r>
    </w:p>
    <w:p w14:paraId="25AD3A97" w14:textId="77777777" w:rsidR="00A74793" w:rsidRPr="001047D6" w:rsidRDefault="00A74793" w:rsidP="001047D6"/>
    <w:p w14:paraId="01AD874E" w14:textId="77777777" w:rsidR="00A74793" w:rsidRPr="001047D6" w:rsidRDefault="00A74793" w:rsidP="001047D6">
      <w:r w:rsidRPr="001047D6">
        <w:t>Posebni šifranti se u</w:t>
      </w:r>
      <w:r w:rsidR="001169D5" w:rsidRPr="001047D6">
        <w:t>porabljajo za potrebe aplikacij</w:t>
      </w:r>
      <w:r w:rsidRPr="001047D6">
        <w:t xml:space="preserve"> in se jih v aplikaciji </w:t>
      </w:r>
      <w:r w:rsidR="001169D5" w:rsidRPr="001047D6">
        <w:t xml:space="preserve">Kadrovska evidenca </w:t>
      </w:r>
      <w:r w:rsidRPr="001047D6">
        <w:t>tudi vzdržuje:</w:t>
      </w:r>
    </w:p>
    <w:p w14:paraId="792C63A5"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Organizacijske enote ZRSZ</w:t>
      </w:r>
    </w:p>
    <w:p w14:paraId="36F7A682"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Področje dela</w:t>
      </w:r>
    </w:p>
    <w:p w14:paraId="55BB937B"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 xml:space="preserve">Stroškovna mesta </w:t>
      </w:r>
    </w:p>
    <w:p w14:paraId="1815AFC0"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Lokacije ZRSZ</w:t>
      </w:r>
    </w:p>
    <w:p w14:paraId="130418F7"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Naslovniki za plače</w:t>
      </w:r>
    </w:p>
    <w:p w14:paraId="1F3E88C2"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 xml:space="preserve">Poklicna in strokovna izobrazba </w:t>
      </w:r>
    </w:p>
    <w:p w14:paraId="3D1149D3"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Standardna klasifikacija poklicev</w:t>
      </w:r>
    </w:p>
    <w:p w14:paraId="5B4A0B34"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Klasifikacija šol</w:t>
      </w:r>
    </w:p>
    <w:p w14:paraId="429CA4C7"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Seznam projektov</w:t>
      </w:r>
    </w:p>
    <w:p w14:paraId="0E6A4CCC"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Partnerji (</w:t>
      </w:r>
      <w:r w:rsidR="001169D5" w:rsidRPr="001047D6">
        <w:rPr>
          <w:rFonts w:ascii="Arial" w:hAnsi="Arial" w:cs="Arial"/>
          <w:sz w:val="20"/>
          <w:szCs w:val="20"/>
        </w:rPr>
        <w:t>se osvežujejo s podatki A</w:t>
      </w:r>
      <w:r w:rsidR="00CC4E93" w:rsidRPr="001047D6">
        <w:rPr>
          <w:rFonts w:ascii="Arial" w:hAnsi="Arial" w:cs="Arial"/>
          <w:sz w:val="20"/>
          <w:szCs w:val="20"/>
        </w:rPr>
        <w:t>jpe</w:t>
      </w:r>
      <w:r w:rsidR="001169D5" w:rsidRPr="001047D6">
        <w:rPr>
          <w:rFonts w:ascii="Arial" w:hAnsi="Arial" w:cs="Arial"/>
          <w:sz w:val="20"/>
          <w:szCs w:val="20"/>
        </w:rPr>
        <w:t>sa</w:t>
      </w:r>
      <w:r w:rsidRPr="001047D6">
        <w:rPr>
          <w:rFonts w:ascii="Arial" w:hAnsi="Arial" w:cs="Arial"/>
          <w:sz w:val="20"/>
          <w:szCs w:val="20"/>
        </w:rPr>
        <w:t>)</w:t>
      </w:r>
    </w:p>
    <w:p w14:paraId="1F10F42B"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Šifrant 'podpisnikov'</w:t>
      </w:r>
    </w:p>
    <w:p w14:paraId="6873E917" w14:textId="77777777" w:rsidR="00A74793" w:rsidRPr="001047D6" w:rsidRDefault="00A74793" w:rsidP="001047D6"/>
    <w:p w14:paraId="41C1FE88" w14:textId="77777777" w:rsidR="00A74793" w:rsidRPr="001047D6" w:rsidRDefault="006F5C8C" w:rsidP="001047D6">
      <w:pPr>
        <w:pStyle w:val="Naslov3"/>
        <w:numPr>
          <w:ilvl w:val="2"/>
          <w:numId w:val="86"/>
        </w:numPr>
      </w:pPr>
      <w:bookmarkStart w:id="460" w:name="_Toc142712978"/>
      <w:r w:rsidRPr="001047D6">
        <w:t>Modul</w:t>
      </w:r>
      <w:r w:rsidR="00A74793" w:rsidRPr="001047D6">
        <w:t xml:space="preserve"> Kadrovska evidenca</w:t>
      </w:r>
      <w:bookmarkEnd w:id="460"/>
    </w:p>
    <w:p w14:paraId="4A4E85D1" w14:textId="77777777" w:rsidR="00A74793" w:rsidRPr="001047D6" w:rsidRDefault="00A74793" w:rsidP="001047D6">
      <w:pPr>
        <w:pStyle w:val="Naslov4"/>
      </w:pPr>
      <w:r w:rsidRPr="001047D6">
        <w:t>Delovna mesta</w:t>
      </w:r>
    </w:p>
    <w:p w14:paraId="417077AB" w14:textId="294802F8" w:rsidR="00A74793" w:rsidRPr="001047D6" w:rsidRDefault="00A74793" w:rsidP="001047D6">
      <w:r w:rsidRPr="001047D6">
        <w:t xml:space="preserve">Sklop vsebuje </w:t>
      </w:r>
      <w:r w:rsidR="00536FE1">
        <w:t>lastne</w:t>
      </w:r>
      <w:r w:rsidRPr="001047D6">
        <w:t xml:space="preserve"> šifrante, ki se jih uporablja v šifrantih Osnovnih delovnih mest, Delovnih mest s področjem dela in Načrtu signirnih znakov:</w:t>
      </w:r>
    </w:p>
    <w:p w14:paraId="12ABC5AC"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Tarifni razred</w:t>
      </w:r>
    </w:p>
    <w:p w14:paraId="62CB1633" w14:textId="721BB1DF"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Plačni razred</w:t>
      </w:r>
      <w:r w:rsidR="00536FE1">
        <w:rPr>
          <w:rFonts w:ascii="Arial" w:hAnsi="Arial" w:cs="Arial"/>
          <w:sz w:val="20"/>
          <w:szCs w:val="20"/>
        </w:rPr>
        <w:t xml:space="preserve"> </w:t>
      </w:r>
      <w:r w:rsidR="00536FE1" w:rsidRPr="00536FE1">
        <w:rPr>
          <w:rFonts w:ascii="Arial" w:hAnsi="Arial" w:cs="Arial"/>
          <w:sz w:val="20"/>
          <w:szCs w:val="20"/>
        </w:rPr>
        <w:t>(z vrednostmi) – povezava iz plač</w:t>
      </w:r>
    </w:p>
    <w:p w14:paraId="241F7DA4"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Pristojnosti delovnega mesta</w:t>
      </w:r>
    </w:p>
    <w:p w14:paraId="6723D19F" w14:textId="1CB91E8B"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 xml:space="preserve">Odgovornosti </w:t>
      </w:r>
      <w:r w:rsidR="008A61F3">
        <w:rPr>
          <w:rFonts w:ascii="Arial" w:hAnsi="Arial" w:cs="Arial"/>
          <w:sz w:val="20"/>
          <w:szCs w:val="20"/>
        </w:rPr>
        <w:t xml:space="preserve">na </w:t>
      </w:r>
      <w:r w:rsidRPr="001047D6">
        <w:rPr>
          <w:rFonts w:ascii="Arial" w:hAnsi="Arial" w:cs="Arial"/>
          <w:sz w:val="20"/>
          <w:szCs w:val="20"/>
        </w:rPr>
        <w:t>delovne</w:t>
      </w:r>
      <w:r w:rsidR="008A61F3">
        <w:rPr>
          <w:rFonts w:ascii="Arial" w:hAnsi="Arial" w:cs="Arial"/>
          <w:sz w:val="20"/>
          <w:szCs w:val="20"/>
        </w:rPr>
        <w:t>m</w:t>
      </w:r>
      <w:r w:rsidRPr="001047D6">
        <w:rPr>
          <w:rFonts w:ascii="Arial" w:hAnsi="Arial" w:cs="Arial"/>
          <w:sz w:val="20"/>
          <w:szCs w:val="20"/>
        </w:rPr>
        <w:t xml:space="preserve"> mest</w:t>
      </w:r>
      <w:r w:rsidR="008A61F3">
        <w:rPr>
          <w:rFonts w:ascii="Arial" w:hAnsi="Arial" w:cs="Arial"/>
          <w:sz w:val="20"/>
          <w:szCs w:val="20"/>
        </w:rPr>
        <w:t>u</w:t>
      </w:r>
    </w:p>
    <w:p w14:paraId="642DA0D1"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Posebnosti delovnega mesta</w:t>
      </w:r>
    </w:p>
    <w:p w14:paraId="457F6CE2"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Nevarnosti na delovnem mestu</w:t>
      </w:r>
    </w:p>
    <w:p w14:paraId="4480F6B7"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Pooblastila (nazivi in opisi)</w:t>
      </w:r>
    </w:p>
    <w:p w14:paraId="22859171"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Organizacijski predpisi</w:t>
      </w:r>
    </w:p>
    <w:p w14:paraId="7929500C"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Naloge in dolžnosti</w:t>
      </w:r>
    </w:p>
    <w:p w14:paraId="40F0DECF"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 xml:space="preserve">Opravila na delovnem mestu </w:t>
      </w:r>
    </w:p>
    <w:p w14:paraId="73A08E2D"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Opis osnovnega delovnega mesta</w:t>
      </w:r>
    </w:p>
    <w:p w14:paraId="717B5286" w14:textId="77777777" w:rsidR="00A74793" w:rsidRPr="001047D6" w:rsidRDefault="00A74793" w:rsidP="001047D6"/>
    <w:p w14:paraId="2319DA63" w14:textId="77777777" w:rsidR="00A74793" w:rsidRPr="001047D6" w:rsidRDefault="00A74793" w:rsidP="001047D6"/>
    <w:p w14:paraId="31DBDD9C" w14:textId="04D583B4" w:rsidR="00A74793" w:rsidRPr="001047D6" w:rsidRDefault="00A74793" w:rsidP="001047D6">
      <w:pPr>
        <w:pStyle w:val="Odstavekseznama"/>
        <w:numPr>
          <w:ilvl w:val="0"/>
          <w:numId w:val="88"/>
        </w:numPr>
        <w:jc w:val="both"/>
        <w:rPr>
          <w:rFonts w:ascii="Arial" w:hAnsi="Arial" w:cs="Arial"/>
          <w:sz w:val="20"/>
          <w:szCs w:val="20"/>
        </w:rPr>
      </w:pPr>
      <w:r w:rsidRPr="001047D6">
        <w:rPr>
          <w:rFonts w:ascii="Arial" w:hAnsi="Arial" w:cs="Arial"/>
          <w:b/>
          <w:bCs/>
          <w:sz w:val="20"/>
          <w:szCs w:val="20"/>
        </w:rPr>
        <w:t>Osnovna delovna mesta</w:t>
      </w:r>
      <w:r w:rsidRPr="001047D6">
        <w:rPr>
          <w:rFonts w:ascii="Arial" w:hAnsi="Arial" w:cs="Arial"/>
          <w:sz w:val="20"/>
          <w:szCs w:val="20"/>
        </w:rPr>
        <w:t xml:space="preserve"> – opredeljena so delovna mesta</w:t>
      </w:r>
      <w:r w:rsidR="00536FE1">
        <w:rPr>
          <w:rFonts w:ascii="Arial" w:hAnsi="Arial" w:cs="Arial"/>
          <w:sz w:val="20"/>
          <w:szCs w:val="20"/>
        </w:rPr>
        <w:t xml:space="preserve"> ZRSZ (72 delovnih mest)</w:t>
      </w:r>
      <w:r w:rsidRPr="001047D6">
        <w:rPr>
          <w:rFonts w:ascii="Arial" w:hAnsi="Arial" w:cs="Arial"/>
          <w:sz w:val="20"/>
          <w:szCs w:val="20"/>
        </w:rPr>
        <w:t xml:space="preserve">: </w:t>
      </w:r>
    </w:p>
    <w:p w14:paraId="5AD174C0" w14:textId="77777777" w:rsidR="00A74793" w:rsidRPr="001047D6" w:rsidRDefault="00A74793" w:rsidP="001047D6">
      <w:pPr>
        <w:pStyle w:val="Odstavekseznama"/>
        <w:jc w:val="both"/>
        <w:rPr>
          <w:rFonts w:ascii="Arial" w:hAnsi="Arial" w:cs="Arial"/>
          <w:sz w:val="20"/>
          <w:szCs w:val="20"/>
        </w:rPr>
      </w:pPr>
      <w:r w:rsidRPr="001047D6">
        <w:rPr>
          <w:rFonts w:ascii="Arial" w:hAnsi="Arial" w:cs="Arial"/>
          <w:sz w:val="20"/>
          <w:szCs w:val="20"/>
        </w:rPr>
        <w:t>zaporedna številka, oznaka/šifra po ZSPJS, naziv delovnega mesta, zahtevana izobrazba – smer in stopnja, tarifni razred, raven izobrazbe, plačni razred in bruto plača, zahtevane delovne izkušnje, poskusno delo, lokacija, status delovnega mesta, vsebinski opis delovnega mesta, dodatni opis delovnega mesta (s šifrantom).</w:t>
      </w:r>
    </w:p>
    <w:p w14:paraId="3078C3BD" w14:textId="028F91E3" w:rsidR="00A74793" w:rsidRPr="001047D6" w:rsidRDefault="00A74793" w:rsidP="001047D6">
      <w:pPr>
        <w:pStyle w:val="Odstavekseznama"/>
        <w:numPr>
          <w:ilvl w:val="0"/>
          <w:numId w:val="88"/>
        </w:numPr>
        <w:jc w:val="both"/>
        <w:rPr>
          <w:rFonts w:ascii="Arial" w:hAnsi="Arial" w:cs="Arial"/>
          <w:sz w:val="20"/>
          <w:szCs w:val="20"/>
        </w:rPr>
      </w:pPr>
      <w:r w:rsidRPr="001047D6">
        <w:rPr>
          <w:rFonts w:ascii="Arial" w:hAnsi="Arial" w:cs="Arial"/>
          <w:b/>
          <w:bCs/>
          <w:sz w:val="20"/>
          <w:szCs w:val="20"/>
        </w:rPr>
        <w:t>Delovna mesta s področjem dela</w:t>
      </w:r>
      <w:r w:rsidRPr="001047D6">
        <w:rPr>
          <w:rFonts w:ascii="Arial" w:hAnsi="Arial" w:cs="Arial"/>
          <w:sz w:val="20"/>
          <w:szCs w:val="20"/>
        </w:rPr>
        <w:t xml:space="preserve"> – določitev delovnega mesta na področju dela in podatki iz šifrantov, naštetih v isti točki, ter drugi podatki: zahteve delovnega mesta (zahtevana izobrazba – smer in stopnja), vrednotenje delovnega mesta (osnovni plačni razred, tarifni razred, raven izobrazbe, plačna skupina</w:t>
      </w:r>
      <w:r w:rsidR="000E315D">
        <w:rPr>
          <w:rFonts w:ascii="Arial" w:hAnsi="Arial" w:cs="Arial"/>
          <w:sz w:val="20"/>
          <w:szCs w:val="20"/>
        </w:rPr>
        <w:t>;</w:t>
      </w:r>
      <w:r w:rsidRPr="001047D6">
        <w:rPr>
          <w:rFonts w:ascii="Arial" w:hAnsi="Arial" w:cs="Arial"/>
          <w:sz w:val="20"/>
          <w:szCs w:val="20"/>
        </w:rPr>
        <w:t xml:space="preserve"> napori, odgovornost in pooblastila, vplivi okolja</w:t>
      </w:r>
      <w:r w:rsidR="000E315D">
        <w:rPr>
          <w:rFonts w:ascii="Arial" w:hAnsi="Arial" w:cs="Arial"/>
          <w:sz w:val="20"/>
          <w:szCs w:val="20"/>
        </w:rPr>
        <w:t xml:space="preserve"> – lastni šifranti</w:t>
      </w:r>
      <w:r w:rsidRPr="001047D6">
        <w:rPr>
          <w:rFonts w:ascii="Arial" w:hAnsi="Arial" w:cs="Arial"/>
          <w:sz w:val="20"/>
          <w:szCs w:val="20"/>
        </w:rPr>
        <w:t>), vsebina in status (iz šifrantov področij dela, opravil), dodatna strokovna znanja, pristojnosti, odgovornosti in kompetence</w:t>
      </w:r>
      <w:r w:rsidR="000E315D">
        <w:rPr>
          <w:rFonts w:ascii="Arial" w:hAnsi="Arial" w:cs="Arial"/>
          <w:sz w:val="20"/>
          <w:szCs w:val="20"/>
        </w:rPr>
        <w:t xml:space="preserve"> (lastni šifranti)</w:t>
      </w:r>
      <w:r w:rsidRPr="001047D6">
        <w:rPr>
          <w:rFonts w:ascii="Arial" w:hAnsi="Arial" w:cs="Arial"/>
          <w:sz w:val="20"/>
          <w:szCs w:val="20"/>
        </w:rPr>
        <w:t>, ocena tveganja (posebnosti, nevarnosti v povezavi z izjavo o varnosti z oceno tveganja</w:t>
      </w:r>
      <w:r w:rsidR="000E315D">
        <w:rPr>
          <w:rFonts w:ascii="Arial" w:hAnsi="Arial" w:cs="Arial"/>
          <w:sz w:val="20"/>
          <w:szCs w:val="20"/>
        </w:rPr>
        <w:t xml:space="preserve"> – lastni šifranti</w:t>
      </w:r>
      <w:r w:rsidRPr="001047D6">
        <w:rPr>
          <w:rFonts w:ascii="Arial" w:hAnsi="Arial" w:cs="Arial"/>
          <w:sz w:val="20"/>
          <w:szCs w:val="20"/>
        </w:rPr>
        <w:t>), zdravstveno varstvo (določitev vrste zdravstvenega pregleda in periodika).</w:t>
      </w:r>
    </w:p>
    <w:p w14:paraId="4A426D37" w14:textId="48DA7075" w:rsidR="00A74793" w:rsidRPr="001047D6" w:rsidRDefault="00A74793" w:rsidP="004E33E6">
      <w:pPr>
        <w:pStyle w:val="Odstavekseznama"/>
        <w:numPr>
          <w:ilvl w:val="0"/>
          <w:numId w:val="88"/>
        </w:numPr>
        <w:ind w:left="708"/>
        <w:jc w:val="both"/>
      </w:pPr>
      <w:r w:rsidRPr="00536FE1">
        <w:rPr>
          <w:rFonts w:ascii="Arial" w:hAnsi="Arial" w:cs="Arial"/>
          <w:b/>
          <w:bCs/>
          <w:sz w:val="20"/>
          <w:szCs w:val="20"/>
        </w:rPr>
        <w:t>Načrt signirnih znakov</w:t>
      </w:r>
      <w:r w:rsidR="004B48EA" w:rsidRPr="00536FE1">
        <w:rPr>
          <w:rFonts w:ascii="Arial" w:hAnsi="Arial" w:cs="Arial"/>
          <w:b/>
          <w:bCs/>
          <w:sz w:val="20"/>
          <w:szCs w:val="20"/>
        </w:rPr>
        <w:t xml:space="preserve"> – </w:t>
      </w:r>
      <w:r w:rsidR="004B48EA" w:rsidRPr="00536FE1">
        <w:rPr>
          <w:rFonts w:ascii="Arial" w:hAnsi="Arial" w:cs="Arial"/>
          <w:bCs/>
          <w:sz w:val="20"/>
          <w:szCs w:val="20"/>
        </w:rPr>
        <w:t>šifrant določa enoznačne številčne oznake vsakega delovnega mesta v organizacijski enoti</w:t>
      </w:r>
      <w:r w:rsidRPr="00536FE1">
        <w:rPr>
          <w:rFonts w:ascii="Arial" w:hAnsi="Arial" w:cs="Arial"/>
          <w:sz w:val="20"/>
          <w:szCs w:val="20"/>
        </w:rPr>
        <w:t>: signirni znak (avtomatična določitev oz. ročno), organizacijska enota, delovno mesto, projekt (</w:t>
      </w:r>
      <w:r w:rsidR="00536FE1">
        <w:rPr>
          <w:rFonts w:ascii="Arial" w:hAnsi="Arial" w:cs="Arial"/>
          <w:sz w:val="20"/>
          <w:szCs w:val="20"/>
        </w:rPr>
        <w:t>last</w:t>
      </w:r>
      <w:r w:rsidR="000E315D">
        <w:rPr>
          <w:rFonts w:ascii="Arial" w:hAnsi="Arial" w:cs="Arial"/>
          <w:sz w:val="20"/>
          <w:szCs w:val="20"/>
        </w:rPr>
        <w:t>ni</w:t>
      </w:r>
      <w:r w:rsidR="00536FE1">
        <w:rPr>
          <w:rFonts w:ascii="Arial" w:hAnsi="Arial" w:cs="Arial"/>
          <w:sz w:val="20"/>
          <w:szCs w:val="20"/>
        </w:rPr>
        <w:t xml:space="preserve"> </w:t>
      </w:r>
      <w:r w:rsidRPr="00536FE1">
        <w:rPr>
          <w:rFonts w:ascii="Arial" w:hAnsi="Arial" w:cs="Arial"/>
          <w:sz w:val="20"/>
          <w:szCs w:val="20"/>
        </w:rPr>
        <w:t>šifrant), naziv, odmik od kadrovskega načrta, datumska veljavnost, čas mirovanja (datumsko opredelitev)</w:t>
      </w:r>
      <w:r w:rsidR="00536FE1">
        <w:rPr>
          <w:rFonts w:ascii="Arial" w:hAnsi="Arial" w:cs="Arial"/>
          <w:sz w:val="20"/>
          <w:szCs w:val="20"/>
        </w:rPr>
        <w:t>.</w:t>
      </w:r>
    </w:p>
    <w:p w14:paraId="7164A5F4" w14:textId="77777777" w:rsidR="00A74793" w:rsidRPr="001047D6" w:rsidRDefault="00A74793" w:rsidP="001047D6"/>
    <w:p w14:paraId="3D3F6CB7" w14:textId="77777777" w:rsidR="00A74793" w:rsidRPr="001047D6" w:rsidRDefault="00A74793" w:rsidP="001047D6">
      <w:pPr>
        <w:pStyle w:val="Naslov4"/>
      </w:pPr>
      <w:bookmarkStart w:id="461" w:name="_Toc141905696"/>
      <w:r w:rsidRPr="001047D6">
        <w:t>Kadrovska opravila</w:t>
      </w:r>
      <w:bookmarkEnd w:id="461"/>
    </w:p>
    <w:p w14:paraId="0F87DF99" w14:textId="77777777" w:rsidR="00A5567E" w:rsidRPr="00F4122D" w:rsidRDefault="00A5567E" w:rsidP="001047D6"/>
    <w:p w14:paraId="6E28322B" w14:textId="77777777" w:rsidR="00A74793" w:rsidRPr="001047D6" w:rsidRDefault="00A74793" w:rsidP="001047D6">
      <w:pPr>
        <w:pStyle w:val="Napis"/>
        <w:rPr>
          <w:b/>
        </w:rPr>
      </w:pPr>
      <w:bookmarkStart w:id="462" w:name="_Toc141905697"/>
      <w:r w:rsidRPr="001047D6">
        <w:rPr>
          <w:b/>
        </w:rPr>
        <w:t>Kadrovska opravila - Osnovni podatki</w:t>
      </w:r>
      <w:bookmarkEnd w:id="462"/>
    </w:p>
    <w:p w14:paraId="089D0F5F" w14:textId="39B0F7BA" w:rsidR="00AA68ED" w:rsidRDefault="00AA68ED" w:rsidP="00AA68ED">
      <w:r>
        <w:t>Vnos podatkov o posameznem zaposlenem, ki so vidni na vseh nadaljnjih maskah:</w:t>
      </w:r>
    </w:p>
    <w:p w14:paraId="0C637127" w14:textId="77777777" w:rsidR="00AA68ED" w:rsidRPr="00F4122D" w:rsidRDefault="00AA68ED" w:rsidP="00AA68ED">
      <w:pPr>
        <w:pStyle w:val="Odstavekseznama"/>
        <w:numPr>
          <w:ilvl w:val="0"/>
          <w:numId w:val="101"/>
        </w:numPr>
        <w:rPr>
          <w:rFonts w:ascii="Arial" w:hAnsi="Arial" w:cs="Arial"/>
          <w:sz w:val="20"/>
          <w:szCs w:val="20"/>
        </w:rPr>
      </w:pPr>
      <w:r w:rsidRPr="00F4122D">
        <w:rPr>
          <w:rFonts w:ascii="Arial" w:hAnsi="Arial" w:cs="Arial"/>
          <w:sz w:val="20"/>
          <w:szCs w:val="20"/>
        </w:rPr>
        <w:t>Šifra delavca: 4-mestna identifikacijska (matična) številka</w:t>
      </w:r>
    </w:p>
    <w:p w14:paraId="5DF89D23" w14:textId="77777777" w:rsidR="00AA68ED" w:rsidRPr="00F4122D" w:rsidRDefault="00AA68ED" w:rsidP="00AA68ED">
      <w:pPr>
        <w:pStyle w:val="Odstavekseznama"/>
        <w:numPr>
          <w:ilvl w:val="0"/>
          <w:numId w:val="101"/>
        </w:numPr>
        <w:rPr>
          <w:rFonts w:ascii="Arial" w:hAnsi="Arial" w:cs="Arial"/>
          <w:sz w:val="20"/>
          <w:szCs w:val="20"/>
        </w:rPr>
      </w:pPr>
      <w:r w:rsidRPr="00F4122D">
        <w:rPr>
          <w:rFonts w:ascii="Arial" w:hAnsi="Arial" w:cs="Arial"/>
          <w:sz w:val="20"/>
          <w:szCs w:val="20"/>
        </w:rPr>
        <w:t>Aktiven: D / N (delavec je aktiven D, delaven ni aktiven N)</w:t>
      </w:r>
    </w:p>
    <w:p w14:paraId="25B13BDB" w14:textId="77777777" w:rsidR="00AA68ED" w:rsidRDefault="00AA68ED" w:rsidP="00AA68ED">
      <w:pPr>
        <w:pStyle w:val="Odstavekseznama"/>
        <w:numPr>
          <w:ilvl w:val="0"/>
          <w:numId w:val="101"/>
        </w:numPr>
        <w:rPr>
          <w:rFonts w:ascii="Arial" w:hAnsi="Arial" w:cs="Arial"/>
          <w:sz w:val="20"/>
          <w:szCs w:val="20"/>
        </w:rPr>
      </w:pPr>
      <w:r w:rsidRPr="00F4122D">
        <w:rPr>
          <w:rFonts w:ascii="Arial" w:hAnsi="Arial" w:cs="Arial"/>
          <w:sz w:val="20"/>
          <w:szCs w:val="20"/>
        </w:rPr>
        <w:t xml:space="preserve">Status: D – delavec v rednem delovnem razmerju, P – pripravnik, J – vključen v javna dela, JP – vključen v javna dela – pripravnik, Š – štipendist, K – kandidat, U </w:t>
      </w:r>
      <w:r>
        <w:rPr>
          <w:rFonts w:ascii="Arial" w:hAnsi="Arial" w:cs="Arial"/>
          <w:sz w:val="20"/>
          <w:szCs w:val="20"/>
        </w:rPr>
        <w:t>–</w:t>
      </w:r>
      <w:r w:rsidRPr="00F4122D">
        <w:rPr>
          <w:rFonts w:ascii="Arial" w:hAnsi="Arial" w:cs="Arial"/>
          <w:sz w:val="20"/>
          <w:szCs w:val="20"/>
        </w:rPr>
        <w:t xml:space="preserve"> upokojenec</w:t>
      </w:r>
    </w:p>
    <w:p w14:paraId="1B5208DE" w14:textId="77777777" w:rsidR="00AA68ED" w:rsidRDefault="00AA68ED" w:rsidP="00AA68ED">
      <w:pPr>
        <w:pStyle w:val="Odstavekseznama"/>
        <w:numPr>
          <w:ilvl w:val="0"/>
          <w:numId w:val="101"/>
        </w:numPr>
        <w:rPr>
          <w:rFonts w:ascii="Arial" w:hAnsi="Arial" w:cs="Arial"/>
          <w:sz w:val="20"/>
          <w:szCs w:val="20"/>
        </w:rPr>
      </w:pPr>
      <w:r>
        <w:rPr>
          <w:rFonts w:ascii="Arial" w:hAnsi="Arial" w:cs="Arial"/>
          <w:sz w:val="20"/>
          <w:szCs w:val="20"/>
        </w:rPr>
        <w:t>Priimek</w:t>
      </w:r>
    </w:p>
    <w:p w14:paraId="352AEAFD" w14:textId="77777777" w:rsidR="00AA68ED" w:rsidRDefault="00AA68ED" w:rsidP="00AA68ED">
      <w:pPr>
        <w:pStyle w:val="Odstavekseznama"/>
        <w:numPr>
          <w:ilvl w:val="0"/>
          <w:numId w:val="101"/>
        </w:numPr>
        <w:rPr>
          <w:rFonts w:ascii="Arial" w:hAnsi="Arial" w:cs="Arial"/>
          <w:sz w:val="20"/>
          <w:szCs w:val="20"/>
        </w:rPr>
      </w:pPr>
      <w:r>
        <w:rPr>
          <w:rFonts w:ascii="Arial" w:hAnsi="Arial" w:cs="Arial"/>
          <w:sz w:val="20"/>
          <w:szCs w:val="20"/>
        </w:rPr>
        <w:t>Ime</w:t>
      </w:r>
    </w:p>
    <w:p w14:paraId="4A85CA8B" w14:textId="77777777" w:rsidR="00AA68ED" w:rsidRDefault="00AA68ED" w:rsidP="00AA68ED">
      <w:pPr>
        <w:pStyle w:val="Odstavekseznama"/>
        <w:numPr>
          <w:ilvl w:val="0"/>
          <w:numId w:val="101"/>
        </w:numPr>
        <w:rPr>
          <w:rFonts w:ascii="Arial" w:hAnsi="Arial" w:cs="Arial"/>
          <w:sz w:val="20"/>
          <w:szCs w:val="20"/>
        </w:rPr>
      </w:pPr>
      <w:r>
        <w:rPr>
          <w:rFonts w:ascii="Arial" w:hAnsi="Arial" w:cs="Arial"/>
          <w:sz w:val="20"/>
          <w:szCs w:val="20"/>
        </w:rPr>
        <w:t>Obdobje (prikaz plačnega obdobja)</w:t>
      </w:r>
    </w:p>
    <w:p w14:paraId="09B82026" w14:textId="77777777" w:rsidR="00AA68ED" w:rsidRPr="00F4122D" w:rsidRDefault="00AA68ED" w:rsidP="00AA68ED">
      <w:pPr>
        <w:pStyle w:val="Odstavekseznama"/>
        <w:numPr>
          <w:ilvl w:val="0"/>
          <w:numId w:val="101"/>
        </w:numPr>
        <w:rPr>
          <w:rFonts w:ascii="Arial" w:hAnsi="Arial" w:cs="Arial"/>
          <w:sz w:val="20"/>
          <w:szCs w:val="20"/>
        </w:rPr>
      </w:pPr>
      <w:r>
        <w:rPr>
          <w:rFonts w:ascii="Arial" w:hAnsi="Arial" w:cs="Arial"/>
          <w:sz w:val="20"/>
          <w:szCs w:val="20"/>
        </w:rPr>
        <w:t>Sestavljena šifra (prikaz, sestavljen iz šifre organizacijske enote, področja dela in delovnega mesta na zaposlenem)</w:t>
      </w:r>
    </w:p>
    <w:p w14:paraId="3282643B" w14:textId="77777777" w:rsidR="00A5567E" w:rsidRPr="001047D6" w:rsidRDefault="00A5567E" w:rsidP="001047D6"/>
    <w:p w14:paraId="4B8A4A43" w14:textId="77777777" w:rsidR="00A74793" w:rsidRPr="001047D6" w:rsidRDefault="00A74793" w:rsidP="001047D6">
      <w:pPr>
        <w:rPr>
          <w:bCs/>
        </w:rPr>
      </w:pPr>
      <w:r w:rsidRPr="001047D6">
        <w:rPr>
          <w:bCs/>
        </w:rPr>
        <w:t>Zavihek Splošni podatki</w:t>
      </w:r>
    </w:p>
    <w:p w14:paraId="134FCD9A" w14:textId="77777777" w:rsidR="00A74793" w:rsidRPr="001047D6" w:rsidRDefault="00A74793" w:rsidP="001047D6">
      <w:pPr>
        <w:pStyle w:val="Odstavekseznama"/>
        <w:numPr>
          <w:ilvl w:val="0"/>
          <w:numId w:val="31"/>
        </w:numPr>
        <w:jc w:val="both"/>
        <w:rPr>
          <w:rFonts w:ascii="Arial" w:hAnsi="Arial" w:cs="Arial"/>
          <w:sz w:val="20"/>
          <w:szCs w:val="20"/>
        </w:rPr>
      </w:pPr>
      <w:r w:rsidRPr="001047D6">
        <w:rPr>
          <w:rFonts w:ascii="Arial" w:hAnsi="Arial" w:cs="Arial"/>
          <w:sz w:val="20"/>
          <w:szCs w:val="20"/>
        </w:rPr>
        <w:t>Datum rojstva in starost</w:t>
      </w:r>
    </w:p>
    <w:p w14:paraId="778F3794" w14:textId="77777777" w:rsidR="00A74793" w:rsidRPr="001047D6" w:rsidRDefault="00A74793" w:rsidP="001047D6">
      <w:pPr>
        <w:pStyle w:val="Odstavekseznama"/>
        <w:numPr>
          <w:ilvl w:val="0"/>
          <w:numId w:val="31"/>
        </w:numPr>
        <w:jc w:val="both"/>
        <w:rPr>
          <w:rFonts w:ascii="Arial" w:hAnsi="Arial" w:cs="Arial"/>
          <w:sz w:val="20"/>
          <w:szCs w:val="20"/>
        </w:rPr>
      </w:pPr>
      <w:r w:rsidRPr="001047D6">
        <w:rPr>
          <w:rFonts w:ascii="Arial" w:hAnsi="Arial" w:cs="Arial"/>
          <w:sz w:val="20"/>
          <w:szCs w:val="20"/>
        </w:rPr>
        <w:t>Spol</w:t>
      </w:r>
    </w:p>
    <w:p w14:paraId="4C54102B" w14:textId="77777777" w:rsidR="00A74793" w:rsidRPr="001047D6" w:rsidRDefault="00A74793" w:rsidP="001047D6">
      <w:pPr>
        <w:pStyle w:val="Odstavekseznama"/>
        <w:numPr>
          <w:ilvl w:val="0"/>
          <w:numId w:val="31"/>
        </w:numPr>
        <w:jc w:val="both"/>
        <w:rPr>
          <w:rFonts w:ascii="Arial" w:hAnsi="Arial" w:cs="Arial"/>
          <w:sz w:val="20"/>
          <w:szCs w:val="20"/>
        </w:rPr>
      </w:pPr>
      <w:r w:rsidRPr="001047D6">
        <w:rPr>
          <w:rFonts w:ascii="Arial" w:hAnsi="Arial" w:cs="Arial"/>
          <w:sz w:val="20"/>
          <w:szCs w:val="20"/>
        </w:rPr>
        <w:t>EMŠO</w:t>
      </w:r>
    </w:p>
    <w:p w14:paraId="4FFD0E92" w14:textId="77777777" w:rsidR="00A74793" w:rsidRPr="001047D6" w:rsidRDefault="00A74793" w:rsidP="001047D6">
      <w:pPr>
        <w:pStyle w:val="Odstavekseznama"/>
        <w:numPr>
          <w:ilvl w:val="0"/>
          <w:numId w:val="31"/>
        </w:numPr>
        <w:jc w:val="both"/>
        <w:rPr>
          <w:rFonts w:ascii="Arial" w:hAnsi="Arial" w:cs="Arial"/>
          <w:sz w:val="20"/>
          <w:szCs w:val="20"/>
        </w:rPr>
      </w:pPr>
      <w:r w:rsidRPr="001047D6">
        <w:rPr>
          <w:rFonts w:ascii="Arial" w:hAnsi="Arial" w:cs="Arial"/>
          <w:sz w:val="20"/>
          <w:szCs w:val="20"/>
        </w:rPr>
        <w:t>Davčna številka</w:t>
      </w:r>
    </w:p>
    <w:p w14:paraId="3A24E5C9" w14:textId="77777777" w:rsidR="007D4759" w:rsidRPr="001047D6" w:rsidRDefault="007D4759" w:rsidP="001047D6">
      <w:pPr>
        <w:ind w:left="360"/>
      </w:pPr>
    </w:p>
    <w:p w14:paraId="34901554" w14:textId="77777777" w:rsidR="00A74793" w:rsidRPr="001047D6" w:rsidRDefault="00A74793" w:rsidP="001047D6">
      <w:pPr>
        <w:rPr>
          <w:bCs/>
        </w:rPr>
      </w:pPr>
      <w:r w:rsidRPr="001047D6">
        <w:rPr>
          <w:bCs/>
        </w:rPr>
        <w:t>Zavihek Naslov in prevoz</w:t>
      </w:r>
    </w:p>
    <w:p w14:paraId="168F1208"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Stalno prebivališče</w:t>
      </w:r>
    </w:p>
    <w:p w14:paraId="09B38092"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Začasno prebivališče</w:t>
      </w:r>
    </w:p>
    <w:p w14:paraId="46581557"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Telefon službeni</w:t>
      </w:r>
    </w:p>
    <w:p w14:paraId="3C377C34"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GSM službeni</w:t>
      </w:r>
    </w:p>
    <w:p w14:paraId="37A4A950"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Službeni e-naslov</w:t>
      </w:r>
    </w:p>
    <w:p w14:paraId="43003469" w14:textId="77777777" w:rsidR="00A74793" w:rsidRPr="001047D6" w:rsidRDefault="00A74793" w:rsidP="001047D6"/>
    <w:p w14:paraId="79E76B85" w14:textId="77777777" w:rsidR="00A74793" w:rsidRPr="001047D6" w:rsidRDefault="00A74793" w:rsidP="001047D6">
      <w:pPr>
        <w:pStyle w:val="Napis"/>
        <w:rPr>
          <w:b/>
        </w:rPr>
      </w:pPr>
      <w:r w:rsidRPr="001047D6">
        <w:rPr>
          <w:b/>
        </w:rPr>
        <w:t>Kadrovska opravila –</w:t>
      </w:r>
      <w:r w:rsidR="007D4759" w:rsidRPr="001047D6">
        <w:rPr>
          <w:b/>
        </w:rPr>
        <w:t xml:space="preserve"> Izobrazba in izobraževanje</w:t>
      </w:r>
    </w:p>
    <w:p w14:paraId="3E14C32E" w14:textId="21DF952F" w:rsidR="00A74793" w:rsidRPr="001047D6" w:rsidRDefault="00E85508" w:rsidP="001047D6">
      <w:r w:rsidRPr="00F4122D">
        <w:t>Akademski naziv</w:t>
      </w:r>
    </w:p>
    <w:p w14:paraId="5F2CBE85" w14:textId="77777777" w:rsidR="00AA68ED" w:rsidRDefault="00AA68ED" w:rsidP="001047D6">
      <w:pPr>
        <w:rPr>
          <w:bCs/>
        </w:rPr>
      </w:pPr>
    </w:p>
    <w:p w14:paraId="3D908AE9" w14:textId="0E11E28C" w:rsidR="00A74793" w:rsidRPr="001047D6" w:rsidRDefault="00A74793" w:rsidP="001047D6">
      <w:pPr>
        <w:rPr>
          <w:bCs/>
        </w:rPr>
      </w:pPr>
      <w:r w:rsidRPr="001047D6">
        <w:rPr>
          <w:bCs/>
        </w:rPr>
        <w:t>Zavihek Strokovna usposobljenost</w:t>
      </w:r>
    </w:p>
    <w:p w14:paraId="6D2DE642"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 xml:space="preserve">Poklicna in strokovna izobrazba </w:t>
      </w:r>
    </w:p>
    <w:p w14:paraId="14E7551C"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Datum pridobitve</w:t>
      </w:r>
    </w:p>
    <w:p w14:paraId="09B8D2A4"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Tarifni razred</w:t>
      </w:r>
    </w:p>
    <w:p w14:paraId="12758B4A"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Raven izobrazbe</w:t>
      </w:r>
    </w:p>
    <w:p w14:paraId="426D41B7"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Podatki za obrazec M1</w:t>
      </w:r>
    </w:p>
    <w:p w14:paraId="747EED48" w14:textId="77777777" w:rsidR="007D4759" w:rsidRPr="001047D6" w:rsidRDefault="007D4759" w:rsidP="001047D6"/>
    <w:p w14:paraId="4461E143" w14:textId="77777777" w:rsidR="00A74793" w:rsidRPr="001047D6" w:rsidRDefault="00A74793" w:rsidP="001047D6">
      <w:pPr>
        <w:rPr>
          <w:bCs/>
        </w:rPr>
      </w:pPr>
      <w:r w:rsidRPr="001047D6">
        <w:rPr>
          <w:bCs/>
        </w:rPr>
        <w:t>Zavihek Dodatna znanja</w:t>
      </w:r>
    </w:p>
    <w:p w14:paraId="7A0B95C9"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Funkcionalno znanje/Program</w:t>
      </w:r>
    </w:p>
    <w:p w14:paraId="297E470B"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Datum pridobitve</w:t>
      </w:r>
    </w:p>
    <w:p w14:paraId="6C7830C2"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Številka potrdila</w:t>
      </w:r>
    </w:p>
    <w:p w14:paraId="59F3726B"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Izvajalec, pri katerem je bilo znanje pridobljeno</w:t>
      </w:r>
    </w:p>
    <w:p w14:paraId="6B795B18" w14:textId="77777777" w:rsidR="007D4759" w:rsidRPr="001047D6" w:rsidRDefault="007D4759" w:rsidP="001047D6"/>
    <w:p w14:paraId="29A89AF6" w14:textId="77777777" w:rsidR="00A74793" w:rsidRPr="001047D6" w:rsidRDefault="00A74793" w:rsidP="001047D6">
      <w:pPr>
        <w:rPr>
          <w:bCs/>
        </w:rPr>
      </w:pPr>
      <w:r w:rsidRPr="001047D6">
        <w:rPr>
          <w:bCs/>
        </w:rPr>
        <w:t>Zavihek Izobraževanje v Zavodu</w:t>
      </w:r>
    </w:p>
    <w:p w14:paraId="444D90EE"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Prikaz podatkov iz sklopa Izobraževanje/Dodatna strokovna znanja (zaposleni je bil napoten na izobraževanje s strani Zavoda)</w:t>
      </w:r>
    </w:p>
    <w:p w14:paraId="6EBDD1D3" w14:textId="77777777" w:rsidR="007D4759" w:rsidRPr="001047D6" w:rsidRDefault="007D4759" w:rsidP="001047D6"/>
    <w:p w14:paraId="032783EB" w14:textId="77777777" w:rsidR="00A74793" w:rsidRPr="001047D6" w:rsidRDefault="00A74793" w:rsidP="001047D6">
      <w:pPr>
        <w:rPr>
          <w:bCs/>
        </w:rPr>
      </w:pPr>
      <w:r w:rsidRPr="001047D6">
        <w:rPr>
          <w:bCs/>
        </w:rPr>
        <w:t>Zavihek Študij ob delu</w:t>
      </w:r>
    </w:p>
    <w:p w14:paraId="1DFC7004"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Prikaz podatkov iz sklopa Izobraževanje/Študij ob delu</w:t>
      </w:r>
    </w:p>
    <w:p w14:paraId="78621248" w14:textId="77777777" w:rsidR="00A74793" w:rsidRPr="001047D6" w:rsidRDefault="00A74793" w:rsidP="001047D6"/>
    <w:p w14:paraId="65645A47" w14:textId="77777777" w:rsidR="00A74793" w:rsidRPr="001047D6" w:rsidRDefault="00A74793" w:rsidP="001047D6">
      <w:pPr>
        <w:pStyle w:val="Napis"/>
        <w:rPr>
          <w:b/>
        </w:rPr>
      </w:pPr>
      <w:r w:rsidRPr="001047D6">
        <w:rPr>
          <w:b/>
        </w:rPr>
        <w:t>Kadrovska opravila - Delovne izkušnje in delovne dobe</w:t>
      </w:r>
    </w:p>
    <w:p w14:paraId="55E83507" w14:textId="77777777" w:rsidR="007D4759" w:rsidRPr="001047D6" w:rsidRDefault="007D4759" w:rsidP="001047D6"/>
    <w:p w14:paraId="48472236" w14:textId="551C5B28" w:rsidR="00A74793" w:rsidRPr="001047D6" w:rsidRDefault="007D4759" w:rsidP="001047D6">
      <w:r w:rsidRPr="001047D6">
        <w:t>Delovne</w:t>
      </w:r>
      <w:r w:rsidR="00A74793" w:rsidRPr="001047D6">
        <w:t xml:space="preserve"> in druge dobe se avtomatično preračunajo </w:t>
      </w:r>
      <w:r w:rsidR="003E3879">
        <w:t>na podlagi</w:t>
      </w:r>
      <w:r w:rsidR="00A74793" w:rsidRPr="001047D6">
        <w:t xml:space="preserve"> vnesenih podatkov o predhodnih zaposlitvah in iz delovnega razmerja na Zavodu.</w:t>
      </w:r>
    </w:p>
    <w:p w14:paraId="6BF85532" w14:textId="77777777" w:rsidR="007D4759" w:rsidRPr="001047D6" w:rsidRDefault="007D4759" w:rsidP="001047D6"/>
    <w:p w14:paraId="30E9485D" w14:textId="77777777" w:rsidR="00A74793" w:rsidRPr="001047D6" w:rsidRDefault="00A74793" w:rsidP="001047D6">
      <w:pPr>
        <w:rPr>
          <w:bCs/>
        </w:rPr>
      </w:pPr>
      <w:r w:rsidRPr="001047D6">
        <w:rPr>
          <w:bCs/>
        </w:rPr>
        <w:t>Zavihek Predhodne zaposlitve</w:t>
      </w:r>
    </w:p>
    <w:p w14:paraId="0089F287"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Organizacija</w:t>
      </w:r>
    </w:p>
    <w:p w14:paraId="4729D73F"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Datum začetka in prekinitve predhodne zaposlitve</w:t>
      </w:r>
    </w:p>
    <w:p w14:paraId="2B335A31"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Vrsta delovne dobe (druga, firma, ta firma, sprememba delovnega časa)</w:t>
      </w:r>
    </w:p>
    <w:p w14:paraId="6C17C19F"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Zaposlitve šteje v javnem sektorju (da/ne)</w:t>
      </w:r>
    </w:p>
    <w:p w14:paraId="666BD6F6"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Faktor delovne dobe</w:t>
      </w:r>
    </w:p>
    <w:p w14:paraId="52229247"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Preračun delovne dobe na polni delovni čas</w:t>
      </w:r>
    </w:p>
    <w:p w14:paraId="135291C0"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Dodatni opis</w:t>
      </w:r>
    </w:p>
    <w:p w14:paraId="61AE3210" w14:textId="77777777" w:rsidR="007D4759" w:rsidRPr="001047D6" w:rsidRDefault="007D4759" w:rsidP="001047D6"/>
    <w:p w14:paraId="72C37C4E" w14:textId="77777777" w:rsidR="00A74793" w:rsidRPr="001047D6" w:rsidRDefault="00A74793" w:rsidP="001047D6">
      <w:pPr>
        <w:rPr>
          <w:bCs/>
        </w:rPr>
      </w:pPr>
      <w:r w:rsidRPr="001047D6">
        <w:rPr>
          <w:bCs/>
        </w:rPr>
        <w:t>Zavihek Delovne dobe – avtomatični izračuni</w:t>
      </w:r>
    </w:p>
    <w:p w14:paraId="5084BD23" w14:textId="77777777" w:rsidR="00A74793" w:rsidRPr="001047D6" w:rsidRDefault="00A74793" w:rsidP="001047D6">
      <w:pPr>
        <w:pStyle w:val="Odstavekseznama"/>
        <w:numPr>
          <w:ilvl w:val="0"/>
          <w:numId w:val="54"/>
        </w:numPr>
        <w:jc w:val="both"/>
        <w:rPr>
          <w:rFonts w:ascii="Arial" w:hAnsi="Arial" w:cs="Arial"/>
          <w:sz w:val="20"/>
          <w:szCs w:val="20"/>
        </w:rPr>
      </w:pPr>
      <w:r w:rsidRPr="001047D6">
        <w:rPr>
          <w:rFonts w:ascii="Arial" w:hAnsi="Arial" w:cs="Arial"/>
          <w:sz w:val="20"/>
          <w:szCs w:val="20"/>
        </w:rPr>
        <w:t>Datum analize</w:t>
      </w:r>
    </w:p>
    <w:p w14:paraId="0F58CAD9"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Delovna doba ob vstopu: v drugih firmah, v tej organizaciji, skupna delovna doba</w:t>
      </w:r>
    </w:p>
    <w:p w14:paraId="5C6AA638"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Delovna doba na dan analize: v tej organizaciji, skupaj pokojninska, delovna doba v javnem sektorju, dejanska delovna doba skupaj – preračunano na polni delovni čas</w:t>
      </w:r>
    </w:p>
    <w:p w14:paraId="0277A5D0"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Delovna doba na dan 31.12.: delovna doba skupaj, pokojninska doba skupaj</w:t>
      </w:r>
    </w:p>
    <w:p w14:paraId="4320CC84"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Ostala delovna doba: kupljena, zavarovanje za čas brezposelnosti, prostovoljno pokojninsko zavarovanje, ostala zavarovalna doba – datum začetka in konca, faktor delovne dobe</w:t>
      </w:r>
    </w:p>
    <w:p w14:paraId="5C52C762"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Izračuni: pokojninska delovna doba na določen dan, datum, ko bo delavec izpolnil določeno delovno dobo</w:t>
      </w:r>
    </w:p>
    <w:p w14:paraId="6EB7ECDD" w14:textId="77777777" w:rsidR="00A74793" w:rsidRPr="001047D6" w:rsidRDefault="00A74793" w:rsidP="001047D6"/>
    <w:p w14:paraId="612F6134" w14:textId="71B0EF84" w:rsidR="00C26F49" w:rsidRPr="00C26F49" w:rsidRDefault="00A74793" w:rsidP="00C26F49">
      <w:pPr>
        <w:pStyle w:val="Napis"/>
        <w:rPr>
          <w:b/>
        </w:rPr>
      </w:pPr>
      <w:r w:rsidRPr="001047D6">
        <w:rPr>
          <w:b/>
        </w:rPr>
        <w:t>Kadrovska opravila - Delovno mesto in delovno razmerje</w:t>
      </w:r>
    </w:p>
    <w:p w14:paraId="047DF3BC" w14:textId="3FDDA14F" w:rsidR="00C26F49" w:rsidRDefault="00991CB6" w:rsidP="001047D6">
      <w:pPr>
        <w:rPr>
          <w:bCs/>
        </w:rPr>
      </w:pPr>
      <w:r>
        <w:rPr>
          <w:bCs/>
        </w:rPr>
        <w:t>Ureja in vodi se podatke o razporeditvah zaposlenega na delovno mesto.</w:t>
      </w:r>
    </w:p>
    <w:p w14:paraId="47FC7E57" w14:textId="77777777" w:rsidR="00144BD6" w:rsidRDefault="00144BD6" w:rsidP="001047D6">
      <w:pPr>
        <w:rPr>
          <w:bCs/>
        </w:rPr>
      </w:pPr>
    </w:p>
    <w:p w14:paraId="360DCBE9" w14:textId="2BE17CD0" w:rsidR="00A74793" w:rsidRPr="001047D6" w:rsidRDefault="00A74793" w:rsidP="001047D6">
      <w:pPr>
        <w:rPr>
          <w:bCs/>
        </w:rPr>
      </w:pPr>
      <w:r w:rsidRPr="001047D6">
        <w:rPr>
          <w:bCs/>
        </w:rPr>
        <w:t>Zavihek Delovno mesto</w:t>
      </w:r>
    </w:p>
    <w:p w14:paraId="4A54783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Delovno mesto – šifra in naziv</w:t>
      </w:r>
    </w:p>
    <w:p w14:paraId="2595D11F"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Delež na delovnem mestu (v %)</w:t>
      </w:r>
    </w:p>
    <w:p w14:paraId="7F8449A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1109AE9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3B7C59B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Tarifna skupina delovnega mesta</w:t>
      </w:r>
    </w:p>
    <w:p w14:paraId="2C8B4A9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Prikaz zmanjšanja plačnega razreda po 14. čl. ZSPJS</w:t>
      </w:r>
    </w:p>
    <w:p w14:paraId="76B8DBF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Prikaz povečanja plačnega razreda po 19. čl. ZSPJS</w:t>
      </w:r>
    </w:p>
    <w:p w14:paraId="2CDB888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Poskusno delo: od / do, opravil da / ne, datum opravljenega poskusnega dela</w:t>
      </w:r>
    </w:p>
    <w:p w14:paraId="7D111E7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14CADEBA"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45CF463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Lokacija dela 1 / 2</w:t>
      </w:r>
    </w:p>
    <w:p w14:paraId="3BC63C4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Stroškovno mesto</w:t>
      </w:r>
    </w:p>
    <w:p w14:paraId="3F03000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Trenutno veljavni signirni znak (prikaz iz šifranta)</w:t>
      </w:r>
    </w:p>
    <w:p w14:paraId="7125DC85" w14:textId="77777777" w:rsidR="00A74793" w:rsidRPr="001047D6" w:rsidRDefault="00504102"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Podpisnik  - podatek iz tega polja se prenaša v druge zavodske aplikacije za naziv delovnega mesta podpisnika</w:t>
      </w:r>
    </w:p>
    <w:p w14:paraId="5489C670" w14:textId="77777777" w:rsidR="007D4759" w:rsidRPr="001047D6" w:rsidRDefault="007D4759" w:rsidP="001047D6">
      <w:pPr>
        <w:rPr>
          <w:highlight w:val="yellow"/>
        </w:rPr>
      </w:pPr>
    </w:p>
    <w:p w14:paraId="448E94B9" w14:textId="77777777" w:rsidR="00A74793" w:rsidRPr="001047D6" w:rsidRDefault="00A74793" w:rsidP="001047D6">
      <w:pPr>
        <w:rPr>
          <w:bCs/>
        </w:rPr>
      </w:pPr>
      <w:r w:rsidRPr="001047D6">
        <w:rPr>
          <w:bCs/>
        </w:rPr>
        <w:t>Zavihek DM II / Kombinirano DM</w:t>
      </w:r>
    </w:p>
    <w:p w14:paraId="2CEC5579" w14:textId="77777777" w:rsidR="00E469ED" w:rsidRPr="001047D6" w:rsidRDefault="00E469ED" w:rsidP="001047D6">
      <w:pPr>
        <w:rPr>
          <w:bCs/>
        </w:rPr>
      </w:pPr>
    </w:p>
    <w:p w14:paraId="0197DBC0" w14:textId="77777777" w:rsidR="00E469ED" w:rsidRPr="001047D6" w:rsidRDefault="00E469ED" w:rsidP="001047D6">
      <w:pPr>
        <w:ind w:left="360"/>
        <w:rPr>
          <w:bCs/>
        </w:rPr>
      </w:pPr>
      <w:r w:rsidRPr="001047D6">
        <w:rPr>
          <w:bCs/>
        </w:rPr>
        <w:t>Delovno mesto II:</w:t>
      </w:r>
    </w:p>
    <w:p w14:paraId="39D61198" w14:textId="77777777" w:rsidR="00A74793" w:rsidRPr="001047D6" w:rsidRDefault="00E469ED" w:rsidP="001047D6">
      <w:pPr>
        <w:pStyle w:val="Odstavekseznama"/>
        <w:numPr>
          <w:ilvl w:val="0"/>
          <w:numId w:val="55"/>
        </w:numPr>
        <w:jc w:val="both"/>
        <w:rPr>
          <w:rFonts w:ascii="Arial" w:hAnsi="Arial" w:cs="Arial"/>
          <w:bCs/>
          <w:sz w:val="20"/>
          <w:szCs w:val="20"/>
        </w:rPr>
      </w:pPr>
      <w:r w:rsidRPr="001047D6">
        <w:rPr>
          <w:rFonts w:ascii="Arial" w:hAnsi="Arial" w:cs="Arial"/>
          <w:bCs/>
          <w:sz w:val="20"/>
          <w:szCs w:val="20"/>
        </w:rPr>
        <w:t>Š</w:t>
      </w:r>
      <w:r w:rsidR="00A74793" w:rsidRPr="001047D6">
        <w:rPr>
          <w:rFonts w:ascii="Arial" w:hAnsi="Arial" w:cs="Arial"/>
          <w:bCs/>
          <w:sz w:val="20"/>
          <w:szCs w:val="20"/>
        </w:rPr>
        <w:t>ifra in naziv</w:t>
      </w:r>
    </w:p>
    <w:p w14:paraId="646DBA9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Delež na delovnem mestu (v %)</w:t>
      </w:r>
    </w:p>
    <w:p w14:paraId="609B943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4B91AA4B"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2E3ECE72"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Tarifna skupina delovnega mesta</w:t>
      </w:r>
    </w:p>
    <w:p w14:paraId="3A82C50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Poskusno delo: od / do, opravil da / ne, datum opravljenega poskusnega dela</w:t>
      </w:r>
    </w:p>
    <w:p w14:paraId="45CD80A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77CE2C3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3B83ED4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mesta II</w:t>
      </w:r>
    </w:p>
    <w:p w14:paraId="4F31F9BB"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Število ur/teden na DM II</w:t>
      </w:r>
    </w:p>
    <w:p w14:paraId="4B46655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 in trajanje delovnega razmerja na DM II</w:t>
      </w:r>
    </w:p>
    <w:p w14:paraId="66AA450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2D26B42C" w14:textId="77777777" w:rsidR="00E469ED" w:rsidRPr="001047D6" w:rsidRDefault="00E469ED" w:rsidP="001047D6"/>
    <w:p w14:paraId="40DAD047" w14:textId="4F39DD27" w:rsidR="00A74793" w:rsidRDefault="00A74793" w:rsidP="001047D6">
      <w:pPr>
        <w:ind w:left="360"/>
        <w:rPr>
          <w:bCs/>
        </w:rPr>
      </w:pPr>
      <w:r w:rsidRPr="001047D6">
        <w:rPr>
          <w:bCs/>
        </w:rPr>
        <w:t>Kombinirano delovno mesto</w:t>
      </w:r>
      <w:r w:rsidR="00E469ED" w:rsidRPr="001047D6">
        <w:rPr>
          <w:bCs/>
        </w:rPr>
        <w:t>:</w:t>
      </w:r>
    </w:p>
    <w:p w14:paraId="79E61228" w14:textId="3539EF28" w:rsidR="003E3879" w:rsidRPr="001047D6" w:rsidRDefault="003E3879" w:rsidP="001047D6">
      <w:pPr>
        <w:ind w:left="360"/>
        <w:rPr>
          <w:bCs/>
        </w:rPr>
      </w:pPr>
      <w:r>
        <w:rPr>
          <w:bCs/>
        </w:rPr>
        <w:t xml:space="preserve">Podatek se vnaša, ko zaposleni </w:t>
      </w:r>
      <w:r w:rsidRPr="003E3879">
        <w:rPr>
          <w:bCs/>
        </w:rPr>
        <w:t>dela na dveh ali treh področjih dela v eni organizacijski enoti</w:t>
      </w:r>
      <w:r>
        <w:rPr>
          <w:bCs/>
        </w:rPr>
        <w:t>.</w:t>
      </w:r>
    </w:p>
    <w:p w14:paraId="25751AE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 2 in število ur/teden</w:t>
      </w:r>
    </w:p>
    <w:p w14:paraId="18959AA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 3 in število ur/teden</w:t>
      </w:r>
    </w:p>
    <w:p w14:paraId="3E5A11B8" w14:textId="77777777" w:rsidR="00343EF5" w:rsidRPr="001047D6" w:rsidRDefault="00343EF5" w:rsidP="001047D6"/>
    <w:p w14:paraId="206683A8" w14:textId="77777777" w:rsidR="00A74793" w:rsidRPr="001047D6" w:rsidRDefault="00A74793" w:rsidP="001047D6">
      <w:pPr>
        <w:rPr>
          <w:bCs/>
        </w:rPr>
      </w:pPr>
      <w:r w:rsidRPr="001047D6">
        <w:rPr>
          <w:bCs/>
        </w:rPr>
        <w:t>Zavihek DM III / IV</w:t>
      </w:r>
    </w:p>
    <w:p w14:paraId="17D58645" w14:textId="77777777" w:rsidR="00E469ED" w:rsidRPr="001047D6" w:rsidRDefault="00E469ED" w:rsidP="001047D6">
      <w:pPr>
        <w:rPr>
          <w:bCs/>
        </w:rPr>
      </w:pPr>
    </w:p>
    <w:p w14:paraId="758CCE6B" w14:textId="77777777" w:rsidR="00E469ED" w:rsidRPr="001047D6" w:rsidRDefault="00A74793" w:rsidP="001047D6">
      <w:pPr>
        <w:ind w:left="360"/>
        <w:rPr>
          <w:bCs/>
        </w:rPr>
      </w:pPr>
      <w:r w:rsidRPr="001047D6">
        <w:rPr>
          <w:bCs/>
        </w:rPr>
        <w:t>Delovno mesto III</w:t>
      </w:r>
      <w:r w:rsidR="00E469ED" w:rsidRPr="001047D6">
        <w:rPr>
          <w:bCs/>
        </w:rPr>
        <w:t>:</w:t>
      </w:r>
    </w:p>
    <w:p w14:paraId="35D7D868" w14:textId="77777777" w:rsidR="00A74793" w:rsidRPr="001047D6" w:rsidRDefault="00E469ED" w:rsidP="001047D6">
      <w:pPr>
        <w:pStyle w:val="Odstavekseznama"/>
        <w:numPr>
          <w:ilvl w:val="0"/>
          <w:numId w:val="55"/>
        </w:numPr>
        <w:jc w:val="both"/>
        <w:rPr>
          <w:rFonts w:ascii="Arial" w:hAnsi="Arial" w:cs="Arial"/>
          <w:bCs/>
          <w:sz w:val="20"/>
          <w:szCs w:val="20"/>
        </w:rPr>
      </w:pPr>
      <w:r w:rsidRPr="001047D6">
        <w:rPr>
          <w:rFonts w:ascii="Arial" w:hAnsi="Arial" w:cs="Arial"/>
          <w:bCs/>
          <w:sz w:val="20"/>
          <w:szCs w:val="20"/>
        </w:rPr>
        <w:t>Š</w:t>
      </w:r>
      <w:r w:rsidR="00A74793" w:rsidRPr="001047D6">
        <w:rPr>
          <w:rFonts w:ascii="Arial" w:hAnsi="Arial" w:cs="Arial"/>
          <w:bCs/>
          <w:sz w:val="20"/>
          <w:szCs w:val="20"/>
        </w:rPr>
        <w:t>ifra in naziv</w:t>
      </w:r>
    </w:p>
    <w:p w14:paraId="3495D93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Delež na delovnem mestu (v %)</w:t>
      </w:r>
    </w:p>
    <w:p w14:paraId="73BBA94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015960B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5CDFD2D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Tarifna skupina delovnega mesta</w:t>
      </w:r>
    </w:p>
    <w:p w14:paraId="11A8B98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Poskusno delo: od / do, opravil da / ne, datum opravljenega poskusnega dela</w:t>
      </w:r>
    </w:p>
    <w:p w14:paraId="10E26E8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59B6D58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562AADDA"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mesta II</w:t>
      </w:r>
    </w:p>
    <w:p w14:paraId="3E5C702B"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Število ur/teden na DM II</w:t>
      </w:r>
    </w:p>
    <w:p w14:paraId="7B47F1A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 in trajanje delovnega razmerja na DM II</w:t>
      </w:r>
    </w:p>
    <w:p w14:paraId="120E207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4300EAEC" w14:textId="77777777" w:rsidR="00E469ED" w:rsidRPr="001047D6" w:rsidRDefault="00E469ED" w:rsidP="001047D6"/>
    <w:p w14:paraId="15412A37" w14:textId="77777777" w:rsidR="00E469ED" w:rsidRPr="001047D6" w:rsidRDefault="00A74793" w:rsidP="001047D6">
      <w:pPr>
        <w:ind w:left="360"/>
        <w:rPr>
          <w:bCs/>
        </w:rPr>
      </w:pPr>
      <w:r w:rsidRPr="001047D6">
        <w:rPr>
          <w:bCs/>
        </w:rPr>
        <w:t>Delovno mesto IV</w:t>
      </w:r>
      <w:r w:rsidR="00E469ED" w:rsidRPr="001047D6">
        <w:rPr>
          <w:bCs/>
        </w:rPr>
        <w:t>:</w:t>
      </w:r>
    </w:p>
    <w:p w14:paraId="7FFD4895" w14:textId="77777777" w:rsidR="00A74793" w:rsidRPr="001047D6" w:rsidRDefault="00E469ED" w:rsidP="001047D6">
      <w:pPr>
        <w:pStyle w:val="Odstavekseznama"/>
        <w:numPr>
          <w:ilvl w:val="0"/>
          <w:numId w:val="55"/>
        </w:numPr>
        <w:jc w:val="both"/>
        <w:rPr>
          <w:rFonts w:ascii="Arial" w:hAnsi="Arial" w:cs="Arial"/>
          <w:bCs/>
          <w:sz w:val="20"/>
          <w:szCs w:val="20"/>
        </w:rPr>
      </w:pPr>
      <w:r w:rsidRPr="001047D6">
        <w:rPr>
          <w:rFonts w:ascii="Arial" w:hAnsi="Arial" w:cs="Arial"/>
          <w:bCs/>
          <w:sz w:val="20"/>
          <w:szCs w:val="20"/>
        </w:rPr>
        <w:t>Š</w:t>
      </w:r>
      <w:r w:rsidR="00A74793" w:rsidRPr="001047D6">
        <w:rPr>
          <w:rFonts w:ascii="Arial" w:hAnsi="Arial" w:cs="Arial"/>
          <w:bCs/>
          <w:sz w:val="20"/>
          <w:szCs w:val="20"/>
        </w:rPr>
        <w:t>ifra in naziv</w:t>
      </w:r>
    </w:p>
    <w:p w14:paraId="32D67CB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Delež na delovnem mestu (v %)</w:t>
      </w:r>
    </w:p>
    <w:p w14:paraId="697AF9E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2DD1FE1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6C0CA24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Tarifna skupina delovnega mesta</w:t>
      </w:r>
    </w:p>
    <w:p w14:paraId="3BBA37F0"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Poskusno delo: od / do, opravil da / ne, datum opravljenega poskusnega dela</w:t>
      </w:r>
    </w:p>
    <w:p w14:paraId="7200CA3A"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235AFD52"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74B4FC2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mesta II</w:t>
      </w:r>
    </w:p>
    <w:p w14:paraId="5E39EA9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Število ur/teden na DM II</w:t>
      </w:r>
    </w:p>
    <w:p w14:paraId="6EEA547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 in trajanje delovnega razmerja na DM II</w:t>
      </w:r>
    </w:p>
    <w:p w14:paraId="2EB815E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672C23E4" w14:textId="77777777" w:rsidR="000D57D2" w:rsidRPr="001047D6" w:rsidRDefault="000D57D2" w:rsidP="001047D6"/>
    <w:p w14:paraId="2369C2CA" w14:textId="77777777" w:rsidR="00A74793" w:rsidRPr="001047D6" w:rsidRDefault="00A74793" w:rsidP="001047D6">
      <w:pPr>
        <w:rPr>
          <w:bCs/>
        </w:rPr>
      </w:pPr>
      <w:r w:rsidRPr="001047D6">
        <w:rPr>
          <w:bCs/>
        </w:rPr>
        <w:t>Zavihek Delovno razmerje</w:t>
      </w:r>
    </w:p>
    <w:p w14:paraId="2B627482"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Datum vstopa</w:t>
      </w:r>
    </w:p>
    <w:p w14:paraId="7B1C70BF"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Začetek tedenskega delovnega časa</w:t>
      </w:r>
    </w:p>
    <w:p w14:paraId="0D1E413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Številka pogodbe o zaposlitvi (klasifikacijski znak osebne mape)</w:t>
      </w:r>
    </w:p>
    <w:p w14:paraId="5CB83E6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w:t>
      </w:r>
    </w:p>
    <w:p w14:paraId="233FFA4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razmerja</w:t>
      </w:r>
    </w:p>
    <w:p w14:paraId="68720482"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Razlog za delovno razmerje po ZDR-1</w:t>
      </w:r>
    </w:p>
    <w:p w14:paraId="7923D35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pripravništva</w:t>
      </w:r>
    </w:p>
    <w:p w14:paraId="6E6F312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Delavec, ki ga nadomešča / Mentor</w:t>
      </w:r>
    </w:p>
    <w:p w14:paraId="3ABCA35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71D23CA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Tip delovnega časa, število delovnih dni, tedenski delovni čas</w:t>
      </w:r>
    </w:p>
    <w:p w14:paraId="296DD7E4" w14:textId="77777777" w:rsidR="000D57D2" w:rsidRPr="001047D6" w:rsidRDefault="000D57D2" w:rsidP="001047D6"/>
    <w:p w14:paraId="76001E2A" w14:textId="77777777" w:rsidR="00A74793" w:rsidRPr="001047D6" w:rsidRDefault="00A74793" w:rsidP="001047D6">
      <w:pPr>
        <w:rPr>
          <w:bCs/>
        </w:rPr>
      </w:pPr>
      <w:r w:rsidRPr="001047D6">
        <w:rPr>
          <w:bCs/>
        </w:rPr>
        <w:t>Zavihek Prekinitev delovnega razmerja</w:t>
      </w:r>
    </w:p>
    <w:p w14:paraId="7D923760"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Datum predloga prekinitve delovnega razmerja</w:t>
      </w:r>
    </w:p>
    <w:p w14:paraId="6D63637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Datum prekinitve delovnega razmerja</w:t>
      </w:r>
    </w:p>
    <w:p w14:paraId="18EBEDB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Način prekinitve delovnega razmerja (po ZDR-1)</w:t>
      </w:r>
    </w:p>
    <w:p w14:paraId="2E0AD6A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Odpovedni rok</w:t>
      </w:r>
    </w:p>
    <w:p w14:paraId="70D98A5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Opombe</w:t>
      </w:r>
    </w:p>
    <w:p w14:paraId="649D75AF" w14:textId="77777777" w:rsidR="000D57D2" w:rsidRPr="001047D6" w:rsidRDefault="000D57D2" w:rsidP="001047D6"/>
    <w:p w14:paraId="07B8B66F" w14:textId="77777777" w:rsidR="00A74793" w:rsidRPr="001047D6" w:rsidRDefault="00A74793" w:rsidP="001047D6">
      <w:pPr>
        <w:rPr>
          <w:bCs/>
        </w:rPr>
      </w:pPr>
      <w:r w:rsidRPr="001047D6">
        <w:rPr>
          <w:bCs/>
        </w:rPr>
        <w:t>Zavihek Pristojnosti, pooblastila</w:t>
      </w:r>
    </w:p>
    <w:p w14:paraId="543B7D7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Prikaz podatkov iz drugih vnosnih mask: Projekti in delovne skupine, Pooblastila - druga, ZUP do 2009, ZUP po 2010, UUP</w:t>
      </w:r>
    </w:p>
    <w:p w14:paraId="09492077" w14:textId="77777777" w:rsidR="000D57D2" w:rsidRPr="001047D6" w:rsidRDefault="000D57D2" w:rsidP="001047D6"/>
    <w:p w14:paraId="556F2DBA" w14:textId="77777777" w:rsidR="00A74793" w:rsidRPr="001047D6" w:rsidRDefault="00A74793" w:rsidP="001047D6">
      <w:pPr>
        <w:rPr>
          <w:bCs/>
        </w:rPr>
      </w:pPr>
      <w:r w:rsidRPr="001047D6">
        <w:rPr>
          <w:bCs/>
        </w:rPr>
        <w:t>Zavihek Razporeditve</w:t>
      </w:r>
    </w:p>
    <w:p w14:paraId="253A10C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Tip razporeditve</w:t>
      </w:r>
    </w:p>
    <w:p w14:paraId="3FA1DAA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Začetek / konec razporeditve</w:t>
      </w:r>
    </w:p>
    <w:p w14:paraId="3F4E6CB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Delo od doma s časovno opredelitvijo</w:t>
      </w:r>
    </w:p>
    <w:p w14:paraId="3EADBB3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Delovno mesto – šifra in naziv</w:t>
      </w:r>
    </w:p>
    <w:p w14:paraId="29F3134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6D385C4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2638A11A"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65893AC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5CA110C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Razlog razporeditve</w:t>
      </w:r>
    </w:p>
    <w:p w14:paraId="2A0D816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Tedenski delovni čas in datum spremembe delovnega časa</w:t>
      </w:r>
    </w:p>
    <w:p w14:paraId="63292CF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w:t>
      </w:r>
    </w:p>
    <w:p w14:paraId="3DAF11EB"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razmerja</w:t>
      </w:r>
    </w:p>
    <w:p w14:paraId="004F267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7783384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Delavec, ki ga nadomešča</w:t>
      </w:r>
    </w:p>
    <w:p w14:paraId="001323F0"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Podrobnejši opis</w:t>
      </w:r>
    </w:p>
    <w:p w14:paraId="795660C3" w14:textId="77777777" w:rsidR="000D57D2" w:rsidRPr="001047D6" w:rsidRDefault="000D57D2" w:rsidP="001047D6"/>
    <w:p w14:paraId="01CB09FD" w14:textId="77777777" w:rsidR="00A74793" w:rsidRPr="001047D6" w:rsidRDefault="00A74793" w:rsidP="001047D6">
      <w:pPr>
        <w:rPr>
          <w:bCs/>
        </w:rPr>
      </w:pPr>
      <w:r w:rsidRPr="001047D6">
        <w:rPr>
          <w:bCs/>
        </w:rPr>
        <w:t>Zavihek Napredovanja</w:t>
      </w:r>
    </w:p>
    <w:p w14:paraId="654AD47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Vnos letne ocene: za leto, ocenjevalec, ocene po kriterijih, utemeljitev ocene, skupna ocena, datum podpisa / seznanitve z oceno, pritožba na oceno: datum pritožbe in obrazložitev opravljenega preizkusa ocene</w:t>
      </w:r>
    </w:p>
    <w:p w14:paraId="02C519B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Seštevek ocen v napredovalnem obdobju</w:t>
      </w:r>
    </w:p>
    <w:p w14:paraId="5E778AF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Napredovanje: tip napredovanja, plačni razred napredovanja</w:t>
      </w:r>
    </w:p>
    <w:p w14:paraId="2B1A321F"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Datum napredovanja</w:t>
      </w:r>
    </w:p>
    <w:p w14:paraId="27018F5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Dodatni opis</w:t>
      </w:r>
    </w:p>
    <w:p w14:paraId="01E4489C" w14:textId="77777777" w:rsidR="00B22416" w:rsidRPr="001047D6" w:rsidRDefault="00B22416" w:rsidP="001047D6"/>
    <w:p w14:paraId="2DC239E7" w14:textId="77777777" w:rsidR="00A74793" w:rsidRPr="001047D6" w:rsidRDefault="00A74793" w:rsidP="001047D6">
      <w:pPr>
        <w:rPr>
          <w:bCs/>
        </w:rPr>
      </w:pPr>
      <w:r w:rsidRPr="001047D6">
        <w:rPr>
          <w:bCs/>
        </w:rPr>
        <w:t>Zavihek Sofinancirani projekti</w:t>
      </w:r>
    </w:p>
    <w:p w14:paraId="0F34135D"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Sofinancirani projekt: šifra in naziv</w:t>
      </w:r>
      <w:r w:rsidR="00992468" w:rsidRPr="001047D6">
        <w:rPr>
          <w:rFonts w:ascii="Arial" w:hAnsi="Arial" w:cs="Arial"/>
          <w:sz w:val="20"/>
          <w:szCs w:val="20"/>
        </w:rPr>
        <w:t xml:space="preserve"> (vir za določitev šifre in naziva sofinanciranja projekta je aplikacija PNSnet, kjer se vnese nov vir financiranja)</w:t>
      </w:r>
    </w:p>
    <w:p w14:paraId="5BD782F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Datum začetka / konca zaposlitve na projektu</w:t>
      </w:r>
    </w:p>
    <w:p w14:paraId="75C92A8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Tedensko število ur na projektu</w:t>
      </w:r>
    </w:p>
    <w:p w14:paraId="4172731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Delovno mesto I ali II na projektu</w:t>
      </w:r>
    </w:p>
    <w:p w14:paraId="5EB5E33D"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ali se upošteva pri delitvi stroškov</w:t>
      </w:r>
    </w:p>
    <w:p w14:paraId="02DB899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Podrobnejši opis</w:t>
      </w:r>
    </w:p>
    <w:p w14:paraId="3B3ACF1C" w14:textId="77777777" w:rsidR="00A74793" w:rsidRPr="001047D6" w:rsidRDefault="00A74793" w:rsidP="001047D6"/>
    <w:p w14:paraId="5A2829CF" w14:textId="77777777" w:rsidR="002B0214" w:rsidRPr="001047D6" w:rsidRDefault="002B0214" w:rsidP="001047D6">
      <w:pPr>
        <w:rPr>
          <w:b/>
          <w:bCs/>
        </w:rPr>
      </w:pPr>
    </w:p>
    <w:p w14:paraId="51D8C35D" w14:textId="77777777" w:rsidR="00A74793" w:rsidRPr="001047D6" w:rsidRDefault="00A74793" w:rsidP="001047D6">
      <w:pPr>
        <w:rPr>
          <w:b/>
          <w:bCs/>
        </w:rPr>
      </w:pPr>
      <w:r w:rsidRPr="001047D6">
        <w:rPr>
          <w:b/>
          <w:bCs/>
        </w:rPr>
        <w:t>Kadrovska opravila - Zavarovanje in zdravstvo</w:t>
      </w:r>
    </w:p>
    <w:p w14:paraId="03CBA679" w14:textId="77777777" w:rsidR="002B0214" w:rsidRPr="001047D6" w:rsidRDefault="002B0214" w:rsidP="001047D6">
      <w:pPr>
        <w:rPr>
          <w:bCs/>
        </w:rPr>
      </w:pPr>
    </w:p>
    <w:p w14:paraId="36BE21B6" w14:textId="77777777" w:rsidR="00A74793" w:rsidRPr="001047D6" w:rsidRDefault="00A74793" w:rsidP="001047D6">
      <w:pPr>
        <w:rPr>
          <w:bCs/>
        </w:rPr>
      </w:pPr>
      <w:r w:rsidRPr="001047D6">
        <w:rPr>
          <w:bCs/>
        </w:rPr>
        <w:t>Zavihek Zdravstveno in invalidsko ter pokojninsko zavarovanje</w:t>
      </w:r>
    </w:p>
    <w:p w14:paraId="37200DF9"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Datum začetka zavarovanja</w:t>
      </w:r>
    </w:p>
    <w:p w14:paraId="63C4CE8A"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Podlaga za zavarovanje</w:t>
      </w:r>
    </w:p>
    <w:p w14:paraId="1034701C"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Datum prenehanja zavarovanja</w:t>
      </w:r>
    </w:p>
    <w:p w14:paraId="46BD8BD5"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Vzrok prenehanja zavarovanja</w:t>
      </w:r>
    </w:p>
    <w:p w14:paraId="70AA43EA" w14:textId="77777777" w:rsidR="002B0214" w:rsidRPr="001047D6" w:rsidRDefault="002B0214" w:rsidP="001047D6"/>
    <w:p w14:paraId="4EFC6A88" w14:textId="77777777" w:rsidR="00A74793" w:rsidRPr="001047D6" w:rsidRDefault="00A74793" w:rsidP="001047D6">
      <w:pPr>
        <w:rPr>
          <w:bCs/>
        </w:rPr>
      </w:pPr>
      <w:r w:rsidRPr="001047D6">
        <w:rPr>
          <w:bCs/>
        </w:rPr>
        <w:t>Zavihek Ostala zavarovanja</w:t>
      </w:r>
    </w:p>
    <w:p w14:paraId="448FCD6E" w14:textId="77777777" w:rsidR="00A74793" w:rsidRPr="001047D6" w:rsidRDefault="00A74793" w:rsidP="001047D6">
      <w:pPr>
        <w:pStyle w:val="Odstavekseznama"/>
        <w:numPr>
          <w:ilvl w:val="0"/>
          <w:numId w:val="57"/>
        </w:numPr>
        <w:jc w:val="both"/>
        <w:rPr>
          <w:rFonts w:ascii="Arial" w:hAnsi="Arial" w:cs="Arial"/>
          <w:sz w:val="20"/>
          <w:szCs w:val="20"/>
        </w:rPr>
      </w:pPr>
      <w:r w:rsidRPr="001047D6">
        <w:rPr>
          <w:rFonts w:ascii="Arial" w:hAnsi="Arial" w:cs="Arial"/>
          <w:sz w:val="20"/>
          <w:szCs w:val="20"/>
        </w:rPr>
        <w:t>Tip zavarovanja</w:t>
      </w:r>
    </w:p>
    <w:p w14:paraId="5BC8CF9F" w14:textId="77777777" w:rsidR="00A74793" w:rsidRPr="001047D6" w:rsidRDefault="00A74793" w:rsidP="001047D6">
      <w:pPr>
        <w:pStyle w:val="Odstavekseznama"/>
        <w:numPr>
          <w:ilvl w:val="0"/>
          <w:numId w:val="57"/>
        </w:numPr>
        <w:jc w:val="both"/>
        <w:rPr>
          <w:rFonts w:ascii="Arial" w:hAnsi="Arial" w:cs="Arial"/>
          <w:sz w:val="20"/>
          <w:szCs w:val="20"/>
        </w:rPr>
      </w:pPr>
      <w:r w:rsidRPr="001047D6">
        <w:rPr>
          <w:rFonts w:ascii="Arial" w:hAnsi="Arial" w:cs="Arial"/>
          <w:sz w:val="20"/>
          <w:szCs w:val="20"/>
        </w:rPr>
        <w:t>Zavarovalnica</w:t>
      </w:r>
    </w:p>
    <w:p w14:paraId="41D1FEB9" w14:textId="77777777" w:rsidR="00A74793" w:rsidRPr="001047D6" w:rsidRDefault="00A74793" w:rsidP="001047D6">
      <w:pPr>
        <w:pStyle w:val="Odstavekseznama"/>
        <w:numPr>
          <w:ilvl w:val="0"/>
          <w:numId w:val="57"/>
        </w:numPr>
        <w:jc w:val="both"/>
        <w:rPr>
          <w:rFonts w:ascii="Arial" w:hAnsi="Arial" w:cs="Arial"/>
          <w:sz w:val="20"/>
          <w:szCs w:val="20"/>
        </w:rPr>
      </w:pPr>
      <w:r w:rsidRPr="001047D6">
        <w:rPr>
          <w:rFonts w:ascii="Arial" w:hAnsi="Arial" w:cs="Arial"/>
          <w:sz w:val="20"/>
          <w:szCs w:val="20"/>
        </w:rPr>
        <w:t>Velja od / do in številka zavarovalne police</w:t>
      </w:r>
    </w:p>
    <w:p w14:paraId="3025D1A1" w14:textId="77777777" w:rsidR="002B0214" w:rsidRPr="001047D6" w:rsidRDefault="002B0214" w:rsidP="001047D6"/>
    <w:p w14:paraId="35E7DFD6" w14:textId="77777777" w:rsidR="00A74793" w:rsidRPr="001047D6" w:rsidRDefault="00A74793" w:rsidP="001047D6">
      <w:pPr>
        <w:rPr>
          <w:bCs/>
        </w:rPr>
      </w:pPr>
      <w:r w:rsidRPr="001047D6">
        <w:rPr>
          <w:bCs/>
        </w:rPr>
        <w:t>Zavihek Zdravstveni pregledi</w:t>
      </w:r>
    </w:p>
    <w:p w14:paraId="1B82E01F"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Vrsta (predhodni, obdobni, specialni, preventivni)</w:t>
      </w:r>
    </w:p>
    <w:p w14:paraId="06DCD4C4"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Datum pregleda</w:t>
      </w:r>
    </w:p>
    <w:p w14:paraId="60DB0BF6"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Perioda</w:t>
      </w:r>
    </w:p>
    <w:p w14:paraId="4E66D560"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Datum naslednjega pregleda</w:t>
      </w:r>
    </w:p>
    <w:p w14:paraId="5A14AB20"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Omejitve</w:t>
      </w:r>
    </w:p>
    <w:p w14:paraId="65F5D000"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Dodatni opis</w:t>
      </w:r>
    </w:p>
    <w:p w14:paraId="223986FD" w14:textId="77777777" w:rsidR="002B0214" w:rsidRPr="001047D6" w:rsidRDefault="002B0214" w:rsidP="001047D6"/>
    <w:p w14:paraId="13FC5C79" w14:textId="77777777" w:rsidR="00A74793" w:rsidRPr="001047D6" w:rsidRDefault="00A74793" w:rsidP="001047D6">
      <w:pPr>
        <w:rPr>
          <w:bCs/>
        </w:rPr>
      </w:pPr>
      <w:r w:rsidRPr="001047D6">
        <w:rPr>
          <w:bCs/>
        </w:rPr>
        <w:t>Zavihek Invalidnost</w:t>
      </w:r>
    </w:p>
    <w:p w14:paraId="53744926"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Telesna okvara: stopnja</w:t>
      </w:r>
    </w:p>
    <w:p w14:paraId="7DBE5F78" w14:textId="77777777" w:rsidR="00991CB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 xml:space="preserve">Invalidnost: invalidski postopek v teku, delna invalidska pokojnina, vzrok invalidnosti, tip invalidnosti, datum nastopa invalidnosti, datum ponovne ocenitve invalidnosti, kategorija invalidnosti, omejitve pri delu. </w:t>
      </w:r>
    </w:p>
    <w:p w14:paraId="2F2723AD" w14:textId="34821723"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Delovni čas ur/teden</w:t>
      </w:r>
    </w:p>
    <w:p w14:paraId="0B907AC5"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Šifra invalidnosti – M3</w:t>
      </w:r>
    </w:p>
    <w:p w14:paraId="40C27FA7" w14:textId="77777777" w:rsidR="002B0214" w:rsidRPr="001047D6" w:rsidRDefault="002B0214" w:rsidP="001047D6"/>
    <w:p w14:paraId="00A80A54" w14:textId="77777777" w:rsidR="00A74793" w:rsidRPr="001047D6" w:rsidRDefault="00A74793" w:rsidP="001047D6">
      <w:pPr>
        <w:rPr>
          <w:bCs/>
        </w:rPr>
      </w:pPr>
      <w:r w:rsidRPr="001047D6">
        <w:rPr>
          <w:bCs/>
        </w:rPr>
        <w:t>Zavihek Odsotnosti</w:t>
      </w:r>
    </w:p>
    <w:p w14:paraId="49A0F821"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Tip odsotnosti: bolniške/poškodba izven dela/poškodba na delu do 30 dni / nad 30 dni, izredni dopust (razlogi po KP), porodniška odsotnost, starševstvo (krajši delovni čas), varovanje težje prizadetega otroka (kraji delovni čas) in druge odsotnosti.</w:t>
      </w:r>
    </w:p>
    <w:p w14:paraId="3F5BEBFF"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Podrobnejši opis</w:t>
      </w:r>
    </w:p>
    <w:p w14:paraId="44796B0E"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Časovna opredelitev od / do</w:t>
      </w:r>
      <w:r w:rsidR="006D5A4F" w:rsidRPr="001047D6">
        <w:rPr>
          <w:rFonts w:ascii="Arial" w:hAnsi="Arial" w:cs="Arial"/>
          <w:sz w:val="20"/>
          <w:szCs w:val="20"/>
        </w:rPr>
        <w:t xml:space="preserve"> (glede na vnesene podatke o odsotnosti se v aplikaciji pojavljajo obvestila npr. pri vnosu vabila na izobraževanje)</w:t>
      </w:r>
    </w:p>
    <w:p w14:paraId="010CD4A0"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Vzrok odsotnosti (dodatni opis)</w:t>
      </w:r>
    </w:p>
    <w:p w14:paraId="6445BE1D" w14:textId="77777777" w:rsidR="00A74793" w:rsidRPr="001047D6" w:rsidRDefault="00A74793" w:rsidP="001047D6"/>
    <w:p w14:paraId="629B3D05" w14:textId="77777777" w:rsidR="002B0214" w:rsidRPr="001047D6" w:rsidRDefault="002B0214" w:rsidP="001047D6"/>
    <w:p w14:paraId="7880CFFD" w14:textId="77777777" w:rsidR="00A74793" w:rsidRPr="001047D6" w:rsidRDefault="00A74793" w:rsidP="001047D6">
      <w:pPr>
        <w:rPr>
          <w:b/>
          <w:bCs/>
        </w:rPr>
      </w:pPr>
      <w:r w:rsidRPr="001047D6">
        <w:rPr>
          <w:b/>
          <w:bCs/>
        </w:rPr>
        <w:t>Kadrovska opravila - Aktivnosti in disciplina</w:t>
      </w:r>
    </w:p>
    <w:p w14:paraId="00B821B0" w14:textId="77777777" w:rsidR="002B0214" w:rsidRPr="001047D6" w:rsidRDefault="002B0214" w:rsidP="001047D6">
      <w:pPr>
        <w:rPr>
          <w:b/>
          <w:bCs/>
        </w:rPr>
      </w:pPr>
    </w:p>
    <w:p w14:paraId="32F10B52" w14:textId="77777777" w:rsidR="00A74793" w:rsidRPr="001047D6" w:rsidRDefault="00A74793" w:rsidP="001047D6">
      <w:pPr>
        <w:rPr>
          <w:bCs/>
        </w:rPr>
      </w:pPr>
      <w:r w:rsidRPr="001047D6">
        <w:rPr>
          <w:bCs/>
        </w:rPr>
        <w:t>Zavihek Druge aktivnosti in zaposlitve delavca</w:t>
      </w:r>
    </w:p>
    <w:p w14:paraId="644C0CF9"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Tip aktivnosti (pogodbeno delo, aktivnosti izven organizacije, druga zaposlitev)</w:t>
      </w:r>
    </w:p>
    <w:p w14:paraId="549A9D09"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Delavec je član v: sindikatu, svetu delavcev, strokovni organi, drugo…</w:t>
      </w:r>
    </w:p>
    <w:p w14:paraId="4A874C11"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Opis</w:t>
      </w:r>
    </w:p>
    <w:p w14:paraId="437E144C"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Organizacija druge zaposlitve</w:t>
      </w:r>
    </w:p>
    <w:p w14:paraId="56DD8592"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Tedenski delovni čas</w:t>
      </w:r>
    </w:p>
    <w:p w14:paraId="0B5A0357"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Časovna opredelitev</w:t>
      </w:r>
    </w:p>
    <w:p w14:paraId="173ED728"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Podrobnejši opis</w:t>
      </w:r>
    </w:p>
    <w:p w14:paraId="60D0D5FF" w14:textId="77777777" w:rsidR="002B0214" w:rsidRPr="001047D6" w:rsidRDefault="002B0214" w:rsidP="001047D6"/>
    <w:p w14:paraId="46AE87E1" w14:textId="77777777" w:rsidR="00A74793" w:rsidRPr="001047D6" w:rsidRDefault="00A74793" w:rsidP="001047D6">
      <w:pPr>
        <w:rPr>
          <w:bCs/>
        </w:rPr>
      </w:pPr>
      <w:r w:rsidRPr="001047D6">
        <w:rPr>
          <w:bCs/>
        </w:rPr>
        <w:t>Zavihek Delovna disciplina</w:t>
      </w:r>
    </w:p>
    <w:p w14:paraId="309FA053"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Stopnja kršitve (lažja, težja, drugo)</w:t>
      </w:r>
    </w:p>
    <w:p w14:paraId="76D664F8"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Opis</w:t>
      </w:r>
    </w:p>
    <w:p w14:paraId="19EC6F9D"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Predlagatelj ukrepi</w:t>
      </w:r>
    </w:p>
    <w:p w14:paraId="1E8294B5"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Opis kršitve</w:t>
      </w:r>
    </w:p>
    <w:p w14:paraId="128F9FD9"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Sklepi disciplinske komisije</w:t>
      </w:r>
    </w:p>
    <w:p w14:paraId="2AF4153C" w14:textId="77777777" w:rsidR="00A74793" w:rsidRPr="001047D6" w:rsidRDefault="00A74793" w:rsidP="001047D6"/>
    <w:p w14:paraId="70DF6A9F" w14:textId="77777777" w:rsidR="00A74793" w:rsidRPr="001047D6" w:rsidRDefault="00A74793" w:rsidP="001047D6">
      <w:pPr>
        <w:rPr>
          <w:b/>
          <w:bCs/>
        </w:rPr>
      </w:pPr>
      <w:r w:rsidRPr="001047D6">
        <w:rPr>
          <w:b/>
          <w:bCs/>
        </w:rPr>
        <w:t>Kadrovska opravila - Družinski člani</w:t>
      </w:r>
    </w:p>
    <w:p w14:paraId="460A4F12" w14:textId="77777777" w:rsidR="002B0214" w:rsidRPr="001047D6" w:rsidRDefault="002B0214" w:rsidP="001047D6">
      <w:pPr>
        <w:rPr>
          <w:b/>
          <w:bCs/>
        </w:rPr>
      </w:pPr>
    </w:p>
    <w:p w14:paraId="14884261"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Ime, priimek, datum rojstva, starost, emšo, razmerje do zaposlenega (podatek tudi za izračun letnega dopusta iz naslova otrok do starosti, opredeljeni v zakonu in kolektivni pogodbi), vzdrževan družinski član</w:t>
      </w:r>
      <w:r w:rsidR="008B39A9" w:rsidRPr="001047D6">
        <w:rPr>
          <w:rFonts w:ascii="Arial" w:hAnsi="Arial" w:cs="Arial"/>
          <w:sz w:val="20"/>
          <w:szCs w:val="20"/>
        </w:rPr>
        <w:t xml:space="preserve"> s časovno opredelitvijo (podatek se uporabljala za upoštevanje davčne olajšave v aplikaciji za obračun plač)</w:t>
      </w:r>
      <w:r w:rsidRPr="001047D6">
        <w:rPr>
          <w:rFonts w:ascii="Arial" w:hAnsi="Arial" w:cs="Arial"/>
          <w:sz w:val="20"/>
          <w:szCs w:val="20"/>
        </w:rPr>
        <w:t>, ostali podatki</w:t>
      </w:r>
    </w:p>
    <w:p w14:paraId="4A6738BD" w14:textId="77777777" w:rsidR="00A74793" w:rsidRPr="001047D6" w:rsidRDefault="00A74793" w:rsidP="001047D6"/>
    <w:p w14:paraId="74F878A8" w14:textId="77777777" w:rsidR="00A74793" w:rsidRPr="001047D6" w:rsidRDefault="00A74793" w:rsidP="001047D6">
      <w:pPr>
        <w:rPr>
          <w:b/>
          <w:bCs/>
        </w:rPr>
      </w:pPr>
      <w:r w:rsidRPr="001047D6">
        <w:rPr>
          <w:b/>
          <w:bCs/>
        </w:rPr>
        <w:t xml:space="preserve">Kadrovska opravila </w:t>
      </w:r>
      <w:r w:rsidR="008B39A9" w:rsidRPr="001047D6">
        <w:rPr>
          <w:b/>
          <w:bCs/>
        </w:rPr>
        <w:t>–</w:t>
      </w:r>
      <w:r w:rsidRPr="001047D6">
        <w:rPr>
          <w:b/>
          <w:bCs/>
        </w:rPr>
        <w:t xml:space="preserve"> Dopust</w:t>
      </w:r>
    </w:p>
    <w:p w14:paraId="7B39C89A" w14:textId="0A9897E4" w:rsidR="008B39A9" w:rsidRDefault="008B39A9" w:rsidP="001047D6">
      <w:pPr>
        <w:rPr>
          <w:b/>
          <w:bCs/>
        </w:rPr>
      </w:pPr>
    </w:p>
    <w:p w14:paraId="1B07CED0" w14:textId="7363A443" w:rsidR="003E3879" w:rsidRPr="003F7FF1" w:rsidRDefault="003F7FF1" w:rsidP="001047D6">
      <w:r w:rsidRPr="003F7FF1">
        <w:t xml:space="preserve">Vsako leto se v januarju </w:t>
      </w:r>
      <w:r>
        <w:t xml:space="preserve">ureja podatke in izvede akcije za izračun letnega dopusta ter na podlagi tega  vsakemu zaposlenemu izda obvestilo o pripadajočem številu dni letnega dopusta v tekočem letu. </w:t>
      </w:r>
    </w:p>
    <w:p w14:paraId="72D1BAA5" w14:textId="45AD4100" w:rsidR="00382CED" w:rsidRPr="001047D6" w:rsidRDefault="003F7FF1" w:rsidP="001047D6">
      <w:pPr>
        <w:pStyle w:val="Odstavekseznama"/>
        <w:numPr>
          <w:ilvl w:val="0"/>
          <w:numId w:val="59"/>
        </w:numPr>
        <w:jc w:val="both"/>
        <w:rPr>
          <w:rFonts w:ascii="Arial" w:hAnsi="Arial" w:cs="Arial"/>
          <w:sz w:val="20"/>
          <w:szCs w:val="20"/>
        </w:rPr>
      </w:pPr>
      <w:r>
        <w:rPr>
          <w:rFonts w:ascii="Arial" w:hAnsi="Arial" w:cs="Arial"/>
          <w:sz w:val="20"/>
          <w:szCs w:val="20"/>
        </w:rPr>
        <w:t>Urejanje števila dni  v k</w:t>
      </w:r>
      <w:r w:rsidR="00A74793" w:rsidRPr="001047D6">
        <w:rPr>
          <w:rFonts w:ascii="Arial" w:hAnsi="Arial" w:cs="Arial"/>
          <w:sz w:val="20"/>
          <w:szCs w:val="20"/>
        </w:rPr>
        <w:t>riteriji po ZDR-1 oz. KP ZRSZ</w:t>
      </w:r>
      <w:r w:rsidR="00382CED" w:rsidRPr="001047D6">
        <w:rPr>
          <w:rFonts w:ascii="Arial" w:hAnsi="Arial" w:cs="Arial"/>
          <w:sz w:val="20"/>
          <w:szCs w:val="20"/>
        </w:rPr>
        <w:t>:</w:t>
      </w:r>
    </w:p>
    <w:p w14:paraId="72F25223" w14:textId="77777777" w:rsidR="00382CED" w:rsidRPr="001047D6" w:rsidRDefault="00382CED" w:rsidP="001047D6">
      <w:pPr>
        <w:pStyle w:val="Odstavekseznama"/>
        <w:numPr>
          <w:ilvl w:val="1"/>
          <w:numId w:val="59"/>
        </w:numPr>
        <w:jc w:val="both"/>
        <w:rPr>
          <w:rFonts w:ascii="Arial" w:hAnsi="Arial" w:cs="Arial"/>
          <w:sz w:val="20"/>
          <w:szCs w:val="20"/>
        </w:rPr>
      </w:pPr>
      <w:r w:rsidRPr="001047D6">
        <w:rPr>
          <w:rFonts w:ascii="Arial" w:hAnsi="Arial" w:cs="Arial"/>
          <w:sz w:val="20"/>
          <w:szCs w:val="20"/>
        </w:rPr>
        <w:t>ročni vnos (npr. za delovno uspešnost, nadomeščanje odsotnih delavcev) ali</w:t>
      </w:r>
      <w:r w:rsidR="00A74793" w:rsidRPr="001047D6">
        <w:rPr>
          <w:rFonts w:ascii="Arial" w:hAnsi="Arial" w:cs="Arial"/>
          <w:sz w:val="20"/>
          <w:szCs w:val="20"/>
        </w:rPr>
        <w:t xml:space="preserve"> </w:t>
      </w:r>
    </w:p>
    <w:p w14:paraId="5545EED7" w14:textId="77777777" w:rsidR="00A74793" w:rsidRPr="001047D6" w:rsidRDefault="00A74793" w:rsidP="001047D6">
      <w:pPr>
        <w:pStyle w:val="Odstavekseznama"/>
        <w:numPr>
          <w:ilvl w:val="1"/>
          <w:numId w:val="59"/>
        </w:numPr>
        <w:jc w:val="both"/>
        <w:rPr>
          <w:rFonts w:ascii="Arial" w:hAnsi="Arial" w:cs="Arial"/>
          <w:sz w:val="20"/>
          <w:szCs w:val="20"/>
        </w:rPr>
      </w:pPr>
      <w:r w:rsidRPr="001047D6">
        <w:rPr>
          <w:rFonts w:ascii="Arial" w:hAnsi="Arial" w:cs="Arial"/>
          <w:sz w:val="20"/>
          <w:szCs w:val="20"/>
        </w:rPr>
        <w:t xml:space="preserve">avtomatični prikaz glede na druge </w:t>
      </w:r>
      <w:r w:rsidR="00382CED" w:rsidRPr="001047D6">
        <w:rPr>
          <w:rFonts w:ascii="Arial" w:hAnsi="Arial" w:cs="Arial"/>
          <w:sz w:val="20"/>
          <w:szCs w:val="20"/>
        </w:rPr>
        <w:t xml:space="preserve">vnesene </w:t>
      </w:r>
      <w:r w:rsidRPr="001047D6">
        <w:rPr>
          <w:rFonts w:ascii="Arial" w:hAnsi="Arial" w:cs="Arial"/>
          <w:sz w:val="20"/>
          <w:szCs w:val="20"/>
        </w:rPr>
        <w:t>podatke iz delovnega</w:t>
      </w:r>
      <w:r w:rsidR="00382CED" w:rsidRPr="001047D6">
        <w:rPr>
          <w:rFonts w:ascii="Arial" w:hAnsi="Arial" w:cs="Arial"/>
          <w:sz w:val="20"/>
          <w:szCs w:val="20"/>
        </w:rPr>
        <w:t xml:space="preserve"> razmerja, družinskih članov, delovne dobe itd.</w:t>
      </w:r>
    </w:p>
    <w:p w14:paraId="76E89E1F"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Datum izračuna dopusta za leto</w:t>
      </w:r>
    </w:p>
    <w:p w14:paraId="5506FA4E"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 xml:space="preserve">Prenos dopusta </w:t>
      </w:r>
      <w:r w:rsidR="008B39A9" w:rsidRPr="001047D6">
        <w:rPr>
          <w:rFonts w:ascii="Arial" w:hAnsi="Arial" w:cs="Arial"/>
          <w:sz w:val="20"/>
          <w:szCs w:val="20"/>
        </w:rPr>
        <w:t xml:space="preserve">iz prejšnjega leta </w:t>
      </w:r>
    </w:p>
    <w:p w14:paraId="07BD63AC"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Določitev sorazmernega dela dopusta: glede na število mesecev in število dni nepolnega meseca</w:t>
      </w:r>
    </w:p>
    <w:p w14:paraId="07A56F17"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Izračuni – avtomatični glede na vnesene podatke: število dni letnega dopusta in število dni skupaj s prenesenim številom dni iz prejšnjega leta</w:t>
      </w:r>
    </w:p>
    <w:p w14:paraId="70A38245"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Števec števila dni dopusta (glede na obračun plač): že izkoriščen dopust, ostalo število dni dopusta v letu</w:t>
      </w:r>
    </w:p>
    <w:p w14:paraId="4BC984C1" w14:textId="77777777" w:rsidR="00A74793" w:rsidRPr="001047D6" w:rsidRDefault="00A74793" w:rsidP="001047D6"/>
    <w:p w14:paraId="0CF6CB57" w14:textId="719BF88C" w:rsidR="00A74793" w:rsidRPr="001047D6" w:rsidRDefault="00A74793" w:rsidP="001047D6">
      <w:pPr>
        <w:rPr>
          <w:b/>
          <w:bCs/>
        </w:rPr>
      </w:pPr>
      <w:r w:rsidRPr="001047D6">
        <w:rPr>
          <w:b/>
          <w:bCs/>
        </w:rPr>
        <w:t>Kadrovska opravila - Pomožni zneski</w:t>
      </w:r>
      <w:r w:rsidR="00991CB6">
        <w:rPr>
          <w:b/>
          <w:bCs/>
        </w:rPr>
        <w:t>-Plače</w:t>
      </w:r>
    </w:p>
    <w:p w14:paraId="72E3794E" w14:textId="77777777" w:rsidR="0012637D" w:rsidRPr="001047D6" w:rsidRDefault="0012637D" w:rsidP="001047D6">
      <w:pPr>
        <w:rPr>
          <w:b/>
          <w:bCs/>
        </w:rPr>
      </w:pPr>
    </w:p>
    <w:p w14:paraId="1BB1A817" w14:textId="1B0E6AEA" w:rsidR="00A74793" w:rsidRPr="001047D6" w:rsidRDefault="00A74793" w:rsidP="001047D6">
      <w:pPr>
        <w:pStyle w:val="Odstavekseznama"/>
        <w:numPr>
          <w:ilvl w:val="0"/>
          <w:numId w:val="98"/>
        </w:numPr>
        <w:jc w:val="both"/>
        <w:rPr>
          <w:rFonts w:ascii="Arial" w:hAnsi="Arial" w:cs="Arial"/>
          <w:sz w:val="20"/>
          <w:szCs w:val="20"/>
        </w:rPr>
      </w:pPr>
      <w:r w:rsidRPr="001047D6">
        <w:rPr>
          <w:rFonts w:ascii="Arial" w:hAnsi="Arial" w:cs="Arial"/>
          <w:sz w:val="20"/>
          <w:szCs w:val="20"/>
        </w:rPr>
        <w:t>Vnašajo se podatki o dodatkih za plače</w:t>
      </w:r>
      <w:r w:rsidR="004B32DF" w:rsidRPr="001047D6">
        <w:rPr>
          <w:rFonts w:ascii="Arial" w:hAnsi="Arial" w:cs="Arial"/>
          <w:sz w:val="20"/>
          <w:szCs w:val="20"/>
        </w:rPr>
        <w:t xml:space="preserve"> (</w:t>
      </w:r>
      <w:r w:rsidRPr="001047D6">
        <w:rPr>
          <w:rFonts w:ascii="Arial" w:hAnsi="Arial" w:cs="Arial"/>
          <w:sz w:val="20"/>
          <w:szCs w:val="20"/>
        </w:rPr>
        <w:t>npr. dodatek za dvoj</w:t>
      </w:r>
      <w:r w:rsidR="004B32DF" w:rsidRPr="001047D6">
        <w:rPr>
          <w:rFonts w:ascii="Arial" w:hAnsi="Arial" w:cs="Arial"/>
          <w:sz w:val="20"/>
          <w:szCs w:val="20"/>
        </w:rPr>
        <w:t>ezičnost, položajni dodatek</w:t>
      </w:r>
      <w:r w:rsidRPr="001047D6">
        <w:rPr>
          <w:rFonts w:ascii="Arial" w:hAnsi="Arial" w:cs="Arial"/>
          <w:sz w:val="20"/>
          <w:szCs w:val="20"/>
        </w:rPr>
        <w:t>) ter drugi podatki iz plače, za namen</w:t>
      </w:r>
      <w:r w:rsidR="00331A05" w:rsidRPr="001047D6">
        <w:rPr>
          <w:rFonts w:ascii="Arial" w:hAnsi="Arial" w:cs="Arial"/>
          <w:sz w:val="20"/>
          <w:szCs w:val="20"/>
        </w:rPr>
        <w:t xml:space="preserve"> obračuna plače ali </w:t>
      </w:r>
      <w:r w:rsidRPr="001047D6">
        <w:rPr>
          <w:rFonts w:ascii="Arial" w:hAnsi="Arial" w:cs="Arial"/>
          <w:sz w:val="20"/>
          <w:szCs w:val="20"/>
        </w:rPr>
        <w:t>prikaza na plačilnih listah</w:t>
      </w:r>
      <w:r w:rsidR="00BA6EEF">
        <w:rPr>
          <w:rFonts w:ascii="Arial" w:hAnsi="Arial" w:cs="Arial"/>
          <w:sz w:val="20"/>
          <w:szCs w:val="20"/>
        </w:rPr>
        <w:t>.</w:t>
      </w:r>
    </w:p>
    <w:p w14:paraId="098A2C7C" w14:textId="132845E3" w:rsidR="00A74793" w:rsidRPr="001047D6" w:rsidRDefault="00331A05" w:rsidP="001047D6">
      <w:pPr>
        <w:pStyle w:val="Odstavekseznama"/>
        <w:numPr>
          <w:ilvl w:val="0"/>
          <w:numId w:val="60"/>
        </w:numPr>
        <w:jc w:val="both"/>
        <w:rPr>
          <w:rFonts w:ascii="Arial" w:hAnsi="Arial" w:cs="Arial"/>
          <w:sz w:val="20"/>
          <w:szCs w:val="20"/>
        </w:rPr>
      </w:pPr>
      <w:r w:rsidRPr="001047D6">
        <w:rPr>
          <w:rFonts w:ascii="Arial" w:hAnsi="Arial" w:cs="Arial"/>
          <w:sz w:val="20"/>
          <w:szCs w:val="20"/>
        </w:rPr>
        <w:t xml:space="preserve">Nastavitev </w:t>
      </w:r>
      <w:r w:rsidR="00A74793" w:rsidRPr="001047D6">
        <w:rPr>
          <w:rFonts w:ascii="Arial" w:hAnsi="Arial" w:cs="Arial"/>
          <w:sz w:val="20"/>
          <w:szCs w:val="20"/>
        </w:rPr>
        <w:t>pomožnih zneskov: v znesku, količniku oz. drugi številčni vrednosti, % in prenos/prikaz na Delovnem mestu, v Plačah ter PLL</w:t>
      </w:r>
      <w:r w:rsidR="00BA6EEF">
        <w:rPr>
          <w:rFonts w:ascii="Arial" w:hAnsi="Arial" w:cs="Arial"/>
          <w:sz w:val="20"/>
          <w:szCs w:val="20"/>
        </w:rPr>
        <w:t>.</w:t>
      </w:r>
    </w:p>
    <w:p w14:paraId="14D95862" w14:textId="77777777" w:rsidR="00FB03E7" w:rsidRPr="001047D6" w:rsidRDefault="00FB03E7" w:rsidP="001047D6"/>
    <w:p w14:paraId="71205814" w14:textId="77777777" w:rsidR="00A74793" w:rsidRPr="001047D6" w:rsidRDefault="00A74793" w:rsidP="001047D6">
      <w:pPr>
        <w:pStyle w:val="Napis"/>
        <w:rPr>
          <w:b/>
        </w:rPr>
      </w:pPr>
      <w:bookmarkStart w:id="463" w:name="_Toc141905698"/>
      <w:r w:rsidRPr="001047D6">
        <w:rPr>
          <w:b/>
        </w:rPr>
        <w:t>Projektne in delovne skupine</w:t>
      </w:r>
      <w:bookmarkEnd w:id="463"/>
    </w:p>
    <w:p w14:paraId="39E86697" w14:textId="263797E7" w:rsidR="0021758C" w:rsidRDefault="0021758C" w:rsidP="001047D6">
      <w:r>
        <w:t>Delovne in projektne skupine so imenovane za izvajanje delovnih nalog pomembnejših in kompleksnejših vsebin. Po vnosu podatkov se kreira Sklep o imenovanju delovne oz. projektne skupine.</w:t>
      </w:r>
    </w:p>
    <w:p w14:paraId="3E2FA7FA" w14:textId="77777777" w:rsidR="00771B72" w:rsidRDefault="00771B72" w:rsidP="001047D6"/>
    <w:p w14:paraId="2865481A" w14:textId="6C637272" w:rsidR="00A74793" w:rsidRDefault="00771B72" w:rsidP="001047D6">
      <w:pPr>
        <w:pStyle w:val="Odstavekseznama"/>
        <w:numPr>
          <w:ilvl w:val="0"/>
          <w:numId w:val="60"/>
        </w:numPr>
        <w:jc w:val="both"/>
        <w:rPr>
          <w:rFonts w:ascii="Arial" w:hAnsi="Arial" w:cs="Arial"/>
          <w:sz w:val="20"/>
          <w:szCs w:val="20"/>
        </w:rPr>
      </w:pPr>
      <w:r>
        <w:rPr>
          <w:rFonts w:ascii="Arial" w:hAnsi="Arial" w:cs="Arial"/>
          <w:sz w:val="20"/>
          <w:szCs w:val="20"/>
        </w:rPr>
        <w:t>O</w:t>
      </w:r>
      <w:r w:rsidR="00A74793" w:rsidRPr="001047D6">
        <w:rPr>
          <w:rFonts w:ascii="Arial" w:hAnsi="Arial" w:cs="Arial"/>
          <w:sz w:val="20"/>
          <w:szCs w:val="20"/>
        </w:rPr>
        <w:t>znaka in naziv</w:t>
      </w:r>
    </w:p>
    <w:p w14:paraId="3E2A7906" w14:textId="39178E0A" w:rsidR="002569A8" w:rsidRPr="001047D6" w:rsidRDefault="002569A8" w:rsidP="001047D6">
      <w:pPr>
        <w:pStyle w:val="Odstavekseznama"/>
        <w:numPr>
          <w:ilvl w:val="0"/>
          <w:numId w:val="60"/>
        </w:numPr>
        <w:jc w:val="both"/>
        <w:rPr>
          <w:rFonts w:ascii="Arial" w:hAnsi="Arial" w:cs="Arial"/>
          <w:sz w:val="20"/>
          <w:szCs w:val="20"/>
        </w:rPr>
      </w:pPr>
      <w:r>
        <w:rPr>
          <w:rFonts w:ascii="Arial" w:hAnsi="Arial" w:cs="Arial"/>
          <w:sz w:val="20"/>
          <w:szCs w:val="20"/>
        </w:rPr>
        <w:t>Nadprojekt (eventualno)</w:t>
      </w:r>
    </w:p>
    <w:p w14:paraId="508BDA9F" w14:textId="77777777" w:rsidR="00A74793" w:rsidRPr="001047D6" w:rsidRDefault="00A74793" w:rsidP="001047D6">
      <w:pPr>
        <w:pStyle w:val="Odstavekseznama"/>
        <w:numPr>
          <w:ilvl w:val="0"/>
          <w:numId w:val="60"/>
        </w:numPr>
        <w:jc w:val="both"/>
        <w:rPr>
          <w:rFonts w:ascii="Arial" w:hAnsi="Arial" w:cs="Arial"/>
          <w:sz w:val="20"/>
          <w:szCs w:val="20"/>
        </w:rPr>
      </w:pPr>
      <w:r w:rsidRPr="001047D6">
        <w:rPr>
          <w:rFonts w:ascii="Arial" w:hAnsi="Arial" w:cs="Arial"/>
          <w:sz w:val="20"/>
          <w:szCs w:val="20"/>
        </w:rPr>
        <w:t>Tip (stalno ali začasno delovanje)</w:t>
      </w:r>
    </w:p>
    <w:p w14:paraId="204EEE8D" w14:textId="77777777" w:rsidR="00A74793" w:rsidRPr="001047D6" w:rsidRDefault="00A74793" w:rsidP="001047D6">
      <w:pPr>
        <w:pStyle w:val="Odstavekseznama"/>
        <w:numPr>
          <w:ilvl w:val="0"/>
          <w:numId w:val="60"/>
        </w:numPr>
        <w:jc w:val="both"/>
        <w:rPr>
          <w:rFonts w:ascii="Arial" w:hAnsi="Arial" w:cs="Arial"/>
          <w:sz w:val="20"/>
          <w:szCs w:val="20"/>
        </w:rPr>
      </w:pPr>
      <w:r w:rsidRPr="001047D6">
        <w:rPr>
          <w:rFonts w:ascii="Arial" w:hAnsi="Arial" w:cs="Arial"/>
          <w:sz w:val="20"/>
          <w:szCs w:val="20"/>
        </w:rPr>
        <w:t>datumska opredelitev</w:t>
      </w:r>
    </w:p>
    <w:p w14:paraId="0F225EDB" w14:textId="77777777" w:rsidR="00A74793" w:rsidRPr="001047D6" w:rsidRDefault="00A74793" w:rsidP="001047D6">
      <w:pPr>
        <w:pStyle w:val="Odstavekseznama"/>
        <w:numPr>
          <w:ilvl w:val="0"/>
          <w:numId w:val="60"/>
        </w:numPr>
        <w:jc w:val="both"/>
        <w:rPr>
          <w:rFonts w:ascii="Arial" w:hAnsi="Arial" w:cs="Arial"/>
          <w:sz w:val="20"/>
          <w:szCs w:val="20"/>
        </w:rPr>
      </w:pPr>
      <w:r w:rsidRPr="001047D6">
        <w:rPr>
          <w:rFonts w:ascii="Arial" w:hAnsi="Arial" w:cs="Arial"/>
          <w:sz w:val="20"/>
          <w:szCs w:val="20"/>
        </w:rPr>
        <w:t>Podpisnik</w:t>
      </w:r>
    </w:p>
    <w:p w14:paraId="349DC3E9" w14:textId="72B805AC" w:rsidR="00A74793" w:rsidRPr="001047D6" w:rsidRDefault="00A74793" w:rsidP="001047D6">
      <w:pPr>
        <w:pStyle w:val="Odstavekseznama"/>
        <w:numPr>
          <w:ilvl w:val="0"/>
          <w:numId w:val="60"/>
        </w:numPr>
        <w:jc w:val="both"/>
        <w:rPr>
          <w:rFonts w:ascii="Arial" w:hAnsi="Arial" w:cs="Arial"/>
          <w:sz w:val="20"/>
          <w:szCs w:val="20"/>
        </w:rPr>
      </w:pPr>
      <w:r w:rsidRPr="001047D6">
        <w:rPr>
          <w:rFonts w:ascii="Arial" w:hAnsi="Arial" w:cs="Arial"/>
          <w:sz w:val="20"/>
          <w:szCs w:val="20"/>
        </w:rPr>
        <w:t>Člani: vloga v delovni skupini (</w:t>
      </w:r>
      <w:r w:rsidR="00771B72">
        <w:rPr>
          <w:rFonts w:ascii="Arial" w:hAnsi="Arial" w:cs="Arial"/>
          <w:sz w:val="20"/>
          <w:szCs w:val="20"/>
        </w:rPr>
        <w:t>lastni</w:t>
      </w:r>
      <w:r w:rsidRPr="001047D6">
        <w:rPr>
          <w:rFonts w:ascii="Arial" w:hAnsi="Arial" w:cs="Arial"/>
          <w:sz w:val="20"/>
          <w:szCs w:val="20"/>
        </w:rPr>
        <w:t xml:space="preserve"> šifrant), časovna opredelitev članstva, periodika poročanja, podrobnejši opis, podatki iz poročanja (datum poročila in opis)</w:t>
      </w:r>
    </w:p>
    <w:p w14:paraId="23719F02" w14:textId="77777777" w:rsidR="00A74793" w:rsidRPr="001047D6" w:rsidRDefault="00A74793" w:rsidP="001047D6"/>
    <w:p w14:paraId="58EDCFA4" w14:textId="77037E98" w:rsidR="00A74793" w:rsidRDefault="00A74793" w:rsidP="00E55EE1">
      <w:pPr>
        <w:spacing w:after="120"/>
        <w:rPr>
          <w:b/>
          <w:bCs/>
        </w:rPr>
      </w:pPr>
      <w:r w:rsidRPr="001047D6">
        <w:rPr>
          <w:b/>
          <w:bCs/>
        </w:rPr>
        <w:t>Pooblastila</w:t>
      </w:r>
    </w:p>
    <w:p w14:paraId="3E84A934" w14:textId="4014BF81" w:rsidR="00E55EE1" w:rsidRPr="00E55EE1" w:rsidRDefault="00E55EE1" w:rsidP="00E55EE1">
      <w:pPr>
        <w:spacing w:after="120"/>
      </w:pPr>
      <w:r>
        <w:t xml:space="preserve">Različne vnosne maske za posamezne vrste pooblastil: </w:t>
      </w:r>
    </w:p>
    <w:p w14:paraId="36439E18" w14:textId="77777777" w:rsidR="009C40C5" w:rsidRPr="001047D6" w:rsidRDefault="009C40C5" w:rsidP="00E55EE1">
      <w:pPr>
        <w:spacing w:after="120"/>
        <w:ind w:left="360"/>
        <w:rPr>
          <w:b/>
          <w:bCs/>
        </w:rPr>
      </w:pPr>
    </w:p>
    <w:p w14:paraId="5B14DE8D" w14:textId="77777777"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Pooblastila ZUP do 2009</w:t>
      </w:r>
    </w:p>
    <w:p w14:paraId="4AAAAD46" w14:textId="77777777"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Pooblastila ZUP po 2010</w:t>
      </w:r>
    </w:p>
    <w:p w14:paraId="10C63F68" w14:textId="77777777"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Druga pooblastila</w:t>
      </w:r>
    </w:p>
    <w:p w14:paraId="207B3E9E" w14:textId="77777777"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Pooblastila UUP</w:t>
      </w:r>
    </w:p>
    <w:p w14:paraId="331DF1F7" w14:textId="77777777" w:rsidR="00125691" w:rsidRPr="001047D6" w:rsidRDefault="00125691" w:rsidP="001047D6">
      <w:pPr>
        <w:pStyle w:val="Odstavekseznama"/>
        <w:ind w:left="360"/>
        <w:jc w:val="both"/>
        <w:rPr>
          <w:rFonts w:ascii="Arial" w:hAnsi="Arial" w:cs="Arial"/>
          <w:sz w:val="20"/>
          <w:szCs w:val="20"/>
        </w:rPr>
      </w:pPr>
    </w:p>
    <w:p w14:paraId="1ED85DE9" w14:textId="0B0DD5C2" w:rsidR="00A74793" w:rsidRPr="00E55EE1" w:rsidRDefault="00A74793" w:rsidP="00E55EE1">
      <w:r w:rsidRPr="00E55EE1">
        <w:t>Pri vseh vrstah se vsebino določi iz šifrantov, časovna opredelitev, številka pooblastila</w:t>
      </w:r>
      <w:r w:rsidR="00E55EE1">
        <w:t>, i se kreira avtomatično</w:t>
      </w:r>
      <w:r w:rsidRPr="00E55EE1">
        <w:t>, tip pooblastila (stalno, začasno), podrobnejši opis</w:t>
      </w:r>
      <w:r w:rsidR="00BA6EEF">
        <w:t>.</w:t>
      </w:r>
    </w:p>
    <w:p w14:paraId="6D976A91" w14:textId="77777777" w:rsidR="00A74793" w:rsidRPr="001047D6" w:rsidRDefault="00A74793" w:rsidP="001047D6">
      <w:pPr>
        <w:pStyle w:val="Odstavekseznama"/>
        <w:jc w:val="both"/>
        <w:rPr>
          <w:rFonts w:ascii="Arial" w:hAnsi="Arial" w:cs="Arial"/>
          <w:sz w:val="20"/>
          <w:szCs w:val="20"/>
          <w:highlight w:val="yellow"/>
        </w:rPr>
      </w:pPr>
    </w:p>
    <w:p w14:paraId="64E01BFC" w14:textId="417A5111"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Nastavitve ZUP – zahtevane stopnje izobrazbe, poklici: določitev pogojev, ki jih mora zaposleni izpolnjevati, v primeru neizpolnjevanja le-teh pooblastila ni možno kreirati.</w:t>
      </w:r>
    </w:p>
    <w:p w14:paraId="049E6E30" w14:textId="77777777" w:rsidR="00A74793" w:rsidRPr="001047D6" w:rsidRDefault="00A74793" w:rsidP="001047D6"/>
    <w:p w14:paraId="4CF5E088" w14:textId="77777777" w:rsidR="00A74793" w:rsidRPr="001047D6" w:rsidRDefault="00A74793" w:rsidP="001047D6">
      <w:pPr>
        <w:rPr>
          <w:b/>
          <w:bCs/>
        </w:rPr>
      </w:pPr>
      <w:r w:rsidRPr="001047D6">
        <w:rPr>
          <w:b/>
          <w:bCs/>
        </w:rPr>
        <w:t>Signirni znak po uporabnikih</w:t>
      </w:r>
    </w:p>
    <w:p w14:paraId="0FB3AAFC" w14:textId="77777777" w:rsidR="00E415C9" w:rsidRPr="001047D6" w:rsidRDefault="00E415C9" w:rsidP="001047D6">
      <w:pPr>
        <w:rPr>
          <w:b/>
          <w:bCs/>
        </w:rPr>
      </w:pPr>
    </w:p>
    <w:p w14:paraId="7AB33666" w14:textId="77777777" w:rsidR="00E415C9" w:rsidRPr="001047D6" w:rsidRDefault="00E415C9" w:rsidP="001047D6">
      <w:pPr>
        <w:rPr>
          <w:bCs/>
        </w:rPr>
      </w:pPr>
      <w:r w:rsidRPr="001047D6">
        <w:rPr>
          <w:bCs/>
        </w:rPr>
        <w:t>Vsakemu zaposlenemu se določi signirni znak iz šifranta signirnih znakov glede na organizacijsko enoto in delovna mesto.</w:t>
      </w:r>
    </w:p>
    <w:p w14:paraId="483AD161" w14:textId="77777777" w:rsidR="00125691" w:rsidRPr="001047D6" w:rsidRDefault="00125691" w:rsidP="001047D6">
      <w:pPr>
        <w:rPr>
          <w:b/>
          <w:bCs/>
        </w:rPr>
      </w:pPr>
    </w:p>
    <w:p w14:paraId="137F467D" w14:textId="77777777" w:rsidR="00A74793" w:rsidRPr="001047D6" w:rsidRDefault="00A74793" w:rsidP="001047D6">
      <w:pPr>
        <w:pStyle w:val="Odstavekseznama"/>
        <w:numPr>
          <w:ilvl w:val="0"/>
          <w:numId w:val="65"/>
        </w:numPr>
        <w:jc w:val="both"/>
        <w:rPr>
          <w:rFonts w:ascii="Arial" w:hAnsi="Arial" w:cs="Arial"/>
          <w:sz w:val="20"/>
          <w:szCs w:val="20"/>
        </w:rPr>
      </w:pPr>
      <w:r w:rsidRPr="001047D6">
        <w:rPr>
          <w:rFonts w:ascii="Arial" w:hAnsi="Arial" w:cs="Arial"/>
          <w:sz w:val="20"/>
          <w:szCs w:val="20"/>
        </w:rPr>
        <w:t>Prikaz iz šifranta signirnih znakov</w:t>
      </w:r>
    </w:p>
    <w:p w14:paraId="14BFF17F" w14:textId="77777777" w:rsidR="00A74793" w:rsidRPr="001047D6" w:rsidRDefault="00E415C9" w:rsidP="001047D6">
      <w:pPr>
        <w:pStyle w:val="Odstavekseznama"/>
        <w:numPr>
          <w:ilvl w:val="0"/>
          <w:numId w:val="65"/>
        </w:numPr>
        <w:jc w:val="both"/>
        <w:rPr>
          <w:rFonts w:ascii="Arial" w:hAnsi="Arial" w:cs="Arial"/>
          <w:sz w:val="20"/>
          <w:szCs w:val="20"/>
        </w:rPr>
      </w:pPr>
      <w:r w:rsidRPr="001047D6">
        <w:rPr>
          <w:rFonts w:ascii="Arial" w:hAnsi="Arial" w:cs="Arial"/>
          <w:sz w:val="20"/>
          <w:szCs w:val="20"/>
        </w:rPr>
        <w:t xml:space="preserve">Določitev uporabnika </w:t>
      </w:r>
      <w:r w:rsidR="00A74793" w:rsidRPr="001047D6">
        <w:rPr>
          <w:rFonts w:ascii="Arial" w:hAnsi="Arial" w:cs="Arial"/>
          <w:sz w:val="20"/>
          <w:szCs w:val="20"/>
        </w:rPr>
        <w:t>s časovno opredelitvijo na signirnem znaku, opomba</w:t>
      </w:r>
    </w:p>
    <w:p w14:paraId="22A03E93" w14:textId="77777777" w:rsidR="00A000DF" w:rsidRPr="001047D6" w:rsidRDefault="00A000DF" w:rsidP="001047D6"/>
    <w:p w14:paraId="788D5209" w14:textId="77777777" w:rsidR="00A74793" w:rsidRPr="007A2F58" w:rsidRDefault="00260EE9" w:rsidP="001047D6">
      <w:pPr>
        <w:pStyle w:val="Naslov4"/>
      </w:pPr>
      <w:bookmarkStart w:id="464" w:name="_Toc141905699"/>
      <w:r w:rsidRPr="007A2F58">
        <w:t>Izobraževanje</w:t>
      </w:r>
      <w:bookmarkEnd w:id="464"/>
    </w:p>
    <w:p w14:paraId="60910BCB" w14:textId="169FD32A" w:rsidR="00394F79" w:rsidRDefault="00394F79" w:rsidP="001047D6">
      <w:pPr>
        <w:rPr>
          <w:highlight w:val="yellow"/>
        </w:rPr>
      </w:pPr>
    </w:p>
    <w:p w14:paraId="6C6B5C05" w14:textId="1510CB4F" w:rsidR="00883556" w:rsidRDefault="0037206B" w:rsidP="001047D6">
      <w:r w:rsidRPr="0037206B">
        <w:t>V aplikaciji KE</w:t>
      </w:r>
      <w:r>
        <w:t xml:space="preserve"> se </w:t>
      </w:r>
      <w:r w:rsidR="00883556">
        <w:t>vodi proces evidentiranja in napotovanja zaposlenih na izobraževanja in strokovne izpite, ki jih organizira Zavod</w:t>
      </w:r>
      <w:r w:rsidR="007C0471">
        <w:t xml:space="preserve">, in </w:t>
      </w:r>
      <w:r w:rsidR="003A352E">
        <w:t>kreira Odredb</w:t>
      </w:r>
      <w:r w:rsidR="00883556">
        <w:t>e</w:t>
      </w:r>
      <w:r w:rsidR="003A352E">
        <w:t xml:space="preserve"> o funkcionalnem izobraževanju / Vabil</w:t>
      </w:r>
      <w:r w:rsidR="00883556">
        <w:t>a</w:t>
      </w:r>
      <w:r w:rsidR="003A352E">
        <w:t xml:space="preserve"> za izobraževanje </w:t>
      </w:r>
      <w:r w:rsidR="002D3506">
        <w:t xml:space="preserve">/Vabila na strokovni izpit </w:t>
      </w:r>
      <w:r w:rsidR="003A352E">
        <w:t xml:space="preserve">za vse udeležence. Ta </w:t>
      </w:r>
      <w:r w:rsidR="002D3506">
        <w:t xml:space="preserve">dva </w:t>
      </w:r>
      <w:r w:rsidR="003A352E">
        <w:t>sklop</w:t>
      </w:r>
      <w:r w:rsidR="002D3506">
        <w:t>a</w:t>
      </w:r>
      <w:r w:rsidR="003A352E">
        <w:t xml:space="preserve"> </w:t>
      </w:r>
      <w:r w:rsidR="00883556">
        <w:t xml:space="preserve">v </w:t>
      </w:r>
      <w:r w:rsidR="003A352E">
        <w:t>aplikacij</w:t>
      </w:r>
      <w:r w:rsidR="00883556">
        <w:t>i</w:t>
      </w:r>
      <w:r w:rsidR="003A352E">
        <w:t xml:space="preserve"> KE </w:t>
      </w:r>
      <w:r w:rsidR="002D3506">
        <w:t>sta</w:t>
      </w:r>
      <w:r w:rsidR="003A352E">
        <w:t xml:space="preserve"> p</w:t>
      </w:r>
      <w:r w:rsidR="003A352E" w:rsidRPr="003A352E">
        <w:t>ovez</w:t>
      </w:r>
      <w:r w:rsidR="003A352E">
        <w:t>an</w:t>
      </w:r>
      <w:r w:rsidR="002D3506">
        <w:t>a</w:t>
      </w:r>
      <w:r w:rsidR="003A352E" w:rsidRPr="003A352E">
        <w:t xml:space="preserve"> z dokumentnim sistemom EDS</w:t>
      </w:r>
      <w:r w:rsidR="003A352E">
        <w:t>-GC</w:t>
      </w:r>
      <w:r w:rsidR="00883556">
        <w:t>, v katerega se prenašajo vabila in odredbe.</w:t>
      </w:r>
    </w:p>
    <w:p w14:paraId="7EE66307" w14:textId="77777777" w:rsidR="00883556" w:rsidRDefault="00883556" w:rsidP="001047D6"/>
    <w:p w14:paraId="377E5392" w14:textId="501EAAB5" w:rsidR="00A74793" w:rsidRPr="001047D6" w:rsidRDefault="00E55EE1" w:rsidP="001047D6">
      <w:pPr>
        <w:pStyle w:val="Napis"/>
        <w:rPr>
          <w:b/>
        </w:rPr>
      </w:pPr>
      <w:r>
        <w:rPr>
          <w:b/>
        </w:rPr>
        <w:t xml:space="preserve">Lastni </w:t>
      </w:r>
      <w:r w:rsidR="00A74793" w:rsidRPr="001047D6">
        <w:rPr>
          <w:b/>
        </w:rPr>
        <w:t>šifrant</w:t>
      </w:r>
      <w:r>
        <w:rPr>
          <w:b/>
        </w:rPr>
        <w:t>i</w:t>
      </w:r>
      <w:r w:rsidR="00A74793" w:rsidRPr="001047D6">
        <w:rPr>
          <w:b/>
        </w:rPr>
        <w:t xml:space="preserve">: </w:t>
      </w:r>
    </w:p>
    <w:p w14:paraId="0458E64E" w14:textId="77777777" w:rsidR="00A74793" w:rsidRPr="001047D6" w:rsidRDefault="00A74793" w:rsidP="001047D6">
      <w:pPr>
        <w:pStyle w:val="Odstavekseznama"/>
        <w:numPr>
          <w:ilvl w:val="0"/>
          <w:numId w:val="92"/>
        </w:numPr>
        <w:jc w:val="both"/>
        <w:rPr>
          <w:rFonts w:ascii="Arial" w:hAnsi="Arial" w:cs="Arial"/>
          <w:sz w:val="20"/>
          <w:szCs w:val="20"/>
        </w:rPr>
      </w:pPr>
      <w:r w:rsidRPr="001047D6">
        <w:rPr>
          <w:rFonts w:ascii="Arial" w:hAnsi="Arial" w:cs="Arial"/>
          <w:sz w:val="20"/>
          <w:szCs w:val="20"/>
        </w:rPr>
        <w:t xml:space="preserve">Predavatelji, </w:t>
      </w:r>
    </w:p>
    <w:p w14:paraId="6187DEC7" w14:textId="77777777" w:rsidR="00A74793" w:rsidRPr="001047D6" w:rsidRDefault="00A74793" w:rsidP="001047D6">
      <w:pPr>
        <w:pStyle w:val="Odstavekseznama"/>
        <w:numPr>
          <w:ilvl w:val="0"/>
          <w:numId w:val="92"/>
        </w:numPr>
        <w:jc w:val="both"/>
        <w:rPr>
          <w:rFonts w:ascii="Arial" w:hAnsi="Arial" w:cs="Arial"/>
          <w:sz w:val="20"/>
          <w:szCs w:val="20"/>
        </w:rPr>
      </w:pPr>
      <w:r w:rsidRPr="001047D6">
        <w:rPr>
          <w:rFonts w:ascii="Arial" w:hAnsi="Arial" w:cs="Arial"/>
          <w:sz w:val="20"/>
          <w:szCs w:val="20"/>
        </w:rPr>
        <w:t xml:space="preserve">Izobraževalne institucije, </w:t>
      </w:r>
    </w:p>
    <w:p w14:paraId="347A6B16" w14:textId="2F92C487" w:rsidR="00A74793" w:rsidRPr="001047D6" w:rsidRDefault="00A74793" w:rsidP="001047D6">
      <w:pPr>
        <w:pStyle w:val="Odstavekseznama"/>
        <w:numPr>
          <w:ilvl w:val="0"/>
          <w:numId w:val="92"/>
        </w:numPr>
        <w:jc w:val="both"/>
        <w:rPr>
          <w:rFonts w:ascii="Arial" w:hAnsi="Arial" w:cs="Arial"/>
          <w:sz w:val="20"/>
          <w:szCs w:val="20"/>
        </w:rPr>
      </w:pPr>
      <w:r w:rsidRPr="001047D6">
        <w:rPr>
          <w:rFonts w:ascii="Arial" w:hAnsi="Arial" w:cs="Arial"/>
          <w:sz w:val="20"/>
          <w:szCs w:val="20"/>
        </w:rPr>
        <w:t>Oblike programa</w:t>
      </w:r>
      <w:r w:rsidR="0037206B">
        <w:rPr>
          <w:rFonts w:ascii="Arial" w:hAnsi="Arial" w:cs="Arial"/>
          <w:sz w:val="20"/>
          <w:szCs w:val="20"/>
        </w:rPr>
        <w:t>,</w:t>
      </w:r>
    </w:p>
    <w:p w14:paraId="28C918C1" w14:textId="77777777" w:rsidR="00BB532D" w:rsidRDefault="00BB532D" w:rsidP="00BB532D"/>
    <w:p w14:paraId="13FB33DE" w14:textId="77777777" w:rsidR="00BB532D" w:rsidRDefault="00A74793" w:rsidP="00BB532D">
      <w:r w:rsidRPr="00BB532D">
        <w:rPr>
          <w:b/>
          <w:bCs/>
        </w:rPr>
        <w:t>Plan izobraževanja</w:t>
      </w:r>
      <w:r w:rsidR="00BB532D">
        <w:t>:</w:t>
      </w:r>
      <w:r w:rsidRPr="00BB532D">
        <w:t xml:space="preserve"> </w:t>
      </w:r>
    </w:p>
    <w:p w14:paraId="576AE8F5" w14:textId="0295DC59" w:rsidR="00A74793" w:rsidRPr="00BB532D" w:rsidRDefault="00BB532D" w:rsidP="00BB532D">
      <w:r>
        <w:t>U</w:t>
      </w:r>
      <w:r w:rsidR="00A74793" w:rsidRPr="00BB532D">
        <w:t>porablja se ga kot vezni člen med Dodatnimi strokovnimi znanji in planom izobraževanj za plansko leto, kjer je na podlagi vnesenih podatkov oblikovan predlog plana izobraževanj za organizacijsko enoto: za leto, organizacijska enota, znesek stroškov, izbor funkcionalnih izobraževanj iz šifranta</w:t>
      </w:r>
      <w:r w:rsidR="0037206B" w:rsidRPr="00BB532D">
        <w:t>.</w:t>
      </w:r>
    </w:p>
    <w:p w14:paraId="3B77E129" w14:textId="77777777" w:rsidR="00A74793" w:rsidRPr="001047D6" w:rsidRDefault="00A74793" w:rsidP="001047D6">
      <w:pPr>
        <w:rPr>
          <w:highlight w:val="yellow"/>
        </w:rPr>
      </w:pPr>
    </w:p>
    <w:p w14:paraId="0105B9CA" w14:textId="77777777" w:rsidR="007F6C5E" w:rsidRPr="001047D6" w:rsidRDefault="00A74793" w:rsidP="001047D6">
      <w:pPr>
        <w:pStyle w:val="Napis"/>
        <w:rPr>
          <w:b/>
        </w:rPr>
      </w:pPr>
      <w:r w:rsidRPr="001047D6">
        <w:rPr>
          <w:b/>
        </w:rPr>
        <w:t xml:space="preserve">Dodatna strokovna znanja: </w:t>
      </w:r>
    </w:p>
    <w:p w14:paraId="53B53055" w14:textId="4E52EE47" w:rsidR="00A74793" w:rsidRPr="001047D6" w:rsidRDefault="000C0EF4" w:rsidP="000C0EF4">
      <w:pPr>
        <w:pStyle w:val="Napis"/>
      </w:pPr>
      <w:r>
        <w:t>N</w:t>
      </w:r>
      <w:r w:rsidR="00A74793" w:rsidRPr="001047D6">
        <w:t>apotitve zaposlenih s strani Zavoda – oznaka in naziv izobraževanja, način (interno, eksterno), oblika programa, tip izobraževanja, datum začetka in konca, lokacija, izvajalec, stroški izobraževa</w:t>
      </w:r>
      <w:r w:rsidR="00F15B58" w:rsidRPr="001047D6">
        <w:t xml:space="preserve">nja (prikazujejo se na podlagi knjiženih računov v </w:t>
      </w:r>
      <w:r w:rsidR="00E27A26">
        <w:t>FinRac</w:t>
      </w:r>
      <w:r w:rsidR="00A74793" w:rsidRPr="001047D6">
        <w:t>), udeleženci, predavatelji.</w:t>
      </w:r>
    </w:p>
    <w:p w14:paraId="690BFE53" w14:textId="77777777" w:rsidR="007F6C5E" w:rsidRPr="001047D6" w:rsidRDefault="00A74793" w:rsidP="001047D6">
      <w:pPr>
        <w:pStyle w:val="Napis"/>
        <w:rPr>
          <w:b/>
        </w:rPr>
      </w:pPr>
      <w:r w:rsidRPr="001047D6">
        <w:rPr>
          <w:b/>
        </w:rPr>
        <w:t xml:space="preserve">Strokovni izpit: </w:t>
      </w:r>
    </w:p>
    <w:p w14:paraId="0C28AC78" w14:textId="342CFDD8" w:rsidR="00A74793" w:rsidRPr="001047D6" w:rsidRDefault="00B13B12" w:rsidP="000C0EF4">
      <w:pPr>
        <w:pStyle w:val="Napis"/>
      </w:pPr>
      <w:r>
        <w:t>N</w:t>
      </w:r>
      <w:r w:rsidR="00A74793" w:rsidRPr="001047D6">
        <w:t xml:space="preserve">apotitve zaposlenih </w:t>
      </w:r>
      <w:r w:rsidRPr="001047D6">
        <w:t xml:space="preserve">s strani Zavoda </w:t>
      </w:r>
      <w:r w:rsidR="00A74793" w:rsidRPr="001047D6">
        <w:t xml:space="preserve">– oznaka in naziv izobraževanja, tip izobraževanja, datum in ura izpita, lokacija, predsednik in člani komisije, stroški izobraževanja </w:t>
      </w:r>
      <w:r w:rsidR="00F15B58" w:rsidRPr="001047D6">
        <w:t xml:space="preserve">(prikazujejo se na podlagi knjiženih računov v </w:t>
      </w:r>
      <w:r>
        <w:t>FinRac</w:t>
      </w:r>
      <w:r w:rsidR="00F15B58" w:rsidRPr="001047D6">
        <w:t>)</w:t>
      </w:r>
      <w:r w:rsidR="00A74793" w:rsidRPr="001047D6">
        <w:t>, udeleženci, predavatelji, datum uspešno opravljenega izpita.</w:t>
      </w:r>
    </w:p>
    <w:p w14:paraId="0F6D23CE" w14:textId="77777777" w:rsidR="007F6C5E" w:rsidRPr="001047D6" w:rsidRDefault="00A74793" w:rsidP="001047D6">
      <w:pPr>
        <w:pStyle w:val="Napis"/>
        <w:rPr>
          <w:b/>
        </w:rPr>
      </w:pPr>
      <w:r w:rsidRPr="001047D6">
        <w:rPr>
          <w:b/>
        </w:rPr>
        <w:t xml:space="preserve">Študij ob delu: </w:t>
      </w:r>
    </w:p>
    <w:p w14:paraId="69034FC1" w14:textId="20C4CF99" w:rsidR="00A74793" w:rsidRPr="001047D6" w:rsidRDefault="00BB532D" w:rsidP="000C0EF4">
      <w:pPr>
        <w:pStyle w:val="Napis"/>
      </w:pPr>
      <w:r>
        <w:t>Š</w:t>
      </w:r>
      <w:r w:rsidR="00A74793" w:rsidRPr="001047D6">
        <w:t>ola in podatki o študiju, šolnina, datumska opredelitev, pogodbene obveznosti, stroški študija, študijski dopusti in izpiti.</w:t>
      </w:r>
    </w:p>
    <w:p w14:paraId="3F17889D" w14:textId="77777777" w:rsidR="007F6C5E" w:rsidRPr="001047D6" w:rsidRDefault="00A74793" w:rsidP="001047D6">
      <w:pPr>
        <w:pStyle w:val="Napis"/>
        <w:rPr>
          <w:b/>
        </w:rPr>
      </w:pPr>
      <w:r w:rsidRPr="001047D6">
        <w:rPr>
          <w:b/>
        </w:rPr>
        <w:t xml:space="preserve">Pripravništvo: </w:t>
      </w:r>
    </w:p>
    <w:p w14:paraId="04E0BF4A" w14:textId="505A4C89" w:rsidR="00A74793" w:rsidRPr="001047D6" w:rsidRDefault="00BB532D" w:rsidP="000C0EF4">
      <w:pPr>
        <w:pStyle w:val="Napis"/>
      </w:pPr>
      <w:r>
        <w:t>O</w:t>
      </w:r>
      <w:r w:rsidR="00A74793" w:rsidRPr="001047D6">
        <w:t xml:space="preserve">snovni podatki </w:t>
      </w:r>
      <w:r>
        <w:t>(</w:t>
      </w:r>
      <w:r w:rsidR="00A74793" w:rsidRPr="001047D6">
        <w:t>mentor, komisija in člani, datumska opredelitev</w:t>
      </w:r>
      <w:r>
        <w:t>)</w:t>
      </w:r>
      <w:r w:rsidR="00A74793" w:rsidRPr="001047D6">
        <w:t xml:space="preserve">, </w:t>
      </w:r>
      <w:r>
        <w:t>S</w:t>
      </w:r>
      <w:r w:rsidR="00A74793" w:rsidRPr="001047D6">
        <w:t>premljanje in ocenjevanje</w:t>
      </w:r>
      <w:r>
        <w:t xml:space="preserve"> pripravništva</w:t>
      </w:r>
      <w:r w:rsidR="00A74793" w:rsidRPr="001047D6">
        <w:t>.</w:t>
      </w:r>
    </w:p>
    <w:p w14:paraId="3D171B9A" w14:textId="77777777" w:rsidR="007F6C5E" w:rsidRPr="001047D6" w:rsidRDefault="00A74793" w:rsidP="001047D6">
      <w:pPr>
        <w:pStyle w:val="Napis"/>
        <w:rPr>
          <w:b/>
        </w:rPr>
      </w:pPr>
      <w:r w:rsidRPr="001047D6">
        <w:rPr>
          <w:b/>
        </w:rPr>
        <w:t xml:space="preserve">Izobraževanja: </w:t>
      </w:r>
    </w:p>
    <w:p w14:paraId="3A8AB2BF" w14:textId="2194D670" w:rsidR="00A74793" w:rsidRPr="001047D6" w:rsidRDefault="00BB532D" w:rsidP="000C0EF4">
      <w:pPr>
        <w:pStyle w:val="Napis"/>
      </w:pPr>
      <w:r>
        <w:t>P</w:t>
      </w:r>
      <w:r w:rsidR="00A74793" w:rsidRPr="001047D6">
        <w:t xml:space="preserve">rikaz vseh izobraževanj in strokovnih izpitov iz prejšnjih točk </w:t>
      </w:r>
      <w:r>
        <w:t>po</w:t>
      </w:r>
      <w:r w:rsidR="00A74793" w:rsidRPr="001047D6">
        <w:t xml:space="preserve"> </w:t>
      </w:r>
      <w:r>
        <w:t>posameznem zaposlenem.</w:t>
      </w:r>
    </w:p>
    <w:p w14:paraId="326D01DF" w14:textId="77777777" w:rsidR="005A04DD" w:rsidRDefault="005A04DD" w:rsidP="003E4A72">
      <w:pPr>
        <w:pStyle w:val="Napis"/>
        <w:rPr>
          <w:rStyle w:val="Naslov4Znak"/>
        </w:rPr>
      </w:pPr>
    </w:p>
    <w:p w14:paraId="2A18F86F" w14:textId="52A581AF" w:rsidR="00A74793" w:rsidRDefault="00A74793" w:rsidP="003E4A72">
      <w:pPr>
        <w:pStyle w:val="Napis"/>
      </w:pPr>
      <w:r w:rsidRPr="003E4A72">
        <w:rPr>
          <w:rStyle w:val="Naslov4Znak"/>
        </w:rPr>
        <w:t>Zadeve v EDS</w:t>
      </w:r>
      <w:r w:rsidR="00B93745" w:rsidRPr="001047D6">
        <w:rPr>
          <w:rStyle w:val="Naslov4Znak"/>
        </w:rPr>
        <w:t>-GC</w:t>
      </w:r>
      <w:r w:rsidRPr="001047D6">
        <w:rPr>
          <w:rStyle w:val="Naslov4Znak"/>
        </w:rPr>
        <w:t>:</w:t>
      </w:r>
      <w:r w:rsidRPr="001047D6">
        <w:t xml:space="preserve"> </w:t>
      </w:r>
      <w:r w:rsidR="004A1517">
        <w:t>Z</w:t>
      </w:r>
      <w:r w:rsidRPr="001047D6">
        <w:t xml:space="preserve">a namen avtomatičnega prenosa odredb / vabil na izobraževanje v </w:t>
      </w:r>
      <w:r w:rsidR="00285739">
        <w:t xml:space="preserve">dokumentni sistem </w:t>
      </w:r>
      <w:r w:rsidRPr="001047D6">
        <w:t>EDS</w:t>
      </w:r>
      <w:r w:rsidR="00B93745" w:rsidRPr="001047D6">
        <w:t>-GC</w:t>
      </w:r>
      <w:r w:rsidR="00285739">
        <w:t xml:space="preserve">, se preko aplikacije KE odpre </w:t>
      </w:r>
      <w:r w:rsidR="002D58E7">
        <w:t xml:space="preserve">nova </w:t>
      </w:r>
      <w:r w:rsidR="00285739">
        <w:t>zadeva v aplikaciji EDS-GC.</w:t>
      </w:r>
      <w:r w:rsidR="003E4A72">
        <w:t xml:space="preserve"> </w:t>
      </w:r>
      <w:r w:rsidR="00285739">
        <w:t xml:space="preserve">V vnosnem oknu se dopolni podatke: Nastavitev za leto, </w:t>
      </w:r>
      <w:r w:rsidR="003E4A72">
        <w:t xml:space="preserve">Zadeva-Vabilo/odredba, Direktor, Vodja kad. sl. Slednja podatka se preneseta v EDS-GC v polji Potrjevalec in Podpisnik. </w:t>
      </w:r>
    </w:p>
    <w:p w14:paraId="3CD758A5" w14:textId="77777777" w:rsidR="002D3506" w:rsidRDefault="002D3506" w:rsidP="004A1517"/>
    <w:p w14:paraId="1A3DF24B" w14:textId="1BD503EC" w:rsidR="004A1517" w:rsidRDefault="002D3506" w:rsidP="004A1517">
      <w:r>
        <w:t xml:space="preserve">V Izpisih na Izobraževanjih se </w:t>
      </w:r>
      <w:r w:rsidR="004A1517">
        <w:t>kreira</w:t>
      </w:r>
      <w:r>
        <w:t>jo</w:t>
      </w:r>
      <w:r w:rsidR="004A1517">
        <w:t xml:space="preserve"> odredb</w:t>
      </w:r>
      <w:r>
        <w:t>e</w:t>
      </w:r>
      <w:r w:rsidR="004A1517">
        <w:t xml:space="preserve"> / vabil</w:t>
      </w:r>
      <w:r>
        <w:t xml:space="preserve">a, ki se nato </w:t>
      </w:r>
      <w:r w:rsidR="004A1517">
        <w:t xml:space="preserve">z akcijo Prenos v EDS </w:t>
      </w:r>
      <w:r w:rsidR="005F7C90">
        <w:t>uvrščajo</w:t>
      </w:r>
      <w:r w:rsidR="004A1517">
        <w:t xml:space="preserve"> v </w:t>
      </w:r>
      <w:r w:rsidR="002D58E7">
        <w:t>z</w:t>
      </w:r>
      <w:r w:rsidR="004A1517">
        <w:t>adevo v aplikaciji EDS-GC.</w:t>
      </w:r>
    </w:p>
    <w:p w14:paraId="521F985F" w14:textId="77777777" w:rsidR="00B13B12" w:rsidRDefault="00B13B12" w:rsidP="004A1517"/>
    <w:p w14:paraId="1DDB5473" w14:textId="7B6281C2" w:rsidR="00B13B12" w:rsidRDefault="00B13B12" w:rsidP="004A1517">
      <w:r>
        <w:t xml:space="preserve">Na podoben način se z akcijo Prenos v EDS uvrščajo v zadevo v aplikaciji EDS-GC tudi </w:t>
      </w:r>
      <w:r w:rsidR="002D3506">
        <w:t>vabila na strokovni izpit</w:t>
      </w:r>
      <w:r>
        <w:t xml:space="preserve">, pri čemer pa se </w:t>
      </w:r>
      <w:r w:rsidR="007A2F58">
        <w:t xml:space="preserve">predhodno </w:t>
      </w:r>
      <w:r>
        <w:t>nova zadeva odpre v sami aplikaciji EDS-GC.</w:t>
      </w:r>
    </w:p>
    <w:p w14:paraId="73467489" w14:textId="70F1B20A" w:rsidR="002D3506" w:rsidRDefault="002D3506" w:rsidP="004A1517"/>
    <w:p w14:paraId="034816A8" w14:textId="67E84376" w:rsidR="002D3506" w:rsidRPr="004A1517" w:rsidRDefault="002D3506" w:rsidP="004A1517">
      <w:r>
        <w:t xml:space="preserve">Na posameznem organiziranem izobraževanju in strokovnem izpitu </w:t>
      </w:r>
      <w:r w:rsidR="007A2F58">
        <w:t xml:space="preserve">v KE </w:t>
      </w:r>
      <w:r>
        <w:t xml:space="preserve">je tudi prikaz povezave na </w:t>
      </w:r>
      <w:r w:rsidR="007A2F58">
        <w:t xml:space="preserve">zadevo in </w:t>
      </w:r>
      <w:r>
        <w:t>dokumente v EDS-GC</w:t>
      </w:r>
      <w:r w:rsidR="007A2F58">
        <w:t>, s klikom na povezavo se le-ta tudi odpre v aplikaciji EDS-GC.</w:t>
      </w:r>
    </w:p>
    <w:p w14:paraId="14E76423" w14:textId="77777777" w:rsidR="003E4A72" w:rsidRPr="001047D6" w:rsidRDefault="003E4A72" w:rsidP="001047D6"/>
    <w:p w14:paraId="4F3C10E8" w14:textId="77777777" w:rsidR="00A74793" w:rsidRPr="001047D6" w:rsidRDefault="007D2419" w:rsidP="001047D6">
      <w:pPr>
        <w:pStyle w:val="Naslov4"/>
      </w:pPr>
      <w:bookmarkStart w:id="465" w:name="_Toc141905695"/>
      <w:r w:rsidRPr="001047D6">
        <w:t>Izbira in sprejem kadrov</w:t>
      </w:r>
      <w:bookmarkEnd w:id="465"/>
    </w:p>
    <w:p w14:paraId="4E617324" w14:textId="77777777" w:rsidR="007F6C5E" w:rsidRPr="001047D6" w:rsidRDefault="007F6C5E" w:rsidP="001047D6"/>
    <w:p w14:paraId="0B8B0446" w14:textId="77777777" w:rsidR="00A74793" w:rsidRPr="001047D6" w:rsidRDefault="00A74793" w:rsidP="001047D6">
      <w:r w:rsidRPr="001047D6">
        <w:rPr>
          <w:color w:val="000000"/>
        </w:rPr>
        <w:t>Vsebina tega sklopa je namenjena vodenju evidence in pomoči pri zaposlovanju novih sodelavcev ter omogoča evidentiranje prijavljenih kandidatov za vsak razpis posebej in prav tako evidentiranje tistih, ki sami pošljejo prošnjo za zaposlitev.</w:t>
      </w:r>
    </w:p>
    <w:p w14:paraId="6F2F9CE3"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Šifra in naziv izbire kadrov</w:t>
      </w:r>
    </w:p>
    <w:p w14:paraId="10A297CB"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Datum</w:t>
      </w:r>
    </w:p>
    <w:p w14:paraId="48A60CCE"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Delovno mesto, organizacijska enota in področje dela</w:t>
      </w:r>
    </w:p>
    <w:p w14:paraId="25460E4F"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Objava / ponudba</w:t>
      </w:r>
    </w:p>
    <w:p w14:paraId="0B9FAD84"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Kandidati (podatki o izobrazbi, delovnih izkušnjah, predhodne zaposlitve in druge delovne izkušnje, podatki iz razgovora)</w:t>
      </w:r>
    </w:p>
    <w:p w14:paraId="07D05901" w14:textId="77777777" w:rsidR="00A74793" w:rsidRPr="001047D6" w:rsidRDefault="00A74793" w:rsidP="001047D6"/>
    <w:p w14:paraId="5EF329BE" w14:textId="77777777" w:rsidR="00A74793" w:rsidRPr="001047D6" w:rsidRDefault="00A74793" w:rsidP="001047D6"/>
    <w:p w14:paraId="31954893" w14:textId="77777777" w:rsidR="00A74793" w:rsidRPr="00BB532D" w:rsidRDefault="007D2419" w:rsidP="001047D6">
      <w:pPr>
        <w:pStyle w:val="Naslov4"/>
      </w:pPr>
      <w:bookmarkStart w:id="466" w:name="_Toc141905700"/>
      <w:r w:rsidRPr="00BB532D">
        <w:t>Razvoj kadrov</w:t>
      </w:r>
      <w:bookmarkEnd w:id="466"/>
    </w:p>
    <w:p w14:paraId="470DEE1E" w14:textId="77777777" w:rsidR="007F6C5E" w:rsidRPr="001047D6" w:rsidRDefault="007F6C5E" w:rsidP="001047D6">
      <w:pPr>
        <w:rPr>
          <w:highlight w:val="yellow"/>
        </w:rPr>
      </w:pPr>
    </w:p>
    <w:p w14:paraId="7C74D002" w14:textId="698167C0" w:rsidR="00A74793" w:rsidRPr="001047D6" w:rsidRDefault="00A74793" w:rsidP="001047D6">
      <w:pPr>
        <w:rPr>
          <w:color w:val="000000"/>
        </w:rPr>
      </w:pPr>
      <w:r w:rsidRPr="001047D6">
        <w:rPr>
          <w:color w:val="000000"/>
        </w:rPr>
        <w:t>Razvoj kadrov omogoča vodenje evidence o strokovnem, delovnem in osebnem razvoju zaposlenih. Vsebuje</w:t>
      </w:r>
      <w:r w:rsidR="007B4F78" w:rsidRPr="001047D6">
        <w:rPr>
          <w:color w:val="000000"/>
        </w:rPr>
        <w:t xml:space="preserve"> šifrante in spodaj opisane vsebine, kjer je možno vnašati </w:t>
      </w:r>
      <w:r w:rsidRPr="001047D6">
        <w:rPr>
          <w:color w:val="000000"/>
        </w:rPr>
        <w:t xml:space="preserve">podatke </w:t>
      </w:r>
      <w:r w:rsidR="002C2C03">
        <w:rPr>
          <w:color w:val="000000"/>
        </w:rPr>
        <w:t xml:space="preserve">na zaposlenih </w:t>
      </w:r>
      <w:r w:rsidRPr="001047D6">
        <w:rPr>
          <w:color w:val="000000"/>
        </w:rPr>
        <w:t>za vsako leto posebej.</w:t>
      </w:r>
    </w:p>
    <w:p w14:paraId="285CD823" w14:textId="77777777" w:rsidR="007B4F78" w:rsidRPr="001047D6" w:rsidRDefault="007B4F78" w:rsidP="001047D6">
      <w:pPr>
        <w:rPr>
          <w:highlight w:val="yellow"/>
        </w:rPr>
      </w:pPr>
    </w:p>
    <w:p w14:paraId="0CDC707D" w14:textId="7D0A4B64" w:rsidR="00A118D1" w:rsidRPr="001047D6" w:rsidRDefault="00BB532D" w:rsidP="001047D6">
      <w:pPr>
        <w:pStyle w:val="Napis"/>
        <w:rPr>
          <w:b/>
        </w:rPr>
      </w:pPr>
      <w:r>
        <w:rPr>
          <w:b/>
        </w:rPr>
        <w:t>Lastni š</w:t>
      </w:r>
      <w:r w:rsidR="00A74793" w:rsidRPr="001047D6">
        <w:rPr>
          <w:b/>
        </w:rPr>
        <w:t>ifranti</w:t>
      </w:r>
    </w:p>
    <w:p w14:paraId="7FD4209B" w14:textId="3CA75504" w:rsidR="00A74793" w:rsidRDefault="002C2C03" w:rsidP="002C2C03">
      <w:pPr>
        <w:pStyle w:val="Napis"/>
      </w:pPr>
      <w:r>
        <w:t xml:space="preserve">Različni šifranti, ki so namenjeni </w:t>
      </w:r>
      <w:r w:rsidR="00A74793" w:rsidRPr="001047D6">
        <w:t>vnos</w:t>
      </w:r>
      <w:r>
        <w:t>om</w:t>
      </w:r>
      <w:r w:rsidR="00A74793" w:rsidRPr="001047D6">
        <w:t xml:space="preserve"> podatkov na zaposlenih: poklicni cilji za razvoj kadrov, ovire za razvoj kadrov, idealno delo, motivatorji delavca, pozitivni in negativni dogodki, ostala izobraževanja</w:t>
      </w:r>
      <w:r>
        <w:t>.</w:t>
      </w:r>
    </w:p>
    <w:p w14:paraId="23AC949C" w14:textId="77777777" w:rsidR="00BB532D" w:rsidRDefault="00BB532D" w:rsidP="00BB532D">
      <w:r>
        <w:t>-</w:t>
      </w:r>
      <w:r>
        <w:tab/>
        <w:t>Šifrant za skupine zaposlenih glede na kompetence: vodje, svetovalci, podporne službe (šifra je aktivna ali neaktivna; možnost dodajanja šifre), skupino glede na kompetence, v katero sodi zaposleni, določi vodja.</w:t>
      </w:r>
    </w:p>
    <w:p w14:paraId="2ECDDC45" w14:textId="00FF7651" w:rsidR="00BB532D" w:rsidRDefault="00BB532D" w:rsidP="00BB532D">
      <w:r>
        <w:t>-</w:t>
      </w:r>
      <w:r>
        <w:tab/>
        <w:t>Šifrant razvoj kariere.</w:t>
      </w:r>
    </w:p>
    <w:p w14:paraId="3429E3AC" w14:textId="2A88145E" w:rsidR="00BB532D" w:rsidRPr="00BB532D" w:rsidRDefault="00BB532D" w:rsidP="00BB532D">
      <w:r>
        <w:t>-</w:t>
      </w:r>
      <w:r>
        <w:tab/>
        <w:t>Šifrant predlogi zaposlenega/izboljšave.</w:t>
      </w:r>
    </w:p>
    <w:p w14:paraId="07F3D92A" w14:textId="77777777" w:rsidR="00A118D1" w:rsidRPr="001047D6" w:rsidRDefault="00A74793" w:rsidP="001047D6">
      <w:pPr>
        <w:pStyle w:val="Napis"/>
        <w:rPr>
          <w:b/>
        </w:rPr>
      </w:pPr>
      <w:r w:rsidRPr="001047D6">
        <w:rPr>
          <w:b/>
        </w:rPr>
        <w:t xml:space="preserve">Ocena delovne uspešnosti in razvojnega potenciala delavca </w:t>
      </w:r>
    </w:p>
    <w:p w14:paraId="30DEE7AA" w14:textId="37E93277" w:rsidR="00A74793" w:rsidRPr="001047D6" w:rsidRDefault="00A118D1" w:rsidP="002C2C03">
      <w:pPr>
        <w:pStyle w:val="Napis"/>
      </w:pPr>
      <w:r w:rsidRPr="001047D6">
        <w:t>P</w:t>
      </w:r>
      <w:r w:rsidR="00A74793" w:rsidRPr="001047D6">
        <w:t>reglednica ocen delovne us</w:t>
      </w:r>
      <w:r w:rsidRPr="001047D6">
        <w:t>pešnosti na različnih področjih</w:t>
      </w:r>
      <w:r w:rsidR="00A74793" w:rsidRPr="001047D6">
        <w:t>: vodja in leto ocene, vsebina: delovni rezultati, strokovnost, odnos do dela, ambicioznost, poslovno obnašanje, sposobnost vodenja</w:t>
      </w:r>
      <w:r w:rsidR="00835635">
        <w:t>.</w:t>
      </w:r>
    </w:p>
    <w:p w14:paraId="726A4291" w14:textId="77777777" w:rsidR="00A118D1" w:rsidRPr="001047D6" w:rsidRDefault="00A74793" w:rsidP="001047D6">
      <w:pPr>
        <w:pStyle w:val="Napis"/>
        <w:rPr>
          <w:b/>
        </w:rPr>
      </w:pPr>
      <w:r w:rsidRPr="001047D6">
        <w:rPr>
          <w:b/>
        </w:rPr>
        <w:t xml:space="preserve">Osebni potencial </w:t>
      </w:r>
    </w:p>
    <w:p w14:paraId="71889E66" w14:textId="0841E12A" w:rsidR="00A74793" w:rsidRPr="001047D6" w:rsidRDefault="00A118D1" w:rsidP="002C2C03">
      <w:pPr>
        <w:pStyle w:val="Napis"/>
      </w:pPr>
      <w:r w:rsidRPr="001047D6">
        <w:t>Ocena osebnostnega potenciala</w:t>
      </w:r>
      <w:r w:rsidR="00A74793" w:rsidRPr="001047D6">
        <w:t>: leto ocene, osebnostna struktura, mnenja, predlogi</w:t>
      </w:r>
      <w:r w:rsidR="00835635">
        <w:t>.</w:t>
      </w:r>
    </w:p>
    <w:p w14:paraId="21319449" w14:textId="77777777" w:rsidR="00A118D1" w:rsidRPr="001047D6" w:rsidRDefault="00A74793" w:rsidP="001047D6">
      <w:pPr>
        <w:pStyle w:val="Napis"/>
        <w:rPr>
          <w:b/>
        </w:rPr>
      </w:pPr>
      <w:r w:rsidRPr="001047D6">
        <w:rPr>
          <w:b/>
        </w:rPr>
        <w:t xml:space="preserve">Vprašalnik za ugotavljanje strokovnega in delovnega razvoja sodelavca </w:t>
      </w:r>
    </w:p>
    <w:p w14:paraId="06127749" w14:textId="6267CB3E" w:rsidR="00A74793" w:rsidRPr="001047D6" w:rsidRDefault="00A118D1" w:rsidP="002C2C03">
      <w:pPr>
        <w:pStyle w:val="Napis"/>
      </w:pPr>
      <w:r w:rsidRPr="001047D6">
        <w:t>Z</w:t>
      </w:r>
      <w:r w:rsidR="00A74793" w:rsidRPr="001047D6">
        <w:t>a namen ugotavljanja širokega spektra podatkov o</w:t>
      </w:r>
      <w:r w:rsidRPr="001047D6">
        <w:t xml:space="preserve"> strokovnem in delovnem razvoju</w:t>
      </w:r>
      <w:r w:rsidR="00A74793" w:rsidRPr="001047D6">
        <w:t>: vodja in leto ocene, zgodovina in samoocena znanja tujega jezika, mnenje o delu (cilji, veščine, zadovoljstvo, idealno delo, želje po spremembi), mnenje delavca o njegovem nadaljnjem razvoju (spremembe zaposlitve, motivatorji zaposlitve), znanja</w:t>
      </w:r>
      <w:r w:rsidR="00835635">
        <w:t>.</w:t>
      </w:r>
    </w:p>
    <w:p w14:paraId="0D76D8EE" w14:textId="77777777" w:rsidR="00A118D1" w:rsidRPr="001047D6" w:rsidRDefault="00A74793" w:rsidP="001047D6">
      <w:pPr>
        <w:pStyle w:val="Napis"/>
        <w:rPr>
          <w:b/>
        </w:rPr>
      </w:pPr>
      <w:r w:rsidRPr="001047D6">
        <w:rPr>
          <w:b/>
        </w:rPr>
        <w:t xml:space="preserve">Letni razgovor z delavcem </w:t>
      </w:r>
    </w:p>
    <w:p w14:paraId="236CD8C9" w14:textId="1B54FF30" w:rsidR="00A74793" w:rsidRDefault="002C2C03" w:rsidP="001047D6">
      <w:pPr>
        <w:pStyle w:val="Napis"/>
      </w:pPr>
      <w:r>
        <w:t xml:space="preserve">Vnaša se podatke iz opravljenih letnih razgovorov: </w:t>
      </w:r>
      <w:r w:rsidR="00A74793" w:rsidRPr="001047D6">
        <w:t>vodja in datum / leto letnega razgovora, dogovor o aktivnostih v prihodnjem obdobju (načrti, dogovorjeni cilji), dogovorjena izobraževanja, ocena delovne uspešnosti</w:t>
      </w:r>
      <w:r w:rsidR="0037206B">
        <w:t xml:space="preserve"> idr.</w:t>
      </w:r>
    </w:p>
    <w:p w14:paraId="26CE8DFC" w14:textId="77777777" w:rsidR="00F35AA2" w:rsidRPr="00F35AA2" w:rsidRDefault="00F35AA2" w:rsidP="00F35AA2"/>
    <w:p w14:paraId="21C564F2" w14:textId="4C74EAB9" w:rsidR="00A74793" w:rsidRPr="001047D6" w:rsidRDefault="007B4F78" w:rsidP="001047D6">
      <w:pPr>
        <w:pStyle w:val="Naslov4"/>
      </w:pPr>
      <w:r w:rsidRPr="001047D6">
        <w:t>Podatki za plač</w:t>
      </w:r>
      <w:r w:rsidR="00ED5704">
        <w:t>e</w:t>
      </w:r>
    </w:p>
    <w:p w14:paraId="27EBC2E5" w14:textId="77777777" w:rsidR="00F35AA2" w:rsidRDefault="00F35AA2" w:rsidP="001047D6">
      <w:pPr>
        <w:pStyle w:val="Napis"/>
        <w:rPr>
          <w:rStyle w:val="Naslov4Znak"/>
        </w:rPr>
      </w:pPr>
    </w:p>
    <w:p w14:paraId="2094D0FF" w14:textId="5D29CEB4" w:rsidR="009B66DB" w:rsidRPr="001047D6" w:rsidRDefault="00A74793" w:rsidP="001047D6">
      <w:pPr>
        <w:pStyle w:val="Napis"/>
      </w:pPr>
      <w:r w:rsidRPr="001047D6">
        <w:rPr>
          <w:rStyle w:val="Naslov4Znak"/>
        </w:rPr>
        <w:t>Postavke pri plačah</w:t>
      </w:r>
    </w:p>
    <w:p w14:paraId="08227FA9" w14:textId="6A902BB2" w:rsidR="00A74793" w:rsidRPr="001047D6" w:rsidRDefault="004B02B5" w:rsidP="001047D6">
      <w:pPr>
        <w:pStyle w:val="Napis"/>
        <w:rPr>
          <w:b/>
        </w:rPr>
      </w:pPr>
      <w:r>
        <w:t>P</w:t>
      </w:r>
      <w:r w:rsidR="00A74793" w:rsidRPr="001047D6">
        <w:t xml:space="preserve">rikaz iz obračuna plač na </w:t>
      </w:r>
      <w:r w:rsidR="00835635">
        <w:t>zaposlenem</w:t>
      </w:r>
      <w:r w:rsidR="00A74793" w:rsidRPr="001047D6">
        <w:t xml:space="preserve"> v </w:t>
      </w:r>
      <w:r w:rsidR="004F01B2" w:rsidRPr="001047D6">
        <w:t xml:space="preserve">plačnem </w:t>
      </w:r>
      <w:r w:rsidR="00A74793" w:rsidRPr="001047D6">
        <w:t>obdobju, možnost ročnih popravkov postavk (ure prisotnosti in odsotnosti, dodatki/odtegljaji)</w:t>
      </w:r>
      <w:r w:rsidR="00835635">
        <w:t>.</w:t>
      </w:r>
    </w:p>
    <w:p w14:paraId="3A0B728E" w14:textId="2505CCD7" w:rsidR="00A74793" w:rsidRPr="004B02B5" w:rsidRDefault="009B66DB" w:rsidP="001047D6">
      <w:pPr>
        <w:pStyle w:val="Napis"/>
        <w:rPr>
          <w:b/>
        </w:rPr>
      </w:pPr>
      <w:r w:rsidRPr="001047D6">
        <w:rPr>
          <w:b/>
        </w:rPr>
        <w:t>Prevozi zaposlenih</w:t>
      </w:r>
      <w:r w:rsidR="00835635">
        <w:rPr>
          <w:b/>
        </w:rPr>
        <w:t xml:space="preserve">: </w:t>
      </w:r>
      <w:r w:rsidR="00A74793" w:rsidRPr="001047D6">
        <w:t>naziv prevoza, razdalja v km, mesečna vozovnica, dnevna vozovnica, relacija, časovna opredelitev veljavnosti prevoza, dodatni opis</w:t>
      </w:r>
      <w:r w:rsidR="00835635">
        <w:t>.</w:t>
      </w:r>
    </w:p>
    <w:p w14:paraId="6436752B" w14:textId="77777777" w:rsidR="00FF2D99" w:rsidRPr="001047D6" w:rsidRDefault="00FF2D99" w:rsidP="001047D6"/>
    <w:p w14:paraId="1839ECAF" w14:textId="77777777" w:rsidR="00FF2D99" w:rsidRPr="001047D6" w:rsidRDefault="0001680F" w:rsidP="001047D6">
      <w:pPr>
        <w:pStyle w:val="Naslov4"/>
      </w:pPr>
      <w:r w:rsidRPr="001047D6">
        <w:t xml:space="preserve">Izpisi </w:t>
      </w:r>
    </w:p>
    <w:p w14:paraId="0139A4EF" w14:textId="269F69E8" w:rsidR="00EB74B5" w:rsidRDefault="00EB74B5" w:rsidP="001047D6"/>
    <w:p w14:paraId="4CAEC152" w14:textId="19572D5F" w:rsidR="0066687F" w:rsidRPr="001047D6" w:rsidRDefault="0066687F" w:rsidP="001047D6">
      <w:r>
        <w:t xml:space="preserve">Različne izpise se uporablja za kontrolo vnesenih podatkov, za </w:t>
      </w:r>
      <w:r w:rsidR="00EB62C8">
        <w:t xml:space="preserve">pripravo </w:t>
      </w:r>
      <w:r>
        <w:t xml:space="preserve">analiz in evidenc ter </w:t>
      </w:r>
      <w:r w:rsidR="00531038">
        <w:t>kreiranje</w:t>
      </w:r>
      <w:r>
        <w:t xml:space="preserve"> dokumentov. </w:t>
      </w:r>
      <w:r w:rsidR="001A05EB">
        <w:t>Vsak izpis ima možnost določitve dodatnih kriterijev in filtrov (npr. samo določene zaposlene, organizacijske enote, delovna mesta, obdobja in datumske opredelitve ipd.).</w:t>
      </w:r>
      <w:r w:rsidR="00541A1D">
        <w:t xml:space="preserve"> Pri vsakem izpisu lahko določimo tudi ureditev</w:t>
      </w:r>
      <w:r w:rsidR="00BE0DEC">
        <w:t xml:space="preserve"> podatkov</w:t>
      </w:r>
      <w:r w:rsidR="00541A1D">
        <w:t>, npr. po matičnih šifrah zaposlenih, po priimkih, po organizacijskih enotah</w:t>
      </w:r>
      <w:r w:rsidR="00BA6EEF">
        <w:t>, področjih dela</w:t>
      </w:r>
      <w:r w:rsidR="00541A1D">
        <w:t>.</w:t>
      </w:r>
    </w:p>
    <w:p w14:paraId="3AA91286" w14:textId="707903B0" w:rsidR="00EB62C8" w:rsidRDefault="00FF2D99" w:rsidP="001047D6">
      <w:pPr>
        <w:pStyle w:val="Napis"/>
        <w:rPr>
          <w:b/>
        </w:rPr>
      </w:pPr>
      <w:r w:rsidRPr="001047D6">
        <w:rPr>
          <w:b/>
        </w:rPr>
        <w:t>P</w:t>
      </w:r>
      <w:r w:rsidR="00A74793" w:rsidRPr="001047D6">
        <w:rPr>
          <w:b/>
        </w:rPr>
        <w:t>rednastavljeni</w:t>
      </w:r>
      <w:r w:rsidR="00EB62C8">
        <w:rPr>
          <w:b/>
        </w:rPr>
        <w:t xml:space="preserve"> izpisi: </w:t>
      </w:r>
      <w:r w:rsidR="00BA6EEF" w:rsidRPr="00BA6EEF">
        <w:rPr>
          <w:bCs/>
        </w:rPr>
        <w:t xml:space="preserve">številni </w:t>
      </w:r>
      <w:r w:rsidR="00670EDC">
        <w:rPr>
          <w:bCs/>
        </w:rPr>
        <w:t>uporabni</w:t>
      </w:r>
      <w:r w:rsidR="00BA6EEF">
        <w:rPr>
          <w:bCs/>
        </w:rPr>
        <w:t xml:space="preserve"> </w:t>
      </w:r>
      <w:r w:rsidR="00BA6EEF" w:rsidRPr="00BA6EEF">
        <w:rPr>
          <w:bCs/>
        </w:rPr>
        <w:t>izpisi</w:t>
      </w:r>
      <w:r w:rsidR="00BA6EEF">
        <w:rPr>
          <w:b/>
        </w:rPr>
        <w:t xml:space="preserve"> </w:t>
      </w:r>
      <w:r w:rsidR="00BA6EEF">
        <w:t xml:space="preserve">so </w:t>
      </w:r>
      <w:r w:rsidR="00EB62C8">
        <w:t>smiselno zbrani v skupinah po modulih</w:t>
      </w:r>
      <w:r w:rsidR="001A05EB">
        <w:t>/podmodulih</w:t>
      </w:r>
      <w:r w:rsidR="00EB62C8">
        <w:t xml:space="preserve"> in se izpišejo v pred</w:t>
      </w:r>
      <w:r w:rsidR="00670EDC">
        <w:t>na</w:t>
      </w:r>
      <w:r w:rsidR="00EB62C8">
        <w:t>stavljeni oblik</w:t>
      </w:r>
      <w:r w:rsidR="00670EDC">
        <w:t xml:space="preserve"> </w:t>
      </w:r>
      <w:r w:rsidR="00EB62C8">
        <w:t xml:space="preserve">v pdf, </w:t>
      </w:r>
      <w:r w:rsidR="00670EDC">
        <w:t xml:space="preserve">možni pa so tudi izvozi </w:t>
      </w:r>
      <w:r w:rsidR="00EB62C8">
        <w:t>v excel ali word.</w:t>
      </w:r>
    </w:p>
    <w:p w14:paraId="0E7B2119" w14:textId="284C48DB" w:rsidR="00A74793" w:rsidRPr="001047D6" w:rsidRDefault="001A05EB" w:rsidP="001047D6">
      <w:pPr>
        <w:pStyle w:val="Odstavekseznama"/>
        <w:numPr>
          <w:ilvl w:val="0"/>
          <w:numId w:val="67"/>
        </w:numPr>
        <w:jc w:val="both"/>
        <w:rPr>
          <w:rFonts w:ascii="Arial" w:hAnsi="Arial" w:cs="Arial"/>
          <w:sz w:val="20"/>
          <w:szCs w:val="20"/>
        </w:rPr>
      </w:pPr>
      <w:r>
        <w:rPr>
          <w:rFonts w:ascii="Arial" w:hAnsi="Arial" w:cs="Arial"/>
          <w:sz w:val="20"/>
          <w:szCs w:val="20"/>
        </w:rPr>
        <w:t>Š</w:t>
      </w:r>
      <w:r w:rsidR="00A74793" w:rsidRPr="001047D6">
        <w:rPr>
          <w:rFonts w:ascii="Arial" w:hAnsi="Arial" w:cs="Arial"/>
          <w:sz w:val="20"/>
          <w:szCs w:val="20"/>
        </w:rPr>
        <w:t>ifrant</w:t>
      </w:r>
      <w:r w:rsidR="00EB62C8">
        <w:rPr>
          <w:rFonts w:ascii="Arial" w:hAnsi="Arial" w:cs="Arial"/>
          <w:sz w:val="20"/>
          <w:szCs w:val="20"/>
        </w:rPr>
        <w:t>i</w:t>
      </w:r>
      <w:r w:rsidR="00A74793" w:rsidRPr="001047D6">
        <w:rPr>
          <w:rFonts w:ascii="Arial" w:hAnsi="Arial" w:cs="Arial"/>
          <w:sz w:val="20"/>
          <w:szCs w:val="20"/>
        </w:rPr>
        <w:t xml:space="preserve"> delovnih mest</w:t>
      </w:r>
      <w:r>
        <w:rPr>
          <w:rFonts w:ascii="Arial" w:hAnsi="Arial" w:cs="Arial"/>
          <w:sz w:val="20"/>
          <w:szCs w:val="20"/>
        </w:rPr>
        <w:t>,</w:t>
      </w:r>
    </w:p>
    <w:p w14:paraId="24B18135" w14:textId="6DDCF056" w:rsidR="00A74793" w:rsidRPr="001047D6" w:rsidRDefault="001A05EB" w:rsidP="001047D6">
      <w:pPr>
        <w:pStyle w:val="Odstavekseznama"/>
        <w:numPr>
          <w:ilvl w:val="0"/>
          <w:numId w:val="67"/>
        </w:numPr>
        <w:jc w:val="both"/>
        <w:rPr>
          <w:rFonts w:ascii="Arial" w:hAnsi="Arial" w:cs="Arial"/>
          <w:sz w:val="20"/>
          <w:szCs w:val="20"/>
        </w:rPr>
      </w:pPr>
      <w:r>
        <w:rPr>
          <w:rFonts w:ascii="Arial" w:hAnsi="Arial" w:cs="Arial"/>
          <w:sz w:val="20"/>
          <w:szCs w:val="20"/>
        </w:rPr>
        <w:t>K</w:t>
      </w:r>
      <w:r w:rsidR="00A74793" w:rsidRPr="001047D6">
        <w:rPr>
          <w:rFonts w:ascii="Arial" w:hAnsi="Arial" w:cs="Arial"/>
          <w:sz w:val="20"/>
          <w:szCs w:val="20"/>
        </w:rPr>
        <w:t>adrovsk</w:t>
      </w:r>
      <w:r w:rsidR="00EB62C8">
        <w:rPr>
          <w:rFonts w:ascii="Arial" w:hAnsi="Arial" w:cs="Arial"/>
          <w:sz w:val="20"/>
          <w:szCs w:val="20"/>
        </w:rPr>
        <w:t>a</w:t>
      </w:r>
      <w:r w:rsidR="00A74793" w:rsidRPr="001047D6">
        <w:rPr>
          <w:rFonts w:ascii="Arial" w:hAnsi="Arial" w:cs="Arial"/>
          <w:sz w:val="20"/>
          <w:szCs w:val="20"/>
        </w:rPr>
        <w:t xml:space="preserve"> opravil</w:t>
      </w:r>
      <w:r w:rsidR="00EB62C8">
        <w:rPr>
          <w:rFonts w:ascii="Arial" w:hAnsi="Arial" w:cs="Arial"/>
          <w:sz w:val="20"/>
          <w:szCs w:val="20"/>
        </w:rPr>
        <w:t>a</w:t>
      </w:r>
      <w:r>
        <w:rPr>
          <w:rFonts w:ascii="Arial" w:hAnsi="Arial" w:cs="Arial"/>
          <w:sz w:val="20"/>
          <w:szCs w:val="20"/>
        </w:rPr>
        <w:t>,</w:t>
      </w:r>
    </w:p>
    <w:p w14:paraId="48B6842A" w14:textId="52A60A01"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Izobraževanj</w:t>
      </w:r>
      <w:r w:rsidR="00EB62C8">
        <w:rPr>
          <w:rFonts w:ascii="Arial" w:hAnsi="Arial" w:cs="Arial"/>
          <w:sz w:val="20"/>
          <w:szCs w:val="20"/>
        </w:rPr>
        <w:t>a</w:t>
      </w:r>
      <w:r>
        <w:rPr>
          <w:rFonts w:ascii="Arial" w:hAnsi="Arial" w:cs="Arial"/>
          <w:sz w:val="20"/>
          <w:szCs w:val="20"/>
        </w:rPr>
        <w:t>,</w:t>
      </w:r>
    </w:p>
    <w:p w14:paraId="1CF92068" w14:textId="0CADDBC3"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Plač</w:t>
      </w:r>
      <w:r w:rsidR="00EB62C8">
        <w:rPr>
          <w:rFonts w:ascii="Arial" w:hAnsi="Arial" w:cs="Arial"/>
          <w:sz w:val="20"/>
          <w:szCs w:val="20"/>
        </w:rPr>
        <w:t>e</w:t>
      </w:r>
      <w:r>
        <w:rPr>
          <w:rFonts w:ascii="Arial" w:hAnsi="Arial" w:cs="Arial"/>
          <w:sz w:val="20"/>
          <w:szCs w:val="20"/>
        </w:rPr>
        <w:t>,</w:t>
      </w:r>
    </w:p>
    <w:p w14:paraId="1C5CE92F" w14:textId="629F13FE"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Preglednice </w:t>
      </w:r>
      <w:r w:rsidR="00A74793" w:rsidRPr="001047D6">
        <w:rPr>
          <w:rFonts w:ascii="Arial" w:hAnsi="Arial" w:cs="Arial"/>
          <w:sz w:val="20"/>
          <w:szCs w:val="20"/>
        </w:rPr>
        <w:t>in tabele</w:t>
      </w:r>
      <w:r>
        <w:rPr>
          <w:rFonts w:ascii="Arial" w:hAnsi="Arial" w:cs="Arial"/>
          <w:sz w:val="20"/>
          <w:szCs w:val="20"/>
        </w:rPr>
        <w:t>,</w:t>
      </w:r>
    </w:p>
    <w:p w14:paraId="336A7AC7" w14:textId="0F5D6C99"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Izbira </w:t>
      </w:r>
      <w:r w:rsidR="00A74793" w:rsidRPr="001047D6">
        <w:rPr>
          <w:rFonts w:ascii="Arial" w:hAnsi="Arial" w:cs="Arial"/>
          <w:sz w:val="20"/>
          <w:szCs w:val="20"/>
        </w:rPr>
        <w:t>in sprejem kadrov</w:t>
      </w:r>
      <w:r>
        <w:rPr>
          <w:rFonts w:ascii="Arial" w:hAnsi="Arial" w:cs="Arial"/>
          <w:sz w:val="20"/>
          <w:szCs w:val="20"/>
        </w:rPr>
        <w:t>,</w:t>
      </w:r>
    </w:p>
    <w:p w14:paraId="16F501CE" w14:textId="012DF3A0"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Izpisi </w:t>
      </w:r>
      <w:r w:rsidR="00A74793" w:rsidRPr="001047D6">
        <w:rPr>
          <w:rFonts w:ascii="Arial" w:hAnsi="Arial" w:cs="Arial"/>
          <w:sz w:val="20"/>
          <w:szCs w:val="20"/>
        </w:rPr>
        <w:t>v Word</w:t>
      </w:r>
      <w:r>
        <w:rPr>
          <w:rFonts w:ascii="Arial" w:hAnsi="Arial" w:cs="Arial"/>
          <w:sz w:val="20"/>
          <w:szCs w:val="20"/>
        </w:rPr>
        <w:t>,</w:t>
      </w:r>
    </w:p>
    <w:p w14:paraId="505309B0" w14:textId="4B8BF7C5"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Obrazci</w:t>
      </w:r>
      <w:r>
        <w:rPr>
          <w:rFonts w:ascii="Arial" w:hAnsi="Arial" w:cs="Arial"/>
          <w:sz w:val="20"/>
          <w:szCs w:val="20"/>
        </w:rPr>
        <w:t>,</w:t>
      </w:r>
    </w:p>
    <w:p w14:paraId="1CA77437" w14:textId="53AD3035"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Izpisi </w:t>
      </w:r>
      <w:r w:rsidR="00A74793" w:rsidRPr="001047D6">
        <w:rPr>
          <w:rFonts w:ascii="Arial" w:hAnsi="Arial" w:cs="Arial"/>
          <w:sz w:val="20"/>
          <w:szCs w:val="20"/>
        </w:rPr>
        <w:t>postavk</w:t>
      </w:r>
      <w:r>
        <w:rPr>
          <w:rFonts w:ascii="Arial" w:hAnsi="Arial" w:cs="Arial"/>
          <w:sz w:val="20"/>
          <w:szCs w:val="20"/>
        </w:rPr>
        <w:t>,</w:t>
      </w:r>
    </w:p>
    <w:p w14:paraId="5F221C33" w14:textId="361F53D2"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Izpisi </w:t>
      </w:r>
      <w:r w:rsidR="00A74793" w:rsidRPr="001047D6">
        <w:rPr>
          <w:rFonts w:ascii="Arial" w:hAnsi="Arial" w:cs="Arial"/>
          <w:sz w:val="20"/>
          <w:szCs w:val="20"/>
        </w:rPr>
        <w:t>dodatkov/odtegljajev</w:t>
      </w:r>
      <w:r>
        <w:rPr>
          <w:rFonts w:ascii="Arial" w:hAnsi="Arial" w:cs="Arial"/>
          <w:sz w:val="20"/>
          <w:szCs w:val="20"/>
        </w:rPr>
        <w:t>,</w:t>
      </w:r>
    </w:p>
    <w:p w14:paraId="3AA0AF89" w14:textId="6ADF6EB6"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Izpisi </w:t>
      </w:r>
      <w:r w:rsidR="00A74793" w:rsidRPr="001047D6">
        <w:rPr>
          <w:rFonts w:ascii="Arial" w:hAnsi="Arial" w:cs="Arial"/>
          <w:sz w:val="20"/>
          <w:szCs w:val="20"/>
        </w:rPr>
        <w:t>pomožnih zneskov</w:t>
      </w:r>
      <w:r>
        <w:rPr>
          <w:rFonts w:ascii="Arial" w:hAnsi="Arial" w:cs="Arial"/>
          <w:sz w:val="20"/>
          <w:szCs w:val="20"/>
        </w:rPr>
        <w:t>,</w:t>
      </w:r>
    </w:p>
    <w:p w14:paraId="417B00E6" w14:textId="40238F23"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 </w:t>
      </w:r>
      <w:r w:rsidR="00A74793" w:rsidRPr="001047D6">
        <w:rPr>
          <w:rFonts w:ascii="Arial" w:hAnsi="Arial" w:cs="Arial"/>
          <w:sz w:val="20"/>
          <w:szCs w:val="20"/>
        </w:rPr>
        <w:t>stanja zaposlenih</w:t>
      </w:r>
      <w:r>
        <w:rPr>
          <w:rFonts w:ascii="Arial" w:hAnsi="Arial" w:cs="Arial"/>
          <w:sz w:val="20"/>
          <w:szCs w:val="20"/>
        </w:rPr>
        <w:t>,</w:t>
      </w:r>
    </w:p>
    <w:p w14:paraId="26DE4123" w14:textId="242AB3CE" w:rsidR="00A74793"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Razvoj </w:t>
      </w:r>
      <w:r w:rsidR="00A74793" w:rsidRPr="001047D6">
        <w:rPr>
          <w:rFonts w:ascii="Arial" w:hAnsi="Arial" w:cs="Arial"/>
          <w:sz w:val="20"/>
          <w:szCs w:val="20"/>
        </w:rPr>
        <w:t>kadrov</w:t>
      </w:r>
      <w:r w:rsidR="00670EDC">
        <w:rPr>
          <w:rFonts w:ascii="Arial" w:hAnsi="Arial" w:cs="Arial"/>
          <w:sz w:val="20"/>
          <w:szCs w:val="20"/>
        </w:rPr>
        <w:t>,</w:t>
      </w:r>
    </w:p>
    <w:p w14:paraId="31BE0A24" w14:textId="49EF5E80" w:rsidR="00670EDC" w:rsidRDefault="00670EDC" w:rsidP="001047D6">
      <w:pPr>
        <w:pStyle w:val="Odstavekseznama"/>
        <w:numPr>
          <w:ilvl w:val="0"/>
          <w:numId w:val="67"/>
        </w:numPr>
        <w:jc w:val="both"/>
        <w:rPr>
          <w:rFonts w:ascii="Arial" w:hAnsi="Arial" w:cs="Arial"/>
          <w:sz w:val="20"/>
          <w:szCs w:val="20"/>
        </w:rPr>
      </w:pPr>
      <w:r w:rsidRPr="00670EDC">
        <w:rPr>
          <w:rFonts w:ascii="Arial" w:hAnsi="Arial" w:cs="Arial"/>
          <w:sz w:val="20"/>
          <w:szCs w:val="20"/>
        </w:rPr>
        <w:t>Izpis postavk, dodatkov/odtegljajev, pomožnih zneskov</w:t>
      </w:r>
      <w:r w:rsidR="00892864">
        <w:rPr>
          <w:rFonts w:ascii="Arial" w:hAnsi="Arial" w:cs="Arial"/>
          <w:sz w:val="20"/>
          <w:szCs w:val="20"/>
        </w:rPr>
        <w:t>,</w:t>
      </w:r>
    </w:p>
    <w:p w14:paraId="0BA3B215" w14:textId="77777777" w:rsidR="00892864" w:rsidRPr="00892864" w:rsidRDefault="00892864" w:rsidP="00892864">
      <w:pPr>
        <w:pStyle w:val="Odstavekseznama"/>
        <w:numPr>
          <w:ilvl w:val="0"/>
          <w:numId w:val="67"/>
        </w:numPr>
        <w:rPr>
          <w:rFonts w:ascii="Arial" w:hAnsi="Arial" w:cs="Arial"/>
          <w:sz w:val="20"/>
          <w:szCs w:val="20"/>
        </w:rPr>
      </w:pPr>
      <w:r w:rsidRPr="00892864">
        <w:rPr>
          <w:rFonts w:ascii="Arial" w:hAnsi="Arial" w:cs="Arial"/>
          <w:sz w:val="20"/>
          <w:szCs w:val="20"/>
        </w:rPr>
        <w:t>Izpis stanja zaposlenih</w:t>
      </w:r>
    </w:p>
    <w:p w14:paraId="7F093C32" w14:textId="45F1E6BD" w:rsidR="00892864" w:rsidRPr="00892864" w:rsidRDefault="00892864" w:rsidP="00892864">
      <w:pPr>
        <w:pStyle w:val="Odstavekseznama"/>
        <w:numPr>
          <w:ilvl w:val="0"/>
          <w:numId w:val="67"/>
        </w:numPr>
        <w:rPr>
          <w:rFonts w:ascii="Arial" w:hAnsi="Arial" w:cs="Arial"/>
          <w:sz w:val="20"/>
          <w:szCs w:val="20"/>
        </w:rPr>
      </w:pPr>
      <w:r w:rsidRPr="00892864">
        <w:rPr>
          <w:rFonts w:ascii="Arial" w:hAnsi="Arial" w:cs="Arial"/>
          <w:sz w:val="20"/>
          <w:szCs w:val="20"/>
        </w:rPr>
        <w:t>Izpis delovnih dob s pripadajočimi procenti za minulo delo</w:t>
      </w:r>
    </w:p>
    <w:p w14:paraId="37759D6E" w14:textId="77777777" w:rsidR="00EB74B5" w:rsidRPr="001047D6" w:rsidRDefault="00EB74B5" w:rsidP="001047D6"/>
    <w:p w14:paraId="362543E7" w14:textId="77777777" w:rsidR="00A74793" w:rsidRPr="001047D6" w:rsidRDefault="00A74793" w:rsidP="001047D6">
      <w:pPr>
        <w:pStyle w:val="Odstavekseznama"/>
        <w:ind w:left="360"/>
        <w:jc w:val="both"/>
        <w:rPr>
          <w:rFonts w:ascii="Arial" w:hAnsi="Arial" w:cs="Arial"/>
          <w:b/>
          <w:bCs/>
          <w:sz w:val="20"/>
          <w:szCs w:val="20"/>
        </w:rPr>
      </w:pPr>
      <w:r w:rsidRPr="001047D6">
        <w:rPr>
          <w:rFonts w:ascii="Arial" w:hAnsi="Arial" w:cs="Arial"/>
          <w:b/>
          <w:bCs/>
          <w:sz w:val="20"/>
          <w:szCs w:val="20"/>
        </w:rPr>
        <w:t>Č</w:t>
      </w:r>
      <w:r w:rsidR="00EB74B5" w:rsidRPr="001047D6">
        <w:rPr>
          <w:rFonts w:ascii="Arial" w:hAnsi="Arial" w:cs="Arial"/>
          <w:b/>
          <w:bCs/>
          <w:sz w:val="20"/>
          <w:szCs w:val="20"/>
        </w:rPr>
        <w:t>arovnik izpisov</w:t>
      </w:r>
    </w:p>
    <w:p w14:paraId="4EAABE92" w14:textId="300E52F6" w:rsidR="00A74793" w:rsidRPr="001047D6" w:rsidRDefault="00A74793"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možnost </w:t>
      </w:r>
      <w:r w:rsidR="00EB74B5" w:rsidRPr="001047D6">
        <w:rPr>
          <w:rFonts w:ascii="Arial" w:hAnsi="Arial" w:cs="Arial"/>
          <w:sz w:val="20"/>
          <w:szCs w:val="20"/>
        </w:rPr>
        <w:t>določitve različnih podatkov iz Kadrovskih opravil</w:t>
      </w:r>
      <w:r w:rsidRPr="001047D6">
        <w:rPr>
          <w:rFonts w:ascii="Arial" w:hAnsi="Arial" w:cs="Arial"/>
          <w:sz w:val="20"/>
          <w:szCs w:val="20"/>
        </w:rPr>
        <w:t xml:space="preserve"> na </w:t>
      </w:r>
      <w:r w:rsidR="001A05EB">
        <w:rPr>
          <w:rFonts w:ascii="Arial" w:hAnsi="Arial" w:cs="Arial"/>
          <w:sz w:val="20"/>
          <w:szCs w:val="20"/>
        </w:rPr>
        <w:t>zaposlenih.</w:t>
      </w:r>
    </w:p>
    <w:p w14:paraId="075DD616" w14:textId="721C8D75" w:rsidR="00A74793" w:rsidRDefault="00A74793" w:rsidP="003F7FF1"/>
    <w:p w14:paraId="35EAC4D0" w14:textId="77777777" w:rsidR="00A74793" w:rsidRPr="001047D6" w:rsidRDefault="00367A78" w:rsidP="001047D6">
      <w:pPr>
        <w:pStyle w:val="Naslov4"/>
      </w:pPr>
      <w:r w:rsidRPr="001047D6">
        <w:t>Akcije</w:t>
      </w:r>
    </w:p>
    <w:p w14:paraId="0A8D2998" w14:textId="177F79E2" w:rsidR="00367A78" w:rsidRDefault="00367A78" w:rsidP="001047D6"/>
    <w:p w14:paraId="3E79DC5A" w14:textId="77777777" w:rsidR="00ED5704" w:rsidRPr="00C93E33" w:rsidRDefault="00ED5704" w:rsidP="00ED5704">
      <w:pPr>
        <w:rPr>
          <w:b/>
          <w:bCs/>
        </w:rPr>
      </w:pPr>
      <w:r w:rsidRPr="00C93E33">
        <w:rPr>
          <w:b/>
          <w:bCs/>
        </w:rPr>
        <w:t>Akcija izračuna dopustov</w:t>
      </w:r>
    </w:p>
    <w:p w14:paraId="64072D7A" w14:textId="493AE97C" w:rsidR="00ED5704" w:rsidRPr="00C93E33" w:rsidRDefault="00ED5704" w:rsidP="00ED5704">
      <w:r w:rsidRPr="00C93E33">
        <w:t xml:space="preserve">Akcijo za izračun dopustov se izvede v začetku koledarskega leta za vse zaposlene, med letom pa le za novo zaposlene in za zaposlene, ki se jim podaljšuje delovno razmerje za določen čas. Akcijo se </w:t>
      </w:r>
      <w:r w:rsidR="00C93E33" w:rsidRPr="00C93E33">
        <w:t>za</w:t>
      </w:r>
      <w:r w:rsidRPr="00C93E33">
        <w:t xml:space="preserve">žene po vnosu števila dni dopusta po posameznih kriterijih, izkoriščenem dopustu pri drugem delodajalcu </w:t>
      </w:r>
      <w:r w:rsidR="00314E97" w:rsidRPr="00C93E33">
        <w:t>ter vnosu</w:t>
      </w:r>
      <w:r w:rsidRPr="00C93E33">
        <w:t xml:space="preserve"> mesece</w:t>
      </w:r>
      <w:r w:rsidR="00314E97" w:rsidRPr="00C93E33">
        <w:t>v/dni</w:t>
      </w:r>
      <w:r w:rsidRPr="00C93E33">
        <w:t xml:space="preserve">, za katere se </w:t>
      </w:r>
      <w:r w:rsidR="00314E97" w:rsidRPr="00C93E33">
        <w:t>lahko iz</w:t>
      </w:r>
      <w:r w:rsidRPr="00C93E33">
        <w:t>računa sorazmerni del dopusta.</w:t>
      </w:r>
      <w:r w:rsidR="00314E97" w:rsidRPr="00C93E33">
        <w:t xml:space="preserve"> Akcija zajame tudi podatke</w:t>
      </w:r>
      <w:r w:rsidR="00C93E33" w:rsidRPr="00C93E33">
        <w:t>,</w:t>
      </w:r>
      <w:r w:rsidR="00314E97" w:rsidRPr="00C93E33">
        <w:t xml:space="preserve"> </w:t>
      </w:r>
      <w:r w:rsidR="00C93E33" w:rsidRPr="00C93E33">
        <w:t xml:space="preserve">na podlagi katerih se avtomatično določi število dni (npr. zahtevnost delovnega mesta, delovna doba…) ter jih zapiše v ustrezne </w:t>
      </w:r>
      <w:r w:rsidR="00314E97" w:rsidRPr="00C93E33">
        <w:t>kriteri</w:t>
      </w:r>
      <w:r w:rsidR="00C93E33" w:rsidRPr="00C93E33">
        <w:t>je.</w:t>
      </w:r>
    </w:p>
    <w:p w14:paraId="026897C9" w14:textId="77777777" w:rsidR="00ED5704" w:rsidRPr="00C93E33" w:rsidRDefault="00ED5704" w:rsidP="00ED5704"/>
    <w:p w14:paraId="0193B42B" w14:textId="76D228FC" w:rsidR="00ED5704" w:rsidRPr="00C93E33" w:rsidRDefault="00C93E33" w:rsidP="00ED5704">
      <w:r w:rsidRPr="00C93E33">
        <w:t>Po izvedeni Akciji izračun dopustov</w:t>
      </w:r>
      <w:r w:rsidR="00ED5704" w:rsidRPr="00C93E33">
        <w:t xml:space="preserve"> lahko izpišemo Obvestilo o določitvi dolžine in načinu izrabe letnega dopusta (Kadrovska opravila / Izpisi / Izpisi v Word – IW 02).</w:t>
      </w:r>
    </w:p>
    <w:p w14:paraId="1A73874E" w14:textId="77777777" w:rsidR="00ED5704" w:rsidRDefault="00ED5704" w:rsidP="00ED5704">
      <w:pPr>
        <w:rPr>
          <w:color w:val="00B050"/>
        </w:rPr>
      </w:pPr>
    </w:p>
    <w:p w14:paraId="5D1A6FDA" w14:textId="77777777" w:rsidR="00ED5704" w:rsidRPr="00C93E33" w:rsidRDefault="00ED5704" w:rsidP="00ED5704">
      <w:pPr>
        <w:rPr>
          <w:b/>
          <w:bCs/>
        </w:rPr>
      </w:pPr>
      <w:r w:rsidRPr="00C93E33">
        <w:rPr>
          <w:b/>
          <w:bCs/>
        </w:rPr>
        <w:t>Aktiviranje neaktivnih delavcev</w:t>
      </w:r>
    </w:p>
    <w:p w14:paraId="5A41F7EF" w14:textId="07333970" w:rsidR="00ED5704" w:rsidRPr="00C93E33" w:rsidRDefault="00ED5704" w:rsidP="00ED5704">
      <w:r w:rsidRPr="00C93E33">
        <w:t xml:space="preserve">Z akcijo se zaposlene, ki so neaktivni, ponovno aktivira, in sicer z vnosom imena in/ali priimka ali pa se zaposlenega poišče po matični </w:t>
      </w:r>
      <w:r w:rsidR="00A10045">
        <w:t>številki</w:t>
      </w:r>
      <w:r w:rsidRPr="00C93E33">
        <w:t>. Ta akcija se uporabi v primerih ponovne zaposlitve, saj bivši zaposleni ohrani svojo staro matično številko.</w:t>
      </w:r>
    </w:p>
    <w:p w14:paraId="2FD173E7" w14:textId="77777777" w:rsidR="00ED5704" w:rsidRPr="00C93E33" w:rsidRDefault="00ED5704" w:rsidP="00ED5704"/>
    <w:p w14:paraId="115823DC" w14:textId="77777777" w:rsidR="00ED5704" w:rsidRPr="00A10045" w:rsidRDefault="00ED5704" w:rsidP="00ED5704">
      <w:pPr>
        <w:rPr>
          <w:b/>
          <w:bCs/>
        </w:rPr>
      </w:pPr>
      <w:r w:rsidRPr="00A10045">
        <w:rPr>
          <w:b/>
          <w:bCs/>
        </w:rPr>
        <w:t>Aktiviranje šifrantov</w:t>
      </w:r>
    </w:p>
    <w:p w14:paraId="7D647893" w14:textId="77777777" w:rsidR="00ED5704" w:rsidRPr="00A10045" w:rsidRDefault="00ED5704" w:rsidP="00ED5704">
      <w:r w:rsidRPr="00A10045">
        <w:t>Akcija omogoča aktiviranje neaktivnih zapisov v šifrantih, in sicer Organizacijske enote ZRSZ, Področje dela, Dodatna strokovna znanja in izobraževanja. Po izboru šifre ali naziva iz izbranega šifranta je le-ta zopet vidna.</w:t>
      </w:r>
    </w:p>
    <w:p w14:paraId="12728E73" w14:textId="77777777" w:rsidR="00ED5704" w:rsidRPr="00FB479C" w:rsidRDefault="00ED5704" w:rsidP="00ED5704">
      <w:pPr>
        <w:rPr>
          <w:color w:val="00B050"/>
        </w:rPr>
      </w:pPr>
    </w:p>
    <w:p w14:paraId="4FCF8CBF" w14:textId="77777777" w:rsidR="00ED5704" w:rsidRPr="00C16C83" w:rsidRDefault="00ED5704" w:rsidP="00ED5704">
      <w:pPr>
        <w:rPr>
          <w:b/>
          <w:bCs/>
        </w:rPr>
      </w:pPr>
      <w:r w:rsidRPr="00C16C83">
        <w:rPr>
          <w:b/>
          <w:bCs/>
        </w:rPr>
        <w:t xml:space="preserve">Izračun </w:t>
      </w:r>
      <w:bookmarkStart w:id="467" w:name="_Hlk142562583"/>
      <w:r w:rsidRPr="00C16C83">
        <w:rPr>
          <w:b/>
          <w:bCs/>
        </w:rPr>
        <w:t>starosti delavcev in njihovih družinskih članov</w:t>
      </w:r>
      <w:bookmarkEnd w:id="467"/>
    </w:p>
    <w:p w14:paraId="6857535A" w14:textId="4DB3D7B1" w:rsidR="00ED5704" w:rsidRPr="00C16C83" w:rsidRDefault="00541A1D" w:rsidP="00ED5704">
      <w:r w:rsidRPr="00C16C83">
        <w:t>Z A</w:t>
      </w:r>
      <w:r w:rsidR="00ED5704" w:rsidRPr="00C16C83">
        <w:t>kcij</w:t>
      </w:r>
      <w:r w:rsidR="00C16C83" w:rsidRPr="00C16C83">
        <w:t>o</w:t>
      </w:r>
      <w:r w:rsidR="00ED5704" w:rsidRPr="00C16C83">
        <w:t xml:space="preserve"> </w:t>
      </w:r>
      <w:r w:rsidRPr="00C16C83">
        <w:t xml:space="preserve">se </w:t>
      </w:r>
      <w:r w:rsidR="00ED5704" w:rsidRPr="00C16C83">
        <w:t xml:space="preserve">izračuna starost </w:t>
      </w:r>
      <w:r w:rsidRPr="00C16C83">
        <w:t>zaposlenih</w:t>
      </w:r>
      <w:r w:rsidR="00ED5704" w:rsidRPr="00C16C83">
        <w:t xml:space="preserve"> in njihovi</w:t>
      </w:r>
      <w:r w:rsidRPr="00C16C83">
        <w:t>h</w:t>
      </w:r>
      <w:r w:rsidR="00ED5704" w:rsidRPr="00C16C83">
        <w:t xml:space="preserve"> družinski</w:t>
      </w:r>
      <w:r w:rsidRPr="00C16C83">
        <w:t>h</w:t>
      </w:r>
      <w:r w:rsidR="00ED5704" w:rsidRPr="00C16C83">
        <w:t xml:space="preserve"> člano</w:t>
      </w:r>
      <w:r w:rsidRPr="00C16C83">
        <w:t>v</w:t>
      </w:r>
      <w:r w:rsidR="007E1177" w:rsidRPr="00C16C83">
        <w:t>.</w:t>
      </w:r>
      <w:r w:rsidR="00ED5704" w:rsidRPr="00C16C83">
        <w:t xml:space="preserve"> </w:t>
      </w:r>
      <w:r w:rsidR="007E1177" w:rsidRPr="00C16C83">
        <w:t>P</w:t>
      </w:r>
      <w:r w:rsidR="00ED5704" w:rsidRPr="00C16C83">
        <w:t xml:space="preserve">omembna </w:t>
      </w:r>
      <w:r w:rsidR="007E1177" w:rsidRPr="00C16C83">
        <w:t xml:space="preserve">je </w:t>
      </w:r>
      <w:r w:rsidR="00C16C83" w:rsidRPr="00C16C83">
        <w:t xml:space="preserve">tudi </w:t>
      </w:r>
      <w:r w:rsidR="00ED5704" w:rsidRPr="00C16C83">
        <w:t>za izračun starosti otrok</w:t>
      </w:r>
      <w:r w:rsidR="007E1177" w:rsidRPr="00C16C83">
        <w:t xml:space="preserve"> </w:t>
      </w:r>
      <w:r w:rsidR="00ED5704" w:rsidRPr="00C16C83">
        <w:t xml:space="preserve">v primeru, ko zaposleni iz tega naslova dobi dodatne dneve dopusta. Po predhodnem vnosu podatkov o družinskih članih – datuma rojstva, se v Akciji za izračun starosti delavcev in njihovih družinskih članov določi datum izračuna. </w:t>
      </w:r>
      <w:r w:rsidR="00C16C83" w:rsidRPr="00C16C83">
        <w:t>Določi</w:t>
      </w:r>
      <w:r w:rsidR="00ED5704" w:rsidRPr="00C16C83">
        <w:t xml:space="preserve"> se lahko tudi posamezne zaposlene ali posamezne organizacijske enote, za katere se izvede akcijo.</w:t>
      </w:r>
    </w:p>
    <w:p w14:paraId="792586F9" w14:textId="77777777" w:rsidR="00ED5704" w:rsidRPr="00867D1C" w:rsidRDefault="00ED5704" w:rsidP="00ED5704">
      <w:pPr>
        <w:rPr>
          <w:color w:val="00B050"/>
        </w:rPr>
      </w:pPr>
    </w:p>
    <w:p w14:paraId="2FB7F226" w14:textId="77777777" w:rsidR="00ED5704" w:rsidRPr="00541A1D" w:rsidRDefault="00ED5704" w:rsidP="00ED5704">
      <w:pPr>
        <w:rPr>
          <w:b/>
          <w:bCs/>
        </w:rPr>
      </w:pPr>
      <w:r w:rsidRPr="00541A1D">
        <w:rPr>
          <w:b/>
          <w:bCs/>
        </w:rPr>
        <w:t>Izračun delovne dobe</w:t>
      </w:r>
    </w:p>
    <w:p w14:paraId="3ED160AA" w14:textId="1D356DB3" w:rsidR="00ED5704" w:rsidRPr="00541A1D" w:rsidRDefault="00ED5704" w:rsidP="00ED5704">
      <w:r w:rsidRPr="00541A1D">
        <w:t>Z akcijo se preračuna delovno dobo na točno določen datum, zažene pa se jo lahko večkrat</w:t>
      </w:r>
      <w:r w:rsidR="00541A1D" w:rsidRPr="00541A1D">
        <w:t xml:space="preserve"> v plačnem obdobju</w:t>
      </w:r>
      <w:r w:rsidRPr="00541A1D">
        <w:t xml:space="preserve">, za enega, več ali vse zaposlene hkrati. Akcijo se sicer zažene centralno za vse v evidenci ob odprtju novega plačnega obdobja ter ponovno pred začetkom obračuna plač, s čimer se ažurirajo podatki za izračun dodatka za delovno dobo. </w:t>
      </w:r>
    </w:p>
    <w:p w14:paraId="017630D4" w14:textId="77777777" w:rsidR="00ED5704" w:rsidRPr="00541A1D" w:rsidRDefault="00ED5704" w:rsidP="00ED5704"/>
    <w:p w14:paraId="4D839430" w14:textId="1A86E719" w:rsidR="00C93E33" w:rsidRPr="00541A1D" w:rsidRDefault="00C93E33" w:rsidP="00ED5704">
      <w:pPr>
        <w:rPr>
          <w:b/>
          <w:bCs/>
        </w:rPr>
      </w:pPr>
      <w:r w:rsidRPr="00541A1D">
        <w:rPr>
          <w:b/>
          <w:bCs/>
        </w:rPr>
        <w:t>Prenos pomožnih zneskov v postavke</w:t>
      </w:r>
    </w:p>
    <w:p w14:paraId="445C5BC2" w14:textId="4B20C651" w:rsidR="00C93E33" w:rsidRDefault="002F6A34" w:rsidP="00ED5704">
      <w:r w:rsidRPr="00B4515B">
        <w:t>Z akcijo, ki je razdeljena na tri</w:t>
      </w:r>
      <w:r w:rsidR="00B4515B" w:rsidRPr="00B4515B">
        <w:t xml:space="preserve"> zaporedne</w:t>
      </w:r>
      <w:r w:rsidRPr="00B4515B">
        <w:t xml:space="preserve"> korake, izvedemo prenos vseh plačnih razredov in pomožnih zneskov ter dodatkov v Plače.</w:t>
      </w:r>
    </w:p>
    <w:p w14:paraId="4364E51F" w14:textId="10B6ABFC" w:rsidR="00A10045" w:rsidRDefault="00A10045" w:rsidP="00ED5704"/>
    <w:p w14:paraId="4AF08E3B" w14:textId="56B9E4FC" w:rsidR="00A10045" w:rsidRPr="007D4A5D" w:rsidRDefault="00A10045" w:rsidP="00ED5704">
      <w:pPr>
        <w:rPr>
          <w:b/>
          <w:bCs/>
        </w:rPr>
      </w:pPr>
      <w:r w:rsidRPr="007D4A5D">
        <w:rPr>
          <w:b/>
          <w:bCs/>
        </w:rPr>
        <w:t xml:space="preserve">Prenos razporeditev in napredovanj </w:t>
      </w:r>
      <w:r w:rsidR="00BD6912" w:rsidRPr="007D4A5D">
        <w:rPr>
          <w:b/>
          <w:bCs/>
        </w:rPr>
        <w:t xml:space="preserve">v </w:t>
      </w:r>
      <w:r w:rsidRPr="007D4A5D">
        <w:rPr>
          <w:b/>
          <w:bCs/>
        </w:rPr>
        <w:t>novo obdobje</w:t>
      </w:r>
    </w:p>
    <w:p w14:paraId="1F8111EF" w14:textId="31E2EF66" w:rsidR="00BD6912" w:rsidRPr="007D4A5D" w:rsidRDefault="00BD6912" w:rsidP="00ED5704">
      <w:r w:rsidRPr="007D4A5D">
        <w:t>Akcija je namenjena odprtju novega umetnega obdobja in avtomatičnemu prenosu zaposlenih v to obdobje</w:t>
      </w:r>
      <w:r w:rsidR="007D4A5D" w:rsidRPr="007D4A5D">
        <w:t>,</w:t>
      </w:r>
      <w:r w:rsidRPr="007D4A5D">
        <w:t xml:space="preserve"> </w:t>
      </w:r>
      <w:r w:rsidR="007D4A5D" w:rsidRPr="007D4A5D">
        <w:t xml:space="preserve">na podlagi datumskih podatkov, ki </w:t>
      </w:r>
      <w:r w:rsidR="007D4A5D" w:rsidRPr="009B0D1F">
        <w:t>so datumsko vezani na prihodnji mesec</w:t>
      </w:r>
      <w:r w:rsidR="007D4A5D" w:rsidRPr="007D4A5D">
        <w:t>.</w:t>
      </w:r>
    </w:p>
    <w:p w14:paraId="7CC21A9A" w14:textId="3D8391D6" w:rsidR="00C16C83" w:rsidRDefault="00C16C83" w:rsidP="00ED5704"/>
    <w:p w14:paraId="7B7E9D60" w14:textId="688AB23C" w:rsidR="00C16C83" w:rsidRDefault="00C16C83" w:rsidP="00ED5704">
      <w:pPr>
        <w:rPr>
          <w:b/>
          <w:bCs/>
        </w:rPr>
      </w:pPr>
      <w:r>
        <w:rPr>
          <w:b/>
          <w:bCs/>
        </w:rPr>
        <w:t>Prenos razporejenih delavcev v plačno obdobje</w:t>
      </w:r>
    </w:p>
    <w:p w14:paraId="2BE49784" w14:textId="4A2D7899" w:rsidR="00C16C83" w:rsidRPr="00C16C83" w:rsidRDefault="00C16C83" w:rsidP="00ED5704">
      <w:r>
        <w:t xml:space="preserve">Po odprtju novega plačnega obdobja se z Akcijo prenese </w:t>
      </w:r>
      <w:r w:rsidR="00A10045">
        <w:t xml:space="preserve">vse </w:t>
      </w:r>
      <w:r>
        <w:t>zaposlene iz umetnega obdobja</w:t>
      </w:r>
      <w:r w:rsidR="00A10045">
        <w:t>, v katerem se sicer ureja podatke, ki bodo veljali v prihodnjem mesecu</w:t>
      </w:r>
      <w:r w:rsidR="00BD6912">
        <w:t>, v novo plačno obdobje.</w:t>
      </w:r>
    </w:p>
    <w:p w14:paraId="574FAB91" w14:textId="77777777" w:rsidR="00C93E33" w:rsidRDefault="00C93E33" w:rsidP="00ED5704">
      <w:pPr>
        <w:rPr>
          <w:b/>
          <w:bCs/>
          <w:color w:val="00B050"/>
        </w:rPr>
      </w:pPr>
    </w:p>
    <w:p w14:paraId="2E3BEB0A" w14:textId="5A27228D" w:rsidR="00ED5704" w:rsidRPr="00241DCC" w:rsidRDefault="00ED5704" w:rsidP="00ED5704">
      <w:pPr>
        <w:rPr>
          <w:b/>
          <w:bCs/>
        </w:rPr>
      </w:pPr>
      <w:r w:rsidRPr="00241DCC">
        <w:rPr>
          <w:b/>
          <w:bCs/>
        </w:rPr>
        <w:t>Preračun dopustov po 1.7.</w:t>
      </w:r>
    </w:p>
    <w:p w14:paraId="3A2DCAFA" w14:textId="572D29FC" w:rsidR="00241DCC" w:rsidRPr="00241DCC" w:rsidRDefault="00241DCC" w:rsidP="00ED5704">
      <w:r w:rsidRPr="00241DCC">
        <w:t xml:space="preserve">Zaposlenim, ki do 1.7. v </w:t>
      </w:r>
      <w:r>
        <w:t xml:space="preserve">tekočem </w:t>
      </w:r>
      <w:r w:rsidRPr="00241DCC">
        <w:t>letu niso izkoristil</w:t>
      </w:r>
      <w:r>
        <w:t>i</w:t>
      </w:r>
      <w:r w:rsidRPr="00241DCC">
        <w:t xml:space="preserve"> celotnega dopusta</w:t>
      </w:r>
      <w:r>
        <w:t xml:space="preserve"> iz predhodnega leta</w:t>
      </w:r>
      <w:r w:rsidRPr="00241DCC">
        <w:t>, se z akcijo le-ta avtomatično briše.</w:t>
      </w:r>
    </w:p>
    <w:p w14:paraId="6EDF3996" w14:textId="77777777" w:rsidR="00ED5704" w:rsidRDefault="00ED5704" w:rsidP="00ED5704">
      <w:pPr>
        <w:rPr>
          <w:color w:val="00B050"/>
        </w:rPr>
      </w:pPr>
    </w:p>
    <w:p w14:paraId="04B11925" w14:textId="77777777" w:rsidR="00ED5704" w:rsidRPr="00A10045" w:rsidRDefault="00ED5704" w:rsidP="00ED5704">
      <w:pPr>
        <w:rPr>
          <w:b/>
          <w:bCs/>
        </w:rPr>
      </w:pPr>
      <w:r w:rsidRPr="00A10045">
        <w:rPr>
          <w:b/>
          <w:bCs/>
        </w:rPr>
        <w:t>Kontrola delavcev</w:t>
      </w:r>
    </w:p>
    <w:p w14:paraId="191E586A" w14:textId="77777777" w:rsidR="00ED5704" w:rsidRPr="00A10045" w:rsidRDefault="00ED5704" w:rsidP="00ED5704">
      <w:r w:rsidRPr="00A10045">
        <w:t>Akcija omogoča kontrolo podatkov zaposlenih, ki so v izbranem plačnem obdobju spremenjeni glede na predhodno obdobje. Kontrolira se lahko izbrane delavce ali organizacijske enote, in sicer podatke o organizacijski enoti, delovnem mestu, lokaciji dela, vrsti in trajanju delovnega razmerja, spremembi tedenskega delovnega časa, izračunu delovne dobe, dopusta ipd.</w:t>
      </w:r>
    </w:p>
    <w:p w14:paraId="3C32A849" w14:textId="77777777" w:rsidR="00ED5704" w:rsidRDefault="00ED5704" w:rsidP="00ED5704">
      <w:pPr>
        <w:rPr>
          <w:color w:val="00B050"/>
        </w:rPr>
      </w:pPr>
    </w:p>
    <w:p w14:paraId="7E6EC0D2" w14:textId="77777777" w:rsidR="00ED5704" w:rsidRPr="00892864" w:rsidRDefault="00ED5704" w:rsidP="00ED5704">
      <w:pPr>
        <w:rPr>
          <w:b/>
          <w:bCs/>
        </w:rPr>
      </w:pPr>
      <w:r w:rsidRPr="00892864">
        <w:rPr>
          <w:b/>
          <w:bCs/>
        </w:rPr>
        <w:t>Odpiranje/zapiranje obdobja</w:t>
      </w:r>
    </w:p>
    <w:p w14:paraId="5E6CD8B1" w14:textId="2085EBE8" w:rsidR="00ED5704" w:rsidRPr="00892864" w:rsidRDefault="00ED5704" w:rsidP="00ED5704">
      <w:r w:rsidRPr="00892864">
        <w:t>Akcija je namenjena zgolj odpiranju ali zapiranju že kreiranega plačnega obdobja</w:t>
      </w:r>
      <w:r w:rsidR="00892864" w:rsidRPr="00892864">
        <w:t>.</w:t>
      </w:r>
    </w:p>
    <w:p w14:paraId="6EA58FB1" w14:textId="77777777" w:rsidR="00892864" w:rsidRDefault="00892864" w:rsidP="00ED5704">
      <w:pPr>
        <w:rPr>
          <w:color w:val="00B050"/>
        </w:rPr>
      </w:pPr>
    </w:p>
    <w:p w14:paraId="368764F2" w14:textId="3AF0036E" w:rsidR="00E85508" w:rsidRPr="00E85508" w:rsidRDefault="00E85508" w:rsidP="00ED5704">
      <w:pPr>
        <w:rPr>
          <w:b/>
          <w:bCs/>
        </w:rPr>
      </w:pPr>
      <w:r w:rsidRPr="00E85508">
        <w:rPr>
          <w:b/>
          <w:bCs/>
        </w:rPr>
        <w:t>Razdelitev in prenos podatkov o projektih</w:t>
      </w:r>
    </w:p>
    <w:p w14:paraId="24C05C2B" w14:textId="17C49C9C" w:rsidR="00E85508" w:rsidRPr="00E85508" w:rsidRDefault="00E85508" w:rsidP="00ED5704">
      <w:r w:rsidRPr="00E85508">
        <w:t xml:space="preserve">Akcija </w:t>
      </w:r>
      <w:r w:rsidR="00B515FA">
        <w:t>razdeli</w:t>
      </w:r>
      <w:r w:rsidR="00B515FA" w:rsidRPr="00B515FA">
        <w:t xml:space="preserve"> podatke </w:t>
      </w:r>
      <w:r w:rsidR="00B515FA">
        <w:t>pri</w:t>
      </w:r>
      <w:r w:rsidR="00B515FA" w:rsidRPr="00B515FA">
        <w:t xml:space="preserve"> </w:t>
      </w:r>
      <w:r w:rsidR="00B515FA">
        <w:t xml:space="preserve">obračunu </w:t>
      </w:r>
      <w:r w:rsidR="00B515FA" w:rsidRPr="00B515FA">
        <w:t>plač (</w:t>
      </w:r>
      <w:r w:rsidR="00B515FA">
        <w:t xml:space="preserve">npr. </w:t>
      </w:r>
      <w:r w:rsidR="00B515FA" w:rsidRPr="00B515FA">
        <w:t>ure dela, dopusta, prazni</w:t>
      </w:r>
      <w:r w:rsidR="00B515FA">
        <w:t xml:space="preserve">ka, </w:t>
      </w:r>
      <w:r w:rsidR="00B515FA" w:rsidRPr="00B515FA">
        <w:t>dodatke</w:t>
      </w:r>
      <w:r w:rsidR="00DD19DE">
        <w:t>, prevoz, prehrano</w:t>
      </w:r>
      <w:r w:rsidR="00B515FA">
        <w:t xml:space="preserve"> itd.)</w:t>
      </w:r>
      <w:r w:rsidR="00B515FA" w:rsidRPr="00B515FA">
        <w:t xml:space="preserve"> glede na podatk</w:t>
      </w:r>
      <w:r w:rsidR="00DD19DE">
        <w:t>e</w:t>
      </w:r>
      <w:r w:rsidR="00B515FA" w:rsidRPr="00B515FA">
        <w:t xml:space="preserve"> na Sofinancirani</w:t>
      </w:r>
      <w:r w:rsidR="00B515FA">
        <w:t>h</w:t>
      </w:r>
      <w:r w:rsidR="00B515FA" w:rsidRPr="00B515FA">
        <w:t xml:space="preserve"> projekti</w:t>
      </w:r>
      <w:r w:rsidR="00B515FA">
        <w:t>h</w:t>
      </w:r>
      <w:r w:rsidR="00B515FA" w:rsidRPr="00B515FA">
        <w:t xml:space="preserve"> na </w:t>
      </w:r>
      <w:r w:rsidR="00B515FA">
        <w:t>zaposlenih</w:t>
      </w:r>
      <w:r w:rsidR="00DD19DE">
        <w:t xml:space="preserve"> (delajo na projektih) in zapiše</w:t>
      </w:r>
      <w:r w:rsidRPr="00E85508">
        <w:t xml:space="preserve"> podatek o viru financiranja</w:t>
      </w:r>
      <w:r w:rsidR="00DD19DE">
        <w:t xml:space="preserve"> v Plačah</w:t>
      </w:r>
      <w:r w:rsidRPr="00E85508">
        <w:t>. Zažene se jo pred obračunom Plač</w:t>
      </w:r>
      <w:r>
        <w:t>.</w:t>
      </w:r>
    </w:p>
    <w:p w14:paraId="25EE2C38" w14:textId="77777777" w:rsidR="00E85508" w:rsidRDefault="00E85508" w:rsidP="00ED5704">
      <w:pPr>
        <w:rPr>
          <w:color w:val="00B050"/>
        </w:rPr>
      </w:pPr>
    </w:p>
    <w:p w14:paraId="10C1E807" w14:textId="002A5392" w:rsidR="00ED5704" w:rsidRPr="00F2762E" w:rsidRDefault="00ED5704" w:rsidP="00ED5704">
      <w:pPr>
        <w:rPr>
          <w:b/>
          <w:bCs/>
        </w:rPr>
      </w:pPr>
      <w:r w:rsidRPr="00F2762E">
        <w:rPr>
          <w:b/>
          <w:bCs/>
        </w:rPr>
        <w:t>Prenos dopustov v novo leto</w:t>
      </w:r>
    </w:p>
    <w:p w14:paraId="5F72EE0D" w14:textId="572ABA11" w:rsidR="00241DCC" w:rsidRPr="00F2762E" w:rsidRDefault="00E85BCD" w:rsidP="00ED5704">
      <w:r w:rsidRPr="00F2762E">
        <w:t xml:space="preserve">Z akcijo se prenese </w:t>
      </w:r>
      <w:r w:rsidR="00F2762E" w:rsidRPr="00F2762E">
        <w:t xml:space="preserve">neizkoriščen </w:t>
      </w:r>
      <w:r w:rsidRPr="00F2762E">
        <w:t>dopust iz preteklega leta</w:t>
      </w:r>
      <w:r w:rsidR="00F2762E" w:rsidRPr="00F2762E">
        <w:t xml:space="preserve"> v novo koledarsko leto, v polje Dopust iz prejšnjega leta</w:t>
      </w:r>
      <w:r w:rsidRPr="00F2762E">
        <w:t xml:space="preserve">, </w:t>
      </w:r>
      <w:r w:rsidR="00F2762E" w:rsidRPr="00F2762E">
        <w:t xml:space="preserve">pri čemer je le-ta </w:t>
      </w:r>
      <w:r w:rsidRPr="00F2762E">
        <w:t xml:space="preserve">zmanjšan za razliko do 10 dni, </w:t>
      </w:r>
      <w:r w:rsidR="00F2762E" w:rsidRPr="00F2762E">
        <w:t xml:space="preserve">v </w:t>
      </w:r>
      <w:r w:rsidRPr="00F2762E">
        <w:t xml:space="preserve">kolikor </w:t>
      </w:r>
      <w:r w:rsidR="00F2762E" w:rsidRPr="00F2762E">
        <w:t>jih</w:t>
      </w:r>
      <w:r w:rsidRPr="00F2762E">
        <w:t xml:space="preserve"> zaposleni </w:t>
      </w:r>
      <w:r w:rsidR="00F2762E" w:rsidRPr="00F2762E">
        <w:t>ni izkoristil.</w:t>
      </w:r>
    </w:p>
    <w:p w14:paraId="10739DD0" w14:textId="77777777" w:rsidR="00ED5704" w:rsidRPr="00F2762E" w:rsidRDefault="00ED5704" w:rsidP="001047D6"/>
    <w:p w14:paraId="64817160" w14:textId="77777777" w:rsidR="00367A78" w:rsidRPr="00F2762E" w:rsidRDefault="00367A78" w:rsidP="001047D6">
      <w:pPr>
        <w:pStyle w:val="Naslov4"/>
      </w:pPr>
      <w:r w:rsidRPr="00F2762E">
        <w:t>Nastavitve</w:t>
      </w:r>
    </w:p>
    <w:p w14:paraId="54E762D0" w14:textId="0AC05333" w:rsidR="003B79B9" w:rsidRDefault="003B79B9" w:rsidP="001047D6"/>
    <w:p w14:paraId="51EB997C" w14:textId="44592491" w:rsidR="00ED5704" w:rsidRPr="00C2360E" w:rsidRDefault="00ED5704" w:rsidP="00ED5704">
      <w:pPr>
        <w:rPr>
          <w:b/>
          <w:bCs/>
        </w:rPr>
      </w:pPr>
      <w:r w:rsidRPr="00C2360E">
        <w:rPr>
          <w:b/>
          <w:bCs/>
        </w:rPr>
        <w:t>Nastavitev aktivnega obdobja</w:t>
      </w:r>
    </w:p>
    <w:p w14:paraId="278E0FEE" w14:textId="4A26DF72" w:rsidR="00ED5704" w:rsidRPr="00C2360E" w:rsidRDefault="00C2360E" w:rsidP="00ED5704">
      <w:r w:rsidRPr="00C2360E">
        <w:t>Pred vnosom podatkov je potrebno preveriti in izbrati ustrezno plačno obdobje.</w:t>
      </w:r>
    </w:p>
    <w:p w14:paraId="4EFBA182" w14:textId="77777777" w:rsidR="00ED5704" w:rsidRPr="00077469" w:rsidRDefault="00ED5704" w:rsidP="00ED5704">
      <w:pPr>
        <w:rPr>
          <w:color w:val="00B050"/>
        </w:rPr>
      </w:pPr>
    </w:p>
    <w:p w14:paraId="566BF859" w14:textId="58FA6C64" w:rsidR="00ED5704" w:rsidRPr="00C2360E" w:rsidRDefault="009C793E" w:rsidP="00ED5704">
      <w:pPr>
        <w:rPr>
          <w:b/>
          <w:bCs/>
        </w:rPr>
      </w:pPr>
      <w:r>
        <w:rPr>
          <w:b/>
          <w:bCs/>
        </w:rPr>
        <w:t>Splošne nastavitve - dopusti</w:t>
      </w:r>
    </w:p>
    <w:p w14:paraId="6481C487" w14:textId="66388FBF" w:rsidR="00C2360E" w:rsidRPr="00C2360E" w:rsidRDefault="00C2360E" w:rsidP="00ED5704">
      <w:r w:rsidRPr="00C2360E">
        <w:t>Na splošnih nastavitvah najdemo nastavitve za dopuste, dodatke ter nastavitve postavk.</w:t>
      </w:r>
    </w:p>
    <w:p w14:paraId="76467F25" w14:textId="77777777" w:rsidR="00ED5704" w:rsidRPr="00077469" w:rsidRDefault="00ED5704" w:rsidP="00ED5704">
      <w:pPr>
        <w:rPr>
          <w:color w:val="00B050"/>
        </w:rPr>
      </w:pPr>
    </w:p>
    <w:p w14:paraId="0723410F" w14:textId="11C169EC" w:rsidR="00ED5704" w:rsidRPr="009C793E" w:rsidRDefault="00ED5704" w:rsidP="00ED5704">
      <w:pPr>
        <w:rPr>
          <w:b/>
          <w:bCs/>
        </w:rPr>
      </w:pPr>
      <w:r w:rsidRPr="009C793E">
        <w:rPr>
          <w:b/>
          <w:bCs/>
        </w:rPr>
        <w:t>Nazivi pomožnih zneskov</w:t>
      </w:r>
      <w:r w:rsidR="009C793E" w:rsidRPr="009C793E">
        <w:rPr>
          <w:b/>
          <w:bCs/>
        </w:rPr>
        <w:t>, Privilegiji pomožnih zneskov</w:t>
      </w:r>
    </w:p>
    <w:p w14:paraId="2DB7B28B" w14:textId="5D73CF72" w:rsidR="00C2360E" w:rsidRPr="009C793E" w:rsidRDefault="009C793E" w:rsidP="00ED5704">
      <w:r w:rsidRPr="009C793E">
        <w:t>Namenjeno je nastavitvi</w:t>
      </w:r>
      <w:r w:rsidR="00C2360E" w:rsidRPr="009C793E">
        <w:t xml:space="preserve"> naziv</w:t>
      </w:r>
      <w:r w:rsidRPr="009C793E">
        <w:t>ov</w:t>
      </w:r>
      <w:r w:rsidR="00C2360E" w:rsidRPr="009C793E">
        <w:t xml:space="preserve"> pomožnih zneskov, ki se uporabljajo za vnos dodatkov.</w:t>
      </w:r>
    </w:p>
    <w:p w14:paraId="75141F3A" w14:textId="77777777" w:rsidR="00ED5704" w:rsidRPr="009C793E" w:rsidRDefault="00ED5704" w:rsidP="00ED5704"/>
    <w:p w14:paraId="11B4A15A" w14:textId="5FF7886C" w:rsidR="00ED5704" w:rsidRPr="009C793E" w:rsidRDefault="00ED5704" w:rsidP="00ED5704">
      <w:pPr>
        <w:rPr>
          <w:b/>
          <w:bCs/>
        </w:rPr>
      </w:pPr>
      <w:r w:rsidRPr="009C793E">
        <w:rPr>
          <w:b/>
          <w:bCs/>
        </w:rPr>
        <w:t>Povezljivost pomožnih zneskov</w:t>
      </w:r>
    </w:p>
    <w:p w14:paraId="36398827" w14:textId="6CD6D172" w:rsidR="009C793E" w:rsidRPr="009C793E" w:rsidRDefault="009C793E" w:rsidP="00ED5704">
      <w:r w:rsidRPr="009C793E">
        <w:t>Namenjeno je nastavitvi povezljivosti pri pomožnih zneskih (izključevanje dodatkov).</w:t>
      </w:r>
    </w:p>
    <w:p w14:paraId="37BF5EA6" w14:textId="77777777" w:rsidR="00ED5704" w:rsidRPr="00077469" w:rsidRDefault="00ED5704" w:rsidP="00ED5704">
      <w:pPr>
        <w:rPr>
          <w:color w:val="00B050"/>
        </w:rPr>
      </w:pPr>
    </w:p>
    <w:p w14:paraId="4BC6B7D4" w14:textId="77777777" w:rsidR="00A74793" w:rsidRPr="001047D6" w:rsidRDefault="009D7C38" w:rsidP="001047D6">
      <w:pPr>
        <w:pStyle w:val="Naslov3"/>
      </w:pPr>
      <w:bookmarkStart w:id="468" w:name="_Toc142712979"/>
      <w:r w:rsidRPr="001047D6">
        <w:t>Značilnosti</w:t>
      </w:r>
      <w:r w:rsidR="009C5CB5" w:rsidRPr="001047D6">
        <w:t xml:space="preserve"> aplikacije</w:t>
      </w:r>
      <w:bookmarkEnd w:id="468"/>
    </w:p>
    <w:p w14:paraId="218719EF" w14:textId="77777777" w:rsidR="00A74793" w:rsidRPr="001047D6" w:rsidRDefault="00A74793" w:rsidP="001047D6">
      <w:pPr>
        <w:rPr>
          <w:color w:val="FF0000"/>
        </w:rPr>
      </w:pPr>
    </w:p>
    <w:p w14:paraId="56FA981A" w14:textId="395C5EDB" w:rsidR="00A74793" w:rsidRPr="009B0D1F" w:rsidRDefault="00A74793" w:rsidP="001047D6">
      <w:r w:rsidRPr="009B0D1F">
        <w:t xml:space="preserve">Ker je </w:t>
      </w:r>
      <w:r w:rsidR="009B0D1F" w:rsidRPr="009B0D1F">
        <w:t>a</w:t>
      </w:r>
      <w:r w:rsidR="00763168" w:rsidRPr="009B0D1F">
        <w:t>plikacija</w:t>
      </w:r>
      <w:r w:rsidRPr="009B0D1F">
        <w:t xml:space="preserve"> K</w:t>
      </w:r>
      <w:r w:rsidR="009B0D1F" w:rsidRPr="009B0D1F">
        <w:t>E</w:t>
      </w:r>
      <w:r w:rsidRPr="009B0D1F">
        <w:t xml:space="preserve"> neposredno povezan z </w:t>
      </w:r>
      <w:r w:rsidR="009B0D1F" w:rsidRPr="009B0D1F">
        <w:t>a</w:t>
      </w:r>
      <w:r w:rsidR="00763168" w:rsidRPr="009B0D1F">
        <w:t>plikacij</w:t>
      </w:r>
      <w:r w:rsidR="009B0D1F" w:rsidRPr="009B0D1F">
        <w:t>o</w:t>
      </w:r>
      <w:r w:rsidRPr="009B0D1F">
        <w:t xml:space="preserve"> </w:t>
      </w:r>
      <w:r w:rsidR="009B0D1F" w:rsidRPr="009B0D1F">
        <w:t>Plače</w:t>
      </w:r>
      <w:r w:rsidRPr="009B0D1F">
        <w:t>, so za vse delo v aplikaciji pomembna obdobja izplačila plač (opisano v poglavju 4.2.</w:t>
      </w:r>
      <w:r w:rsidR="00ED5704" w:rsidRPr="009B0D1F">
        <w:t>2</w:t>
      </w:r>
      <w:r w:rsidRPr="009B0D1F">
        <w:t>). Vnos/pregled podatkov se tako ureja v posameznem plačnem obdobju ter s tem zagotavlja zgodovino podatkov za posamezen mesec in leto izplačila. Hkrati se v obdobjih vodi različne skupine oseb.</w:t>
      </w:r>
    </w:p>
    <w:p w14:paraId="66A9F2B6" w14:textId="77777777" w:rsidR="00A74793" w:rsidRPr="009B0D1F" w:rsidRDefault="00A74793" w:rsidP="001047D6"/>
    <w:p w14:paraId="20D12515" w14:textId="0B90E1EA" w:rsidR="00A74793" w:rsidRDefault="00A74793" w:rsidP="001047D6">
      <w:r w:rsidRPr="009B0D1F">
        <w:t>V t.i. umetnem obdobju so voden</w:t>
      </w:r>
      <w:r w:rsidR="009B0D1F" w:rsidRPr="009B0D1F">
        <w:t>i zaposleni</w:t>
      </w:r>
      <w:r w:rsidRPr="009B0D1F">
        <w:t>, za katere so predvidene spremembe v prihodnjem mesecu in se zato teh sprememb v rednem plačnem obdobju ne sme urejati.</w:t>
      </w:r>
      <w:r w:rsidR="009B0D1F" w:rsidRPr="009B0D1F">
        <w:t xml:space="preserve"> V umetno obdobje aplikacija avtomatično uvrsti zaposlene na podlagi podatkov, ki so datumsko vezani na prihodnji mesec, oziroma se lahko zaposlene uvrsti tudi ročno.</w:t>
      </w:r>
    </w:p>
    <w:p w14:paraId="50377379" w14:textId="7A55BBE6" w:rsidR="00BE0DEC" w:rsidRDefault="00BE0DEC" w:rsidP="001047D6"/>
    <w:p w14:paraId="68D31FAA" w14:textId="77777777" w:rsidR="00A74793" w:rsidRPr="001047D6" w:rsidRDefault="00A74793" w:rsidP="001047D6">
      <w:pPr>
        <w:pStyle w:val="Naslov3"/>
      </w:pPr>
      <w:bookmarkStart w:id="469" w:name="_Toc142712980"/>
      <w:r w:rsidRPr="001047D6">
        <w:t>Posebnosti za javni sektor</w:t>
      </w:r>
      <w:bookmarkEnd w:id="469"/>
    </w:p>
    <w:p w14:paraId="792FCD66" w14:textId="39B0B77B" w:rsidR="00A74793" w:rsidRDefault="00A74793" w:rsidP="001047D6">
      <w:pPr>
        <w:rPr>
          <w:color w:val="FF0000"/>
        </w:rPr>
      </w:pPr>
    </w:p>
    <w:p w14:paraId="63A99CFC" w14:textId="18B1E830" w:rsidR="00E21419" w:rsidRDefault="00E21419" w:rsidP="001047D6">
      <w:r>
        <w:t>V</w:t>
      </w:r>
      <w:r w:rsidR="00F2205B">
        <w:t xml:space="preserve"> aplikaciji KE </w:t>
      </w:r>
      <w:r>
        <w:t xml:space="preserve">se vodijo in urejajo podatki </w:t>
      </w:r>
      <w:r w:rsidR="00F35AA2">
        <w:t>v skladu</w:t>
      </w:r>
      <w:r>
        <w:t xml:space="preserve"> z zakonodajo v sistemu javnih uslužbencev in plačnem sistemu v javnem sektorju:</w:t>
      </w:r>
    </w:p>
    <w:p w14:paraId="0478D062" w14:textId="3DD81E9F" w:rsidR="008D708B" w:rsidRPr="008D708B" w:rsidRDefault="008D708B" w:rsidP="001047D6">
      <w:r w:rsidRPr="008D708B">
        <w:t>Zakon o delovnih razmerjih (ZDR-1)</w:t>
      </w:r>
      <w:r w:rsidR="00E21419">
        <w:t>,</w:t>
      </w:r>
    </w:p>
    <w:p w14:paraId="3083AEB5" w14:textId="271B96F9" w:rsidR="008D708B" w:rsidRDefault="008D708B" w:rsidP="001047D6">
      <w:r w:rsidRPr="008D708B">
        <w:t>Zakon o sistemu plač v javnem sektorju</w:t>
      </w:r>
      <w:r>
        <w:t xml:space="preserve"> (ZSPJS)</w:t>
      </w:r>
      <w:r w:rsidR="00E21419">
        <w:t>,</w:t>
      </w:r>
    </w:p>
    <w:p w14:paraId="50630929" w14:textId="687BA6CC" w:rsidR="008D708B" w:rsidRDefault="008D708B" w:rsidP="001047D6">
      <w:r>
        <w:t>Uredba o napredovanju javnih uslužbencev v plačen razrede</w:t>
      </w:r>
      <w:r w:rsidR="00E21419">
        <w:t>,</w:t>
      </w:r>
    </w:p>
    <w:p w14:paraId="552F30E1" w14:textId="6ABABFDE" w:rsidR="008D708B" w:rsidRDefault="008D708B" w:rsidP="001047D6">
      <w:r>
        <w:t>Uredba o kriterijih za določitev položajnega dodatka za javne uslužbence</w:t>
      </w:r>
      <w:r w:rsidR="00E21419">
        <w:t>,</w:t>
      </w:r>
    </w:p>
    <w:p w14:paraId="19C00A77" w14:textId="195F86BC" w:rsidR="008D708B" w:rsidRDefault="008D708B" w:rsidP="001047D6">
      <w:r>
        <w:t>Kolektivna pogodba za javni sektor (KPJS)</w:t>
      </w:r>
      <w:r w:rsidR="00E21419">
        <w:t>,</w:t>
      </w:r>
    </w:p>
    <w:p w14:paraId="4249A46D" w14:textId="00C0A109" w:rsidR="008D708B" w:rsidRDefault="008D708B" w:rsidP="001047D6">
      <w:r>
        <w:t>Kolektivna pogodba za negospodarske dejavnosti</w:t>
      </w:r>
      <w:r w:rsidR="00E21419">
        <w:t>,</w:t>
      </w:r>
    </w:p>
    <w:p w14:paraId="5DB4BDEB" w14:textId="77777777" w:rsidR="00E21419" w:rsidRDefault="008D708B" w:rsidP="001047D6">
      <w:r w:rsidRPr="008D708B">
        <w:t xml:space="preserve">Kolektivna pogodba za dejavnost obvezne socialne varnosti – tarifni del </w:t>
      </w:r>
    </w:p>
    <w:p w14:paraId="204B7803" w14:textId="7B292877" w:rsidR="008D708B" w:rsidRPr="008D708B" w:rsidRDefault="00E21419" w:rsidP="001047D6">
      <w:r>
        <w:t>in drugi zakonski predpisi.</w:t>
      </w:r>
    </w:p>
    <w:p w14:paraId="11DB9AFC" w14:textId="77777777" w:rsidR="008D708B" w:rsidRPr="001047D6" w:rsidRDefault="008D708B" w:rsidP="001047D6">
      <w:pPr>
        <w:rPr>
          <w:color w:val="FF0000"/>
        </w:rPr>
      </w:pPr>
    </w:p>
    <w:p w14:paraId="0F799487" w14:textId="77777777" w:rsidR="00311D25" w:rsidRPr="001047D6" w:rsidRDefault="00311D25" w:rsidP="001047D6">
      <w:pPr>
        <w:pStyle w:val="Odstavekseznama"/>
        <w:jc w:val="both"/>
        <w:rPr>
          <w:rFonts w:ascii="Arial" w:hAnsi="Arial" w:cs="Arial"/>
          <w:sz w:val="20"/>
          <w:szCs w:val="20"/>
        </w:rPr>
      </w:pPr>
    </w:p>
    <w:p w14:paraId="4643C4A7" w14:textId="77777777" w:rsidR="00C44EED" w:rsidRPr="001047D6" w:rsidRDefault="00216C59" w:rsidP="001047D6">
      <w:pPr>
        <w:pStyle w:val="Naslov2"/>
      </w:pPr>
      <w:bookmarkStart w:id="470" w:name="_Toc142712981"/>
      <w:r w:rsidRPr="001047D6">
        <w:t>APLIKACIJA ZA</w:t>
      </w:r>
      <w:r w:rsidR="00C44EED" w:rsidRPr="001047D6">
        <w:t xml:space="preserve"> OBRAČUN PLAČ</w:t>
      </w:r>
      <w:bookmarkEnd w:id="470"/>
    </w:p>
    <w:p w14:paraId="30DC0AB1" w14:textId="77777777" w:rsidR="00B164B3" w:rsidRPr="001047D6" w:rsidRDefault="00B164B3" w:rsidP="001047D6"/>
    <w:p w14:paraId="049301D8" w14:textId="77777777" w:rsidR="00C44EED" w:rsidRPr="001047D6" w:rsidRDefault="00C44EED" w:rsidP="001047D6"/>
    <w:p w14:paraId="16BA7145" w14:textId="77777777" w:rsidR="00EF7924" w:rsidRPr="001047D6" w:rsidRDefault="009C5CB5" w:rsidP="001047D6">
      <w:r w:rsidRPr="001047D6">
        <w:t>Aplikacija</w:t>
      </w:r>
      <w:r w:rsidR="00EF7924" w:rsidRPr="001047D6">
        <w:t xml:space="preserve"> pokriva problematiko izračunavanja plač in drugih prejemkov iz delovnega razmerja (avtorski honorarji, sejnine, pogodbeno delo,…), kakor tudi prejemke iz naslova ostalih razmerij. </w:t>
      </w:r>
    </w:p>
    <w:p w14:paraId="09982795" w14:textId="77777777" w:rsidR="00EF7924" w:rsidRPr="001047D6" w:rsidRDefault="00EF7924" w:rsidP="001047D6"/>
    <w:p w14:paraId="2D33257E" w14:textId="77777777" w:rsidR="00365999" w:rsidRPr="001047D6" w:rsidRDefault="00365999" w:rsidP="001047D6">
      <w:pPr>
        <w:pStyle w:val="Naslov3"/>
        <w:rPr>
          <w:rFonts w:eastAsiaTheme="minorHAnsi"/>
        </w:rPr>
      </w:pPr>
      <w:bookmarkStart w:id="471" w:name="_Toc142712982"/>
      <w:r w:rsidRPr="001047D6">
        <w:rPr>
          <w:rFonts w:eastAsiaTheme="minorHAnsi"/>
        </w:rPr>
        <w:t xml:space="preserve">Aplikacija </w:t>
      </w:r>
      <w:r w:rsidR="009C5CB5" w:rsidRPr="001047D6">
        <w:rPr>
          <w:rFonts w:eastAsiaTheme="minorHAnsi"/>
        </w:rPr>
        <w:t>za obračun p</w:t>
      </w:r>
      <w:r w:rsidRPr="001047D6">
        <w:rPr>
          <w:rFonts w:eastAsiaTheme="minorHAnsi"/>
        </w:rPr>
        <w:t>lače je sestavljena iz</w:t>
      </w:r>
      <w:r w:rsidR="009C5CB5" w:rsidRPr="001047D6">
        <w:rPr>
          <w:rFonts w:eastAsiaTheme="minorHAnsi"/>
        </w:rPr>
        <w:t xml:space="preserve"> naslednjih modulov:</w:t>
      </w:r>
      <w:bookmarkEnd w:id="471"/>
    </w:p>
    <w:p w14:paraId="1E322C9D" w14:textId="77777777" w:rsidR="00365999" w:rsidRPr="001047D6" w:rsidRDefault="00365999" w:rsidP="001047D6"/>
    <w:p w14:paraId="05E654B6" w14:textId="77777777" w:rsidR="00295608" w:rsidRPr="001047D6" w:rsidRDefault="00295608" w:rsidP="001047D6">
      <w:pPr>
        <w:pStyle w:val="Naslov4"/>
      </w:pPr>
      <w:r w:rsidRPr="001047D6">
        <w:t>Vnos</w:t>
      </w:r>
    </w:p>
    <w:p w14:paraId="704C7D24"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Delavci</w:t>
      </w:r>
    </w:p>
    <w:p w14:paraId="4169C2AB"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Tipi postavk</w:t>
      </w:r>
      <w:r w:rsidR="006C460C">
        <w:rPr>
          <w:rFonts w:ascii="Arial" w:hAnsi="Arial" w:cs="Arial"/>
          <w:sz w:val="20"/>
          <w:szCs w:val="20"/>
        </w:rPr>
        <w:t xml:space="preserve"> za obračun plače </w:t>
      </w:r>
    </w:p>
    <w:p w14:paraId="115DE5E0"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Tipi dodatkov in odtegljajev</w:t>
      </w:r>
    </w:p>
    <w:p w14:paraId="5A488E5A"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Davki in prispevki</w:t>
      </w:r>
    </w:p>
    <w:p w14:paraId="2C89F394"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Krediti</w:t>
      </w:r>
    </w:p>
    <w:p w14:paraId="43524949"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Procenti za stalnost</w:t>
      </w:r>
    </w:p>
    <w:p w14:paraId="46D24B2A"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Procenti za delovno dobo</w:t>
      </w:r>
    </w:p>
    <w:p w14:paraId="0C9A5557"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Temeljnice</w:t>
      </w:r>
    </w:p>
    <w:p w14:paraId="17C89E3C"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Vnos izplačil ZSPJS</w:t>
      </w:r>
    </w:p>
    <w:p w14:paraId="066B1D0C" w14:textId="77777777" w:rsidR="00295608" w:rsidRPr="001047D6" w:rsidRDefault="00295608" w:rsidP="001047D6"/>
    <w:p w14:paraId="56460024" w14:textId="77777777" w:rsidR="00295608" w:rsidRPr="001047D6" w:rsidRDefault="00295608" w:rsidP="001047D6">
      <w:pPr>
        <w:pStyle w:val="Naslov4"/>
      </w:pPr>
      <w:r w:rsidRPr="001047D6">
        <w:t xml:space="preserve"> Izračuni</w:t>
      </w:r>
    </w:p>
    <w:p w14:paraId="56805A6A" w14:textId="77777777" w:rsidR="00295608" w:rsidRPr="001047D6" w:rsidRDefault="00295608" w:rsidP="001047D6">
      <w:pPr>
        <w:pStyle w:val="Odstavekseznama"/>
        <w:numPr>
          <w:ilvl w:val="0"/>
          <w:numId w:val="36"/>
        </w:numPr>
        <w:jc w:val="both"/>
        <w:rPr>
          <w:rFonts w:ascii="Arial" w:hAnsi="Arial" w:cs="Arial"/>
          <w:sz w:val="20"/>
          <w:szCs w:val="20"/>
        </w:rPr>
      </w:pPr>
      <w:r w:rsidRPr="001047D6">
        <w:rPr>
          <w:rFonts w:ascii="Arial" w:hAnsi="Arial" w:cs="Arial"/>
          <w:sz w:val="20"/>
          <w:szCs w:val="20"/>
        </w:rPr>
        <w:t>Izračun plač</w:t>
      </w:r>
    </w:p>
    <w:p w14:paraId="15197F95" w14:textId="77777777" w:rsidR="00295608" w:rsidRPr="001047D6" w:rsidRDefault="00295608" w:rsidP="001047D6">
      <w:pPr>
        <w:pStyle w:val="Odstavekseznama"/>
        <w:numPr>
          <w:ilvl w:val="0"/>
          <w:numId w:val="36"/>
        </w:numPr>
        <w:jc w:val="both"/>
        <w:rPr>
          <w:rFonts w:ascii="Arial" w:hAnsi="Arial" w:cs="Arial"/>
          <w:sz w:val="20"/>
          <w:szCs w:val="20"/>
        </w:rPr>
      </w:pPr>
      <w:r w:rsidRPr="001047D6">
        <w:rPr>
          <w:rFonts w:ascii="Arial" w:hAnsi="Arial" w:cs="Arial"/>
          <w:sz w:val="20"/>
          <w:szCs w:val="20"/>
        </w:rPr>
        <w:t>Izračun delovne dobe</w:t>
      </w:r>
    </w:p>
    <w:p w14:paraId="0E404043" w14:textId="77777777" w:rsidR="00295608" w:rsidRPr="001047D6" w:rsidRDefault="00295608" w:rsidP="001047D6">
      <w:pPr>
        <w:pStyle w:val="Odstavekseznama"/>
        <w:numPr>
          <w:ilvl w:val="0"/>
          <w:numId w:val="36"/>
        </w:numPr>
        <w:jc w:val="both"/>
        <w:rPr>
          <w:rFonts w:ascii="Arial" w:hAnsi="Arial" w:cs="Arial"/>
          <w:sz w:val="20"/>
          <w:szCs w:val="20"/>
        </w:rPr>
      </w:pPr>
      <w:r w:rsidRPr="001047D6">
        <w:rPr>
          <w:rFonts w:ascii="Arial" w:hAnsi="Arial" w:cs="Arial"/>
          <w:sz w:val="20"/>
          <w:szCs w:val="20"/>
        </w:rPr>
        <w:t>Izračun olajšav VDČ</w:t>
      </w:r>
    </w:p>
    <w:p w14:paraId="51EE089B" w14:textId="77777777" w:rsidR="00295608" w:rsidRPr="001047D6" w:rsidRDefault="00295608" w:rsidP="001047D6"/>
    <w:p w14:paraId="33CCF9FA" w14:textId="77777777" w:rsidR="00295608" w:rsidRPr="001047D6" w:rsidRDefault="00295608" w:rsidP="001047D6">
      <w:pPr>
        <w:pStyle w:val="Naslov4"/>
      </w:pPr>
      <w:r w:rsidRPr="001047D6">
        <w:t xml:space="preserve"> Izpisi</w:t>
      </w:r>
    </w:p>
    <w:p w14:paraId="599EB33A"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 xml:space="preserve">Obračunski </w:t>
      </w:r>
    </w:p>
    <w:p w14:paraId="384E95E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Plačilna lista</w:t>
      </w:r>
    </w:p>
    <w:p w14:paraId="39D8C27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Plačilna lista ZSPJS</w:t>
      </w:r>
    </w:p>
    <w:p w14:paraId="4BA90E05"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Avtorski honorarji, Pogodbeno delo, sejnine, najemnine, nagrade</w:t>
      </w:r>
    </w:p>
    <w:p w14:paraId="2F8BB7E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Dodatki/odtegljaji</w:t>
      </w:r>
    </w:p>
    <w:p w14:paraId="1E1AC37B"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Postavke (po delavcih, tipih)</w:t>
      </w:r>
    </w:p>
    <w:p w14:paraId="03C9FFC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Krediti (delavcih, kreditorjih, šifrah, BVP, 1/3 neta)</w:t>
      </w:r>
    </w:p>
    <w:p w14:paraId="7765602F"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Seznam izplačil</w:t>
      </w:r>
    </w:p>
    <w:p w14:paraId="0727D973"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Zbirna kuverta</w:t>
      </w:r>
    </w:p>
    <w:p w14:paraId="1ECDB35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Predloga vnosa ur</w:t>
      </w:r>
    </w:p>
    <w:p w14:paraId="54652083"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Davki in prispevki (z zavarovalno dobo s povečanjem, poročilo o obračunanih in plačanih prispevkih (zav. doba s povečanjem))</w:t>
      </w:r>
    </w:p>
    <w:p w14:paraId="469D259E"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 xml:space="preserve">Postavke </w:t>
      </w:r>
    </w:p>
    <w:p w14:paraId="15B90B0C"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Letna kartica</w:t>
      </w:r>
    </w:p>
    <w:p w14:paraId="76E98D5E"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Obd-(Stm)-Del-sPos</w:t>
      </w:r>
    </w:p>
    <w:p w14:paraId="78E1505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Del-Obd-sPos</w:t>
      </w:r>
    </w:p>
    <w:p w14:paraId="76D35FAF"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Del-sObd-Pos</w:t>
      </w:r>
    </w:p>
    <w:p w14:paraId="260AAD31"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Pos-Del-sObd</w:t>
      </w:r>
    </w:p>
    <w:p w14:paraId="02A30AF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Del-pos-obd</w:t>
      </w:r>
    </w:p>
    <w:p w14:paraId="43E786BC"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Stm-sObd-Pos</w:t>
      </w:r>
    </w:p>
    <w:p w14:paraId="2428A335"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Davki na postavke</w:t>
      </w:r>
    </w:p>
    <w:p w14:paraId="4609E89E"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Republika</w:t>
      </w:r>
    </w:p>
    <w:p w14:paraId="052DD05E"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Rek-O</w:t>
      </w:r>
    </w:p>
    <w:p w14:paraId="499F46E4"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Rek1</w:t>
      </w:r>
    </w:p>
    <w:p w14:paraId="7E6F8120"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Rek 1a</w:t>
      </w:r>
    </w:p>
    <w:p w14:paraId="16B9A2D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Rek2</w:t>
      </w:r>
    </w:p>
    <w:p w14:paraId="6AA8A91B"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 xml:space="preserve">Obrazec iRek </w:t>
      </w:r>
    </w:p>
    <w:p w14:paraId="636C67F1"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Izpis obračuna posebnega davka</w:t>
      </w:r>
    </w:p>
    <w:p w14:paraId="50DC8169"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Izpis obračuna dajatev od začasnega in občasnega dela</w:t>
      </w:r>
    </w:p>
    <w:p w14:paraId="365D727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Obr-PL</w:t>
      </w:r>
    </w:p>
    <w:p w14:paraId="39FCE020"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Prispevki za zavezanca</w:t>
      </w:r>
    </w:p>
    <w:p w14:paraId="352EFB80"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1-ZAP/M</w:t>
      </w:r>
    </w:p>
    <w:p w14:paraId="6673291A"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ZAP-SP/4L</w:t>
      </w:r>
    </w:p>
    <w:p w14:paraId="6AFCAED9"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1A</w:t>
      </w:r>
    </w:p>
    <w:p w14:paraId="7ACCA3F4"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Regres KP/Individualna (Obrazec 3)</w:t>
      </w:r>
    </w:p>
    <w:p w14:paraId="17BAC1DA"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Poročilo o subvenciji minimalne plače</w:t>
      </w:r>
    </w:p>
    <w:p w14:paraId="72AB858F"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 xml:space="preserve">Posebni </w:t>
      </w:r>
    </w:p>
    <w:p w14:paraId="392FB61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M4</w:t>
      </w:r>
    </w:p>
    <w:p w14:paraId="76693CA3"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Nadomestilo za refundacije</w:t>
      </w:r>
    </w:p>
    <w:p w14:paraId="3E482077"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Potrdilo o zadržanosti  - zahtevek za refundacijo</w:t>
      </w:r>
    </w:p>
    <w:p w14:paraId="70125AC1"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Izpis obračuna prispevkov za invalide nad kvoto</w:t>
      </w:r>
    </w:p>
    <w:p w14:paraId="0B30A30A"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Delovni nalogi</w:t>
      </w:r>
    </w:p>
    <w:p w14:paraId="63EB7319"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Delavci glede na status</w:t>
      </w:r>
    </w:p>
    <w:p w14:paraId="5AAB7653"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Delavci in delovne ure na teden (DELCASTED)</w:t>
      </w:r>
    </w:p>
    <w:p w14:paraId="7EE72BBC"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Zavarovanja</w:t>
      </w:r>
    </w:p>
    <w:p w14:paraId="0585C67C"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K</w:t>
      </w:r>
      <w:r w:rsidR="00182522" w:rsidRPr="001047D6">
        <w:rPr>
          <w:rFonts w:ascii="Arial" w:hAnsi="Arial" w:cs="Arial"/>
          <w:sz w:val="20"/>
          <w:szCs w:val="20"/>
        </w:rPr>
        <w:t>DPZ</w:t>
      </w:r>
      <w:r w:rsidRPr="001047D6">
        <w:rPr>
          <w:rFonts w:ascii="Arial" w:hAnsi="Arial" w:cs="Arial"/>
          <w:sz w:val="20"/>
          <w:szCs w:val="20"/>
        </w:rPr>
        <w:t>-javni uslužbenci</w:t>
      </w:r>
    </w:p>
    <w:p w14:paraId="781C27D5" w14:textId="77777777" w:rsidR="006A7B27" w:rsidRPr="001047D6" w:rsidRDefault="00265E2D" w:rsidP="001047D6">
      <w:pPr>
        <w:pStyle w:val="Odstavekseznama"/>
        <w:numPr>
          <w:ilvl w:val="1"/>
          <w:numId w:val="37"/>
        </w:numPr>
        <w:jc w:val="both"/>
        <w:rPr>
          <w:rFonts w:ascii="Arial" w:hAnsi="Arial" w:cs="Arial"/>
          <w:sz w:val="20"/>
          <w:szCs w:val="20"/>
        </w:rPr>
      </w:pPr>
      <w:r w:rsidRPr="001047D6">
        <w:rPr>
          <w:rFonts w:ascii="Arial" w:hAnsi="Arial" w:cs="Arial"/>
          <w:sz w:val="20"/>
          <w:szCs w:val="20"/>
        </w:rPr>
        <w:t>Kadrovski načrt - realizacija</w:t>
      </w:r>
    </w:p>
    <w:p w14:paraId="6B311DB2"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Statistika</w:t>
      </w:r>
    </w:p>
    <w:p w14:paraId="564D37AA"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Dohodnina</w:t>
      </w:r>
    </w:p>
    <w:p w14:paraId="6B5D544A"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Dodatni</w:t>
      </w:r>
    </w:p>
    <w:p w14:paraId="76778B6C"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Zadnji izpis</w:t>
      </w:r>
    </w:p>
    <w:p w14:paraId="632CA7D7" w14:textId="77777777" w:rsidR="008813EA" w:rsidRPr="001047D6" w:rsidRDefault="008813EA" w:rsidP="001047D6"/>
    <w:p w14:paraId="432FDBD1" w14:textId="77777777" w:rsidR="008813EA" w:rsidRPr="001047D6" w:rsidRDefault="009C5CB5" w:rsidP="001047D6">
      <w:pPr>
        <w:pStyle w:val="Naslov4"/>
      </w:pPr>
      <w:r w:rsidRPr="001047D6">
        <w:t>P</w:t>
      </w:r>
      <w:r w:rsidR="008813EA" w:rsidRPr="001047D6">
        <w:t>lačilni nalogi</w:t>
      </w:r>
    </w:p>
    <w:p w14:paraId="1E10AC4E" w14:textId="77777777" w:rsidR="008813EA" w:rsidRPr="001047D6" w:rsidRDefault="008813EA" w:rsidP="001047D6">
      <w:pPr>
        <w:pStyle w:val="Odstavekseznama"/>
        <w:numPr>
          <w:ilvl w:val="0"/>
          <w:numId w:val="38"/>
        </w:numPr>
        <w:jc w:val="both"/>
        <w:rPr>
          <w:rFonts w:ascii="Arial" w:hAnsi="Arial" w:cs="Arial"/>
          <w:sz w:val="20"/>
          <w:szCs w:val="20"/>
        </w:rPr>
      </w:pPr>
      <w:r w:rsidRPr="001047D6">
        <w:rPr>
          <w:rFonts w:ascii="Arial" w:hAnsi="Arial" w:cs="Arial"/>
          <w:sz w:val="20"/>
          <w:szCs w:val="20"/>
        </w:rPr>
        <w:t>Priprava plačilnih nalogov</w:t>
      </w:r>
    </w:p>
    <w:p w14:paraId="00AEFBD7" w14:textId="77777777" w:rsidR="008813EA" w:rsidRPr="001047D6" w:rsidRDefault="008813EA" w:rsidP="001047D6">
      <w:pPr>
        <w:pStyle w:val="Odstavekseznama"/>
        <w:numPr>
          <w:ilvl w:val="0"/>
          <w:numId w:val="38"/>
        </w:numPr>
        <w:jc w:val="both"/>
        <w:rPr>
          <w:rFonts w:ascii="Arial" w:hAnsi="Arial" w:cs="Arial"/>
          <w:sz w:val="20"/>
          <w:szCs w:val="20"/>
        </w:rPr>
      </w:pPr>
      <w:r w:rsidRPr="001047D6">
        <w:rPr>
          <w:rFonts w:ascii="Arial" w:hAnsi="Arial" w:cs="Arial"/>
          <w:sz w:val="20"/>
          <w:szCs w:val="20"/>
        </w:rPr>
        <w:t>Kontrolni izpis</w:t>
      </w:r>
    </w:p>
    <w:p w14:paraId="54000FDE" w14:textId="77777777" w:rsidR="008813EA" w:rsidRPr="001047D6" w:rsidRDefault="008813EA" w:rsidP="001047D6">
      <w:pPr>
        <w:pStyle w:val="Odstavekseznama"/>
        <w:numPr>
          <w:ilvl w:val="0"/>
          <w:numId w:val="38"/>
        </w:numPr>
        <w:jc w:val="both"/>
        <w:rPr>
          <w:rFonts w:ascii="Arial" w:hAnsi="Arial" w:cs="Arial"/>
          <w:sz w:val="20"/>
          <w:szCs w:val="20"/>
        </w:rPr>
      </w:pPr>
      <w:r w:rsidRPr="001047D6">
        <w:rPr>
          <w:rFonts w:ascii="Arial" w:hAnsi="Arial" w:cs="Arial"/>
          <w:sz w:val="20"/>
          <w:szCs w:val="20"/>
        </w:rPr>
        <w:t>Nastavitve</w:t>
      </w:r>
    </w:p>
    <w:p w14:paraId="216D8A4C" w14:textId="77777777" w:rsidR="008813EA" w:rsidRPr="001047D6" w:rsidRDefault="008813EA" w:rsidP="001047D6">
      <w:pPr>
        <w:pStyle w:val="Odstavekseznama"/>
        <w:numPr>
          <w:ilvl w:val="0"/>
          <w:numId w:val="38"/>
        </w:numPr>
        <w:jc w:val="both"/>
        <w:rPr>
          <w:rFonts w:ascii="Arial" w:hAnsi="Arial" w:cs="Arial"/>
          <w:sz w:val="20"/>
          <w:szCs w:val="20"/>
        </w:rPr>
      </w:pPr>
      <w:r w:rsidRPr="001047D6">
        <w:rPr>
          <w:rFonts w:ascii="Arial" w:hAnsi="Arial" w:cs="Arial"/>
          <w:sz w:val="20"/>
          <w:szCs w:val="20"/>
        </w:rPr>
        <w:t>Ima grup (plačilni nalogi + DiP)</w:t>
      </w:r>
    </w:p>
    <w:p w14:paraId="025F51F7" w14:textId="77777777" w:rsidR="008813EA" w:rsidRPr="001047D6" w:rsidRDefault="008813EA" w:rsidP="001047D6"/>
    <w:p w14:paraId="1DD827BB" w14:textId="77777777" w:rsidR="008813EA" w:rsidRPr="001047D6" w:rsidRDefault="008813EA" w:rsidP="001047D6">
      <w:pPr>
        <w:pStyle w:val="Naslov4"/>
      </w:pPr>
      <w:r w:rsidRPr="001047D6">
        <w:t>Skupinske akcije</w:t>
      </w:r>
      <w:r w:rsidR="002A5D47" w:rsidRPr="001047D6">
        <w:t xml:space="preserve"> (nad podatki in urejanje baz)</w:t>
      </w:r>
    </w:p>
    <w:p w14:paraId="0878F0DA" w14:textId="77777777" w:rsidR="008813EA" w:rsidRPr="001047D6" w:rsidRDefault="008813EA" w:rsidP="001047D6"/>
    <w:p w14:paraId="22BCA35A" w14:textId="77777777" w:rsidR="008813EA" w:rsidRPr="0072210F" w:rsidRDefault="008813EA" w:rsidP="001047D6">
      <w:pPr>
        <w:pStyle w:val="Odstavekseznama"/>
        <w:numPr>
          <w:ilvl w:val="0"/>
          <w:numId w:val="39"/>
        </w:numPr>
        <w:ind w:left="792"/>
        <w:jc w:val="both"/>
        <w:rPr>
          <w:rFonts w:ascii="Arial" w:hAnsi="Arial" w:cs="Arial"/>
          <w:sz w:val="20"/>
          <w:szCs w:val="20"/>
        </w:rPr>
      </w:pPr>
      <w:r w:rsidRPr="0072210F">
        <w:rPr>
          <w:rFonts w:ascii="Arial" w:hAnsi="Arial" w:cs="Arial"/>
          <w:sz w:val="20"/>
          <w:szCs w:val="20"/>
        </w:rPr>
        <w:t>Postavke</w:t>
      </w:r>
    </w:p>
    <w:p w14:paraId="39D38A77"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Dodajanje postavk</w:t>
      </w:r>
    </w:p>
    <w:p w14:paraId="0373B7BF"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Brisanje postavk</w:t>
      </w:r>
    </w:p>
    <w:p w14:paraId="095CDCED"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Prenos postavk</w:t>
      </w:r>
    </w:p>
    <w:p w14:paraId="4A942EF6"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Prenos glede na opis</w:t>
      </w:r>
    </w:p>
    <w:p w14:paraId="31DA7C6B"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Popravljanje postavk</w:t>
      </w:r>
    </w:p>
    <w:p w14:paraId="25E3E1AD"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Regres %</w:t>
      </w:r>
    </w:p>
    <w:p w14:paraId="3255644B"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Vezan Izračun</w:t>
      </w:r>
    </w:p>
    <w:p w14:paraId="10F55ECD"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Postavke čez obdobja</w:t>
      </w:r>
    </w:p>
    <w:p w14:paraId="304291E0"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STM od postavk</w:t>
      </w:r>
    </w:p>
    <w:p w14:paraId="04E30915"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DN od postavk</w:t>
      </w:r>
    </w:p>
    <w:p w14:paraId="14E021C7"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Delitev postavk po DM</w:t>
      </w:r>
    </w:p>
    <w:p w14:paraId="757C9D24" w14:textId="77777777" w:rsidR="008813EA" w:rsidRPr="001047D6" w:rsidRDefault="008813EA" w:rsidP="001047D6"/>
    <w:p w14:paraId="48A563B7" w14:textId="77777777" w:rsidR="008813EA" w:rsidRPr="0072210F" w:rsidRDefault="008813EA" w:rsidP="001047D6">
      <w:pPr>
        <w:pStyle w:val="Odstavekseznama"/>
        <w:numPr>
          <w:ilvl w:val="0"/>
          <w:numId w:val="41"/>
        </w:numPr>
        <w:ind w:left="720"/>
        <w:jc w:val="both"/>
        <w:rPr>
          <w:rFonts w:ascii="Arial" w:hAnsi="Arial" w:cs="Arial"/>
          <w:sz w:val="20"/>
          <w:szCs w:val="20"/>
        </w:rPr>
      </w:pPr>
      <w:r w:rsidRPr="0072210F">
        <w:rPr>
          <w:rFonts w:ascii="Arial" w:hAnsi="Arial" w:cs="Arial"/>
          <w:sz w:val="20"/>
          <w:szCs w:val="20"/>
        </w:rPr>
        <w:t xml:space="preserve">Dodatki-Odtegljaji  </w:t>
      </w:r>
    </w:p>
    <w:p w14:paraId="0BEF4437"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Dodajanje Dodatkov- Odtegljajev</w:t>
      </w:r>
    </w:p>
    <w:p w14:paraId="7518B88F"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Brisanje Dodatkov/odtegljajev</w:t>
      </w:r>
    </w:p>
    <w:p w14:paraId="506D4A32"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Prenos dodatkov/odtegljajev</w:t>
      </w:r>
    </w:p>
    <w:p w14:paraId="0BC450EF" w14:textId="77777777" w:rsidR="008813EA" w:rsidRPr="001047D6" w:rsidRDefault="007F5562"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Popravljanje</w:t>
      </w:r>
      <w:r w:rsidR="008813EA" w:rsidRPr="001047D6">
        <w:rPr>
          <w:rFonts w:ascii="Arial" w:hAnsi="Arial" w:cs="Arial"/>
          <w:sz w:val="20"/>
          <w:szCs w:val="20"/>
        </w:rPr>
        <w:t xml:space="preserve"> dodatkov/odtegljajev</w:t>
      </w:r>
    </w:p>
    <w:p w14:paraId="0561A277"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Jubilej</w:t>
      </w:r>
    </w:p>
    <w:p w14:paraId="0DA26735"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Delitev dodatkov/odtegljajev po DM</w:t>
      </w:r>
    </w:p>
    <w:p w14:paraId="2A5E03AB" w14:textId="77777777" w:rsidR="008813EA" w:rsidRPr="001047D6" w:rsidRDefault="008813EA" w:rsidP="001047D6"/>
    <w:p w14:paraId="73BF7F6D" w14:textId="77777777" w:rsidR="008813EA" w:rsidRPr="0072210F" w:rsidRDefault="008813EA" w:rsidP="001047D6">
      <w:pPr>
        <w:pStyle w:val="Odstavekseznama"/>
        <w:numPr>
          <w:ilvl w:val="0"/>
          <w:numId w:val="43"/>
        </w:numPr>
        <w:ind w:left="720"/>
        <w:jc w:val="both"/>
        <w:rPr>
          <w:rFonts w:ascii="Arial" w:hAnsi="Arial" w:cs="Arial"/>
          <w:sz w:val="20"/>
          <w:szCs w:val="20"/>
        </w:rPr>
      </w:pPr>
      <w:r w:rsidRPr="0072210F">
        <w:rPr>
          <w:rFonts w:ascii="Arial" w:hAnsi="Arial" w:cs="Arial"/>
          <w:sz w:val="20"/>
          <w:szCs w:val="20"/>
        </w:rPr>
        <w:t>Pomožni zneski</w:t>
      </w:r>
    </w:p>
    <w:p w14:paraId="14885D4E"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Nastavitev pomožnih zneskov</w:t>
      </w:r>
    </w:p>
    <w:p w14:paraId="4E70319B"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Popravljanje pomožnih zneskov</w:t>
      </w:r>
    </w:p>
    <w:p w14:paraId="412BF0F5"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Zaokroževanje pomožnih zneskov</w:t>
      </w:r>
    </w:p>
    <w:p w14:paraId="4DC7C530"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Hiter vnos pomožnih zneskov</w:t>
      </w:r>
    </w:p>
    <w:p w14:paraId="03E4A8A5"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Premiki pomožnih zneskov</w:t>
      </w:r>
    </w:p>
    <w:p w14:paraId="76266C20"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Prenos pomožnih zneskov</w:t>
      </w:r>
    </w:p>
    <w:p w14:paraId="3B0EEB94"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Neto v Bruto</w:t>
      </w:r>
    </w:p>
    <w:p w14:paraId="46707298"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Pomožni zneski čez obdobja</w:t>
      </w:r>
    </w:p>
    <w:p w14:paraId="62E90549"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Skupinsko popravljanje pomožnih zneskov</w:t>
      </w:r>
    </w:p>
    <w:p w14:paraId="207CBA15" w14:textId="77777777" w:rsidR="00D92223" w:rsidRPr="001047D6" w:rsidRDefault="00D92223" w:rsidP="001047D6"/>
    <w:p w14:paraId="6BFB7511" w14:textId="77777777" w:rsidR="008813EA" w:rsidRPr="001047D6" w:rsidRDefault="008813EA" w:rsidP="001047D6">
      <w:pPr>
        <w:pStyle w:val="Odstavekseznama"/>
        <w:numPr>
          <w:ilvl w:val="0"/>
          <w:numId w:val="45"/>
        </w:numPr>
        <w:contextualSpacing/>
        <w:jc w:val="both"/>
        <w:rPr>
          <w:rFonts w:ascii="Arial" w:hAnsi="Arial" w:cs="Arial"/>
          <w:sz w:val="20"/>
          <w:szCs w:val="20"/>
        </w:rPr>
      </w:pPr>
      <w:r w:rsidRPr="001047D6">
        <w:rPr>
          <w:rFonts w:ascii="Arial" w:hAnsi="Arial" w:cs="Arial"/>
          <w:sz w:val="20"/>
          <w:szCs w:val="20"/>
        </w:rPr>
        <w:t>Neto v bruto</w:t>
      </w:r>
    </w:p>
    <w:p w14:paraId="28C70B48" w14:textId="77777777" w:rsidR="00D92223" w:rsidRPr="001047D6" w:rsidRDefault="008813EA" w:rsidP="001047D6">
      <w:pPr>
        <w:pStyle w:val="Odstavekseznama"/>
        <w:numPr>
          <w:ilvl w:val="0"/>
          <w:numId w:val="45"/>
        </w:numPr>
        <w:contextualSpacing/>
        <w:jc w:val="both"/>
        <w:rPr>
          <w:rFonts w:ascii="Arial" w:hAnsi="Arial" w:cs="Arial"/>
          <w:sz w:val="20"/>
          <w:szCs w:val="20"/>
        </w:rPr>
      </w:pPr>
      <w:r w:rsidRPr="001047D6">
        <w:rPr>
          <w:rFonts w:ascii="Arial" w:hAnsi="Arial" w:cs="Arial"/>
          <w:sz w:val="20"/>
          <w:szCs w:val="20"/>
        </w:rPr>
        <w:t xml:space="preserve">Brisanje podatkov  </w:t>
      </w:r>
    </w:p>
    <w:p w14:paraId="7708979A" w14:textId="77777777" w:rsidR="00D92223" w:rsidRPr="001047D6" w:rsidRDefault="008813EA" w:rsidP="001047D6">
      <w:pPr>
        <w:pStyle w:val="Odstavekseznama"/>
        <w:numPr>
          <w:ilvl w:val="0"/>
          <w:numId w:val="46"/>
        </w:numPr>
        <w:contextualSpacing/>
        <w:jc w:val="both"/>
        <w:rPr>
          <w:rFonts w:ascii="Arial" w:hAnsi="Arial" w:cs="Arial"/>
          <w:sz w:val="20"/>
          <w:szCs w:val="20"/>
        </w:rPr>
      </w:pPr>
      <w:r w:rsidRPr="001047D6">
        <w:rPr>
          <w:rFonts w:ascii="Arial" w:hAnsi="Arial" w:cs="Arial"/>
          <w:sz w:val="20"/>
          <w:szCs w:val="20"/>
        </w:rPr>
        <w:t xml:space="preserve">Ostale akcije  </w:t>
      </w:r>
    </w:p>
    <w:p w14:paraId="1FACF5F8" w14:textId="77777777" w:rsidR="002A5D47" w:rsidRPr="001047D6" w:rsidRDefault="008813EA" w:rsidP="001047D6">
      <w:pPr>
        <w:pStyle w:val="Odstavekseznama"/>
        <w:numPr>
          <w:ilvl w:val="0"/>
          <w:numId w:val="46"/>
        </w:numPr>
        <w:contextualSpacing/>
        <w:jc w:val="both"/>
        <w:rPr>
          <w:rFonts w:ascii="Arial" w:hAnsi="Arial" w:cs="Arial"/>
          <w:sz w:val="20"/>
          <w:szCs w:val="20"/>
        </w:rPr>
      </w:pPr>
      <w:r w:rsidRPr="001047D6">
        <w:rPr>
          <w:rFonts w:ascii="Arial" w:hAnsi="Arial" w:cs="Arial"/>
          <w:sz w:val="20"/>
          <w:szCs w:val="20"/>
        </w:rPr>
        <w:t>Akcije-delavci</w:t>
      </w:r>
    </w:p>
    <w:p w14:paraId="4964EADC" w14:textId="77777777" w:rsidR="002A5D47" w:rsidRPr="001047D6" w:rsidRDefault="008813EA"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 xml:space="preserve">Akcije za firmo </w:t>
      </w:r>
    </w:p>
    <w:p w14:paraId="3F92C380" w14:textId="77777777" w:rsidR="008813EA" w:rsidRPr="001047D6" w:rsidRDefault="008813EA"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Kontrola integritete</w:t>
      </w:r>
    </w:p>
    <w:p w14:paraId="7C62ED92" w14:textId="77777777" w:rsidR="006A7B2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Razlike za vračilo</w:t>
      </w:r>
    </w:p>
    <w:p w14:paraId="7A4105B4" w14:textId="77777777" w:rsidR="002A5D4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Re indeksacija tabel</w:t>
      </w:r>
    </w:p>
    <w:p w14:paraId="2B84BA69" w14:textId="77777777" w:rsidR="002A5D4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Nadgradnja baze</w:t>
      </w:r>
    </w:p>
    <w:p w14:paraId="1DF016E7" w14:textId="77777777" w:rsidR="002A5D4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Baze view-ov</w:t>
      </w:r>
    </w:p>
    <w:p w14:paraId="1EAB5DB5" w14:textId="77777777" w:rsidR="002A5D4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Izvoz/uvoz nastavitev</w:t>
      </w:r>
    </w:p>
    <w:p w14:paraId="2F36AEAA" w14:textId="77777777" w:rsidR="00A60311" w:rsidRPr="001047D6" w:rsidRDefault="00A60311" w:rsidP="001047D6">
      <w:pPr>
        <w:pStyle w:val="Odstavekseznama"/>
        <w:jc w:val="both"/>
        <w:rPr>
          <w:rFonts w:ascii="Arial" w:hAnsi="Arial" w:cs="Arial"/>
          <w:sz w:val="20"/>
          <w:szCs w:val="20"/>
        </w:rPr>
      </w:pPr>
    </w:p>
    <w:p w14:paraId="5FD7754A" w14:textId="77777777" w:rsidR="00A60311" w:rsidRPr="001047D6" w:rsidRDefault="009C5CB5" w:rsidP="001047D6">
      <w:pPr>
        <w:pStyle w:val="Naslov4"/>
      </w:pPr>
      <w:r w:rsidRPr="001047D6">
        <w:t>O</w:t>
      </w:r>
      <w:r w:rsidR="00A60311" w:rsidRPr="001047D6">
        <w:t>bdobja</w:t>
      </w:r>
    </w:p>
    <w:p w14:paraId="67BB874D" w14:textId="77777777" w:rsidR="00A60311" w:rsidRPr="001047D6" w:rsidRDefault="00A60311" w:rsidP="001047D6"/>
    <w:p w14:paraId="204272A3" w14:textId="77777777" w:rsidR="00A60311" w:rsidRPr="001047D6" w:rsidRDefault="00A60311" w:rsidP="001047D6">
      <w:pPr>
        <w:pStyle w:val="Odstavekseznama"/>
        <w:numPr>
          <w:ilvl w:val="0"/>
          <w:numId w:val="48"/>
        </w:numPr>
        <w:jc w:val="both"/>
        <w:rPr>
          <w:rFonts w:ascii="Arial" w:hAnsi="Arial" w:cs="Arial"/>
          <w:sz w:val="20"/>
          <w:szCs w:val="20"/>
        </w:rPr>
      </w:pPr>
      <w:r w:rsidRPr="001047D6">
        <w:rPr>
          <w:rFonts w:ascii="Arial" w:hAnsi="Arial" w:cs="Arial"/>
          <w:sz w:val="20"/>
          <w:szCs w:val="20"/>
        </w:rPr>
        <w:t>Izbira obdobja</w:t>
      </w:r>
    </w:p>
    <w:p w14:paraId="30348CA4" w14:textId="77777777" w:rsidR="00A60311" w:rsidRPr="001047D6" w:rsidRDefault="00A60311" w:rsidP="001047D6">
      <w:pPr>
        <w:pStyle w:val="Odstavekseznama"/>
        <w:numPr>
          <w:ilvl w:val="0"/>
          <w:numId w:val="48"/>
        </w:numPr>
        <w:jc w:val="both"/>
        <w:rPr>
          <w:rFonts w:ascii="Arial" w:hAnsi="Arial" w:cs="Arial"/>
          <w:sz w:val="20"/>
          <w:szCs w:val="20"/>
        </w:rPr>
      </w:pPr>
      <w:r w:rsidRPr="001047D6">
        <w:rPr>
          <w:rFonts w:ascii="Arial" w:hAnsi="Arial" w:cs="Arial"/>
          <w:sz w:val="20"/>
          <w:szCs w:val="20"/>
        </w:rPr>
        <w:t>Nastavitve obdobja</w:t>
      </w:r>
    </w:p>
    <w:p w14:paraId="6B04369C" w14:textId="77777777" w:rsidR="00A60311" w:rsidRPr="0072210F" w:rsidRDefault="00A60311" w:rsidP="001047D6">
      <w:pPr>
        <w:pStyle w:val="Odstavekseznama"/>
        <w:numPr>
          <w:ilvl w:val="0"/>
          <w:numId w:val="48"/>
        </w:numPr>
        <w:jc w:val="both"/>
        <w:rPr>
          <w:rFonts w:ascii="Arial" w:hAnsi="Arial" w:cs="Arial"/>
          <w:sz w:val="20"/>
          <w:szCs w:val="20"/>
        </w:rPr>
      </w:pPr>
      <w:r w:rsidRPr="0072210F">
        <w:rPr>
          <w:rFonts w:ascii="Arial" w:hAnsi="Arial" w:cs="Arial"/>
          <w:sz w:val="20"/>
          <w:szCs w:val="20"/>
        </w:rPr>
        <w:t>Prehod v novo obdobje</w:t>
      </w:r>
    </w:p>
    <w:p w14:paraId="1BAFE002" w14:textId="77777777" w:rsidR="00A60311" w:rsidRPr="001047D6" w:rsidRDefault="00A60311" w:rsidP="001047D6">
      <w:pPr>
        <w:pStyle w:val="Odstavekseznama"/>
        <w:numPr>
          <w:ilvl w:val="0"/>
          <w:numId w:val="48"/>
        </w:numPr>
        <w:jc w:val="both"/>
        <w:rPr>
          <w:rFonts w:ascii="Arial" w:hAnsi="Arial" w:cs="Arial"/>
          <w:sz w:val="20"/>
          <w:szCs w:val="20"/>
        </w:rPr>
      </w:pPr>
      <w:r w:rsidRPr="001047D6">
        <w:rPr>
          <w:rFonts w:ascii="Arial" w:hAnsi="Arial" w:cs="Arial"/>
          <w:sz w:val="20"/>
          <w:szCs w:val="20"/>
        </w:rPr>
        <w:t>Nastavitev avt. prehoda</w:t>
      </w:r>
    </w:p>
    <w:p w14:paraId="45315E67" w14:textId="77777777" w:rsidR="006A7B27" w:rsidRPr="001047D6" w:rsidRDefault="006A7B27" w:rsidP="001047D6"/>
    <w:p w14:paraId="11FF7FAB" w14:textId="77777777" w:rsidR="006A7B27" w:rsidRPr="001047D6" w:rsidRDefault="00A60311" w:rsidP="001047D6">
      <w:pPr>
        <w:pStyle w:val="Naslov4"/>
      </w:pPr>
      <w:r w:rsidRPr="001047D6">
        <w:t>Nastavitve</w:t>
      </w:r>
    </w:p>
    <w:p w14:paraId="11D18C54" w14:textId="77777777" w:rsidR="006A7B27" w:rsidRPr="001047D6" w:rsidRDefault="006A7B27" w:rsidP="001047D6"/>
    <w:p w14:paraId="2F0137C0"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Splošne nastavitve</w:t>
      </w:r>
    </w:p>
    <w:p w14:paraId="5CC4944B"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PLL nastavitve</w:t>
      </w:r>
    </w:p>
    <w:p w14:paraId="7C79EF63"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Posebne nastavitve</w:t>
      </w:r>
    </w:p>
    <w:p w14:paraId="6CE1A99D"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Imenik razmerij</w:t>
      </w:r>
    </w:p>
    <w:p w14:paraId="2834E798"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Imena zneskov</w:t>
      </w:r>
    </w:p>
    <w:p w14:paraId="10A579EE"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Nast. Točke STM/OE</w:t>
      </w:r>
    </w:p>
    <w:p w14:paraId="37434C6B"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Lestvica dohodnine</w:t>
      </w:r>
    </w:p>
    <w:p w14:paraId="2BD77E1D"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Splošni delavec</w:t>
      </w:r>
    </w:p>
    <w:p w14:paraId="050DDED4" w14:textId="77777777" w:rsidR="00A60311" w:rsidRPr="0072210F" w:rsidRDefault="00A60311" w:rsidP="001047D6">
      <w:pPr>
        <w:pStyle w:val="Odstavekseznama"/>
        <w:numPr>
          <w:ilvl w:val="0"/>
          <w:numId w:val="49"/>
        </w:numPr>
        <w:jc w:val="both"/>
        <w:rPr>
          <w:rFonts w:ascii="Arial" w:hAnsi="Arial" w:cs="Arial"/>
          <w:sz w:val="20"/>
          <w:szCs w:val="20"/>
        </w:rPr>
      </w:pPr>
      <w:r w:rsidRPr="0072210F">
        <w:rPr>
          <w:rFonts w:ascii="Arial" w:hAnsi="Arial" w:cs="Arial"/>
          <w:sz w:val="20"/>
          <w:szCs w:val="20"/>
        </w:rPr>
        <w:t>EDS</w:t>
      </w:r>
      <w:r w:rsidR="00B93745" w:rsidRPr="0072210F">
        <w:rPr>
          <w:rFonts w:ascii="Arial" w:hAnsi="Arial" w:cs="Arial"/>
          <w:sz w:val="20"/>
          <w:szCs w:val="20"/>
        </w:rPr>
        <w:t>-GC</w:t>
      </w:r>
      <w:r w:rsidRPr="0072210F">
        <w:rPr>
          <w:rFonts w:ascii="Arial" w:hAnsi="Arial" w:cs="Arial"/>
          <w:sz w:val="20"/>
          <w:szCs w:val="20"/>
        </w:rPr>
        <w:t xml:space="preserve"> nastavitve </w:t>
      </w:r>
    </w:p>
    <w:p w14:paraId="002A18A7" w14:textId="77777777" w:rsidR="0072210F" w:rsidRDefault="00A60311" w:rsidP="00E605E6">
      <w:pPr>
        <w:pStyle w:val="Naslov4"/>
      </w:pPr>
      <w:r w:rsidRPr="001047D6">
        <w:t>Šifranti</w:t>
      </w:r>
      <w:r w:rsidR="009C5CB5" w:rsidRPr="001047D6">
        <w:t xml:space="preserve"> </w:t>
      </w:r>
    </w:p>
    <w:p w14:paraId="6A006388" w14:textId="77777777" w:rsidR="0072210F" w:rsidRPr="0072210F" w:rsidRDefault="0072210F" w:rsidP="0072210F">
      <w:pPr>
        <w:rPr>
          <w:highlight w:val="yellow"/>
        </w:rPr>
      </w:pPr>
    </w:p>
    <w:p w14:paraId="2BF74056" w14:textId="77777777" w:rsidR="0072210F" w:rsidRPr="0072210F" w:rsidRDefault="0072210F" w:rsidP="0072210F">
      <w:pPr>
        <w:rPr>
          <w:b/>
        </w:rPr>
      </w:pPr>
      <w:r w:rsidRPr="0072210F">
        <w:rPr>
          <w:b/>
        </w:rPr>
        <w:t>Lastni šifranti:</w:t>
      </w:r>
    </w:p>
    <w:p w14:paraId="476BE2A2"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Banke</w:t>
      </w:r>
    </w:p>
    <w:p w14:paraId="10E22DF5"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Kreditorji</w:t>
      </w:r>
    </w:p>
    <w:p w14:paraId="5009BFF5" w14:textId="77777777" w:rsidR="0072210F"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Naslovniki</w:t>
      </w:r>
    </w:p>
    <w:p w14:paraId="2115FD70"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Konto</w:t>
      </w:r>
    </w:p>
    <w:p w14:paraId="63A86696"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 xml:space="preserve">Delovni nalogi </w:t>
      </w:r>
      <w:r w:rsidR="006D31E1">
        <w:rPr>
          <w:rFonts w:ascii="Arial" w:hAnsi="Arial" w:cs="Arial"/>
          <w:sz w:val="20"/>
          <w:szCs w:val="20"/>
        </w:rPr>
        <w:t xml:space="preserve">(v FinRac in PNSnet </w:t>
      </w:r>
      <w:r w:rsidR="006D28DF">
        <w:rPr>
          <w:rFonts w:ascii="Arial" w:hAnsi="Arial" w:cs="Arial"/>
          <w:sz w:val="20"/>
          <w:szCs w:val="20"/>
        </w:rPr>
        <w:t>je to vir financiranja)</w:t>
      </w:r>
      <w:r w:rsidR="00E5782C">
        <w:rPr>
          <w:rFonts w:ascii="Arial" w:hAnsi="Arial" w:cs="Arial"/>
          <w:sz w:val="20"/>
          <w:szCs w:val="20"/>
        </w:rPr>
        <w:t>, ki je dopolnjen s šifro za poročanje IS-PAP</w:t>
      </w:r>
    </w:p>
    <w:p w14:paraId="4E746B79"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Delovna mesta ZSPJS</w:t>
      </w:r>
    </w:p>
    <w:p w14:paraId="634BD8C5"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Koda namena</w:t>
      </w:r>
    </w:p>
    <w:p w14:paraId="6FC7F945" w14:textId="77777777" w:rsidR="00A07EFE"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Davki in prispevki</w:t>
      </w:r>
    </w:p>
    <w:p w14:paraId="65B2C7FF" w14:textId="77777777" w:rsidR="00A07EFE"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Šifrant premij KDPZ</w:t>
      </w:r>
    </w:p>
    <w:p w14:paraId="16AF6C43" w14:textId="77777777" w:rsidR="00A07EFE"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Tipi postavk</w:t>
      </w:r>
    </w:p>
    <w:p w14:paraId="62D90C05" w14:textId="77777777" w:rsidR="00A07EFE" w:rsidRPr="001047D6"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Tipi dodatkov</w:t>
      </w:r>
    </w:p>
    <w:p w14:paraId="3BAF192C" w14:textId="77777777" w:rsidR="0072210F" w:rsidRDefault="0072210F" w:rsidP="0072210F">
      <w:pPr>
        <w:rPr>
          <w:highlight w:val="yellow"/>
        </w:rPr>
      </w:pPr>
    </w:p>
    <w:p w14:paraId="47658267" w14:textId="77777777" w:rsidR="0072210F" w:rsidRDefault="0072210F" w:rsidP="0072210F">
      <w:pPr>
        <w:rPr>
          <w:highlight w:val="yellow"/>
        </w:rPr>
      </w:pPr>
    </w:p>
    <w:p w14:paraId="1C4885F5" w14:textId="77777777" w:rsidR="0072210F" w:rsidRPr="0072210F" w:rsidRDefault="0072210F" w:rsidP="0072210F">
      <w:pPr>
        <w:rPr>
          <w:b/>
        </w:rPr>
      </w:pPr>
      <w:r w:rsidRPr="0072210F">
        <w:rPr>
          <w:b/>
        </w:rPr>
        <w:t>Šifranti, ki imajo vir v drugih aplikacijah:</w:t>
      </w:r>
    </w:p>
    <w:p w14:paraId="2547C7FF" w14:textId="77777777" w:rsidR="0072210F"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Stroškovna mesta</w:t>
      </w:r>
    </w:p>
    <w:p w14:paraId="4DD039C2" w14:textId="77777777" w:rsidR="00707153" w:rsidRDefault="0072210F" w:rsidP="00E605E6">
      <w:pPr>
        <w:pStyle w:val="Odstavekseznama"/>
        <w:numPr>
          <w:ilvl w:val="0"/>
          <w:numId w:val="50"/>
        </w:numPr>
        <w:jc w:val="both"/>
        <w:rPr>
          <w:rFonts w:ascii="Arial" w:hAnsi="Arial" w:cs="Arial"/>
          <w:sz w:val="20"/>
          <w:szCs w:val="20"/>
        </w:rPr>
      </w:pPr>
      <w:r w:rsidRPr="00707153">
        <w:rPr>
          <w:rFonts w:ascii="Arial" w:hAnsi="Arial" w:cs="Arial"/>
          <w:sz w:val="20"/>
          <w:szCs w:val="20"/>
        </w:rPr>
        <w:t>Organizacijske enote</w:t>
      </w:r>
      <w:r w:rsidR="00A07EFE" w:rsidRPr="00707153">
        <w:rPr>
          <w:rFonts w:ascii="Arial" w:hAnsi="Arial" w:cs="Arial"/>
          <w:sz w:val="20"/>
          <w:szCs w:val="20"/>
        </w:rPr>
        <w:t xml:space="preserve"> (</w:t>
      </w:r>
      <w:r w:rsidR="00707153" w:rsidRPr="00707153">
        <w:rPr>
          <w:rFonts w:ascii="Arial" w:hAnsi="Arial" w:cs="Arial"/>
          <w:sz w:val="20"/>
          <w:szCs w:val="20"/>
        </w:rPr>
        <w:t xml:space="preserve">dopolnjene z desetmesečno matično številko za </w:t>
      </w:r>
      <w:r w:rsidR="00A07EFE" w:rsidRPr="00707153">
        <w:rPr>
          <w:rFonts w:ascii="Arial" w:hAnsi="Arial" w:cs="Arial"/>
          <w:sz w:val="20"/>
          <w:szCs w:val="20"/>
        </w:rPr>
        <w:t>statistična poročanja</w:t>
      </w:r>
      <w:r w:rsidR="00707153">
        <w:rPr>
          <w:rFonts w:ascii="Arial" w:hAnsi="Arial" w:cs="Arial"/>
          <w:sz w:val="20"/>
          <w:szCs w:val="20"/>
        </w:rPr>
        <w:t>)</w:t>
      </w:r>
    </w:p>
    <w:p w14:paraId="4844A330" w14:textId="77777777" w:rsidR="0072210F" w:rsidRPr="00707153" w:rsidRDefault="0072210F" w:rsidP="00E605E6">
      <w:pPr>
        <w:pStyle w:val="Odstavekseznama"/>
        <w:numPr>
          <w:ilvl w:val="0"/>
          <w:numId w:val="50"/>
        </w:numPr>
        <w:jc w:val="both"/>
        <w:rPr>
          <w:rFonts w:ascii="Arial" w:hAnsi="Arial" w:cs="Arial"/>
          <w:sz w:val="20"/>
          <w:szCs w:val="20"/>
        </w:rPr>
      </w:pPr>
      <w:r w:rsidRPr="00707153">
        <w:rPr>
          <w:rFonts w:ascii="Arial" w:hAnsi="Arial" w:cs="Arial"/>
          <w:sz w:val="20"/>
          <w:szCs w:val="20"/>
        </w:rPr>
        <w:t>Pošte</w:t>
      </w:r>
    </w:p>
    <w:p w14:paraId="0C354EDE" w14:textId="77777777" w:rsidR="00A07EFE"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Občine</w:t>
      </w:r>
    </w:p>
    <w:p w14:paraId="741F59BC"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Države</w:t>
      </w:r>
    </w:p>
    <w:p w14:paraId="71C27F40"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Izobrazba</w:t>
      </w:r>
    </w:p>
    <w:p w14:paraId="4D98A120"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Delovna mesta</w:t>
      </w:r>
    </w:p>
    <w:p w14:paraId="736A3199"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Tarifni razred</w:t>
      </w:r>
    </w:p>
    <w:p w14:paraId="4BFDA6C7"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Plačni razred</w:t>
      </w:r>
    </w:p>
    <w:p w14:paraId="5CF40538" w14:textId="77777777" w:rsidR="0072210F" w:rsidRPr="001047D6"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Prevozi</w:t>
      </w:r>
    </w:p>
    <w:p w14:paraId="187928E3" w14:textId="77777777" w:rsidR="0072210F" w:rsidRDefault="0072210F" w:rsidP="0072210F">
      <w:pPr>
        <w:rPr>
          <w:highlight w:val="yellow"/>
        </w:rPr>
      </w:pPr>
    </w:p>
    <w:p w14:paraId="7B224362" w14:textId="77777777" w:rsidR="0072210F" w:rsidRDefault="0072210F" w:rsidP="0072210F">
      <w:pPr>
        <w:rPr>
          <w:highlight w:val="yellow"/>
        </w:rPr>
      </w:pPr>
    </w:p>
    <w:p w14:paraId="6C800C45" w14:textId="77777777" w:rsidR="00EF7924" w:rsidRPr="001047D6" w:rsidRDefault="00EF7924" w:rsidP="001047D6">
      <w:pPr>
        <w:pStyle w:val="Naslov3"/>
      </w:pPr>
      <w:bookmarkStart w:id="472" w:name="_Toc142712983"/>
      <w:r w:rsidRPr="001047D6">
        <w:t xml:space="preserve">Značilnosti </w:t>
      </w:r>
      <w:r w:rsidR="009D7C38" w:rsidRPr="001047D6">
        <w:t>aplikacije</w:t>
      </w:r>
      <w:bookmarkEnd w:id="472"/>
      <w:r w:rsidR="009C5CB5" w:rsidRPr="001047D6">
        <w:t xml:space="preserve"> </w:t>
      </w:r>
    </w:p>
    <w:p w14:paraId="0763B512" w14:textId="77777777" w:rsidR="00EF7924" w:rsidRPr="001047D6" w:rsidRDefault="00EF7924" w:rsidP="001047D6"/>
    <w:p w14:paraId="17262CB6" w14:textId="566795FF" w:rsidR="00EF7924" w:rsidRPr="001047D6" w:rsidRDefault="009D7C38" w:rsidP="001047D6">
      <w:r w:rsidRPr="001047D6">
        <w:t>Aplikacija</w:t>
      </w:r>
      <w:r w:rsidR="00EF7924" w:rsidRPr="001047D6">
        <w:t xml:space="preserve"> deluje po principu obdobij, kjer eno obdobje pomeni eno izplačilo. Za eno leto tako nastane 12 obdobij za plače, eno obdobje za regres ter po potrebi še ostala obdobja glede na število drugih izplačil. Za vsako izplačilo so posebej podatki o delavcih, kar pomeni, da je s tem zagotovljena zgodovina podatkov (v primeru napredovanj zaposlenih ter ostalih sprememb matičnih podatkov)</w:t>
      </w:r>
      <w:r w:rsidR="00BF7176">
        <w:t>,</w:t>
      </w:r>
      <w:r w:rsidR="00EF7924" w:rsidRPr="001047D6">
        <w:t xml:space="preserve"> hkrati pa je možno voditi različne skupine ljudi glede na izplačila, ki so med sa</w:t>
      </w:r>
      <w:r w:rsidR="00BF7176">
        <w:t>b</w:t>
      </w:r>
      <w:r w:rsidR="00EF7924" w:rsidRPr="001047D6">
        <w:t xml:space="preserve">o popolnoma neodvisna. Tako lahko v </w:t>
      </w:r>
      <w:r w:rsidRPr="001047D6">
        <w:t xml:space="preserve">aplikaciji </w:t>
      </w:r>
      <w:r w:rsidR="00EF7924" w:rsidRPr="001047D6">
        <w:t xml:space="preserve"> najdemo naslednje skupine </w:t>
      </w:r>
      <w:r w:rsidR="00B146B0" w:rsidRPr="001047D6">
        <w:t>oseb</w:t>
      </w:r>
      <w:r w:rsidR="00EF7924" w:rsidRPr="001047D6">
        <w:t>:</w:t>
      </w:r>
    </w:p>
    <w:p w14:paraId="2E8E0C4C" w14:textId="77777777" w:rsidR="00EF7924" w:rsidRPr="001047D6" w:rsidRDefault="00EF7924" w:rsidP="001047D6">
      <w:pPr>
        <w:pStyle w:val="Odstavekseznama"/>
        <w:numPr>
          <w:ilvl w:val="0"/>
          <w:numId w:val="13"/>
        </w:numPr>
        <w:jc w:val="both"/>
        <w:rPr>
          <w:rFonts w:ascii="Arial" w:hAnsi="Arial" w:cs="Arial"/>
          <w:sz w:val="20"/>
          <w:szCs w:val="20"/>
        </w:rPr>
      </w:pPr>
      <w:r w:rsidRPr="001047D6">
        <w:rPr>
          <w:rFonts w:ascii="Arial" w:hAnsi="Arial" w:cs="Arial"/>
          <w:sz w:val="20"/>
          <w:szCs w:val="20"/>
        </w:rPr>
        <w:t>Redno zaposleni</w:t>
      </w:r>
      <w:r w:rsidR="00052EA5" w:rsidRPr="001047D6">
        <w:rPr>
          <w:rFonts w:ascii="Arial" w:hAnsi="Arial" w:cs="Arial"/>
          <w:sz w:val="20"/>
          <w:szCs w:val="20"/>
        </w:rPr>
        <w:t xml:space="preserve"> (obdobje xxxx01)</w:t>
      </w:r>
      <w:r w:rsidRPr="001047D6">
        <w:rPr>
          <w:rFonts w:ascii="Arial" w:hAnsi="Arial" w:cs="Arial"/>
          <w:sz w:val="20"/>
          <w:szCs w:val="20"/>
        </w:rPr>
        <w:t>;</w:t>
      </w:r>
    </w:p>
    <w:p w14:paraId="1A7A92B5" w14:textId="77777777" w:rsidR="00EF7924" w:rsidRPr="001047D6" w:rsidRDefault="00EF7924" w:rsidP="001047D6">
      <w:pPr>
        <w:pStyle w:val="Odstavekseznama"/>
        <w:numPr>
          <w:ilvl w:val="0"/>
          <w:numId w:val="13"/>
        </w:numPr>
        <w:jc w:val="both"/>
        <w:rPr>
          <w:rFonts w:ascii="Arial" w:hAnsi="Arial" w:cs="Arial"/>
          <w:sz w:val="20"/>
          <w:szCs w:val="20"/>
        </w:rPr>
      </w:pPr>
      <w:r w:rsidRPr="001047D6">
        <w:rPr>
          <w:rFonts w:ascii="Arial" w:hAnsi="Arial" w:cs="Arial"/>
          <w:sz w:val="20"/>
          <w:szCs w:val="20"/>
        </w:rPr>
        <w:t>Delavci preko javnih del</w:t>
      </w:r>
      <w:r w:rsidR="00052EA5" w:rsidRPr="001047D6">
        <w:rPr>
          <w:rFonts w:ascii="Arial" w:hAnsi="Arial" w:cs="Arial"/>
          <w:sz w:val="20"/>
          <w:szCs w:val="20"/>
        </w:rPr>
        <w:t xml:space="preserve"> (obdobje xxxx02)</w:t>
      </w:r>
      <w:r w:rsidRPr="001047D6">
        <w:rPr>
          <w:rFonts w:ascii="Arial" w:hAnsi="Arial" w:cs="Arial"/>
          <w:sz w:val="20"/>
          <w:szCs w:val="20"/>
        </w:rPr>
        <w:t>;</w:t>
      </w:r>
    </w:p>
    <w:p w14:paraId="6B5AEE16" w14:textId="5EF22BA1" w:rsidR="00EF7924" w:rsidRPr="001047D6" w:rsidRDefault="00EF7924" w:rsidP="001047D6">
      <w:pPr>
        <w:pStyle w:val="Odstavekseznama"/>
        <w:numPr>
          <w:ilvl w:val="0"/>
          <w:numId w:val="13"/>
        </w:numPr>
        <w:jc w:val="both"/>
        <w:rPr>
          <w:rFonts w:ascii="Arial" w:hAnsi="Arial" w:cs="Arial"/>
          <w:sz w:val="20"/>
          <w:szCs w:val="20"/>
        </w:rPr>
      </w:pPr>
      <w:r w:rsidRPr="001047D6">
        <w:rPr>
          <w:rFonts w:ascii="Arial" w:hAnsi="Arial" w:cs="Arial"/>
          <w:sz w:val="20"/>
          <w:szCs w:val="20"/>
        </w:rPr>
        <w:t>Zunanji sodelavci</w:t>
      </w:r>
      <w:r w:rsidR="00052EA5" w:rsidRPr="001047D6">
        <w:rPr>
          <w:rFonts w:ascii="Arial" w:hAnsi="Arial" w:cs="Arial"/>
          <w:sz w:val="20"/>
          <w:szCs w:val="20"/>
        </w:rPr>
        <w:t xml:space="preserve"> – tretja evidenca</w:t>
      </w:r>
      <w:r w:rsidRPr="001047D6">
        <w:rPr>
          <w:rFonts w:ascii="Arial" w:hAnsi="Arial" w:cs="Arial"/>
          <w:sz w:val="20"/>
          <w:szCs w:val="20"/>
        </w:rPr>
        <w:t xml:space="preserve"> (delo preko podjemnih, avtorskih pogodb, </w:t>
      </w:r>
      <w:r w:rsidR="00052EA5" w:rsidRPr="001047D6">
        <w:rPr>
          <w:rFonts w:ascii="Arial" w:hAnsi="Arial" w:cs="Arial"/>
          <w:sz w:val="20"/>
          <w:szCs w:val="20"/>
        </w:rPr>
        <w:t xml:space="preserve">študenti, praktikanti, </w:t>
      </w:r>
      <w:r w:rsidRPr="001047D6">
        <w:rPr>
          <w:rFonts w:ascii="Arial" w:hAnsi="Arial" w:cs="Arial"/>
          <w:sz w:val="20"/>
          <w:szCs w:val="20"/>
        </w:rPr>
        <w:t>i</w:t>
      </w:r>
      <w:r w:rsidR="00052EA5" w:rsidRPr="001047D6">
        <w:rPr>
          <w:rFonts w:ascii="Arial" w:hAnsi="Arial" w:cs="Arial"/>
          <w:sz w:val="20"/>
          <w:szCs w:val="20"/>
        </w:rPr>
        <w:t>zplačila sejnin, najemnin,...) (xxxx03)</w:t>
      </w:r>
      <w:r w:rsidR="00BF7176">
        <w:rPr>
          <w:rFonts w:ascii="Arial" w:hAnsi="Arial" w:cs="Arial"/>
          <w:sz w:val="20"/>
          <w:szCs w:val="20"/>
        </w:rPr>
        <w:t>;</w:t>
      </w:r>
    </w:p>
    <w:p w14:paraId="1A6CB502" w14:textId="0B80B115" w:rsidR="00052EA5" w:rsidRPr="001047D6" w:rsidRDefault="00295608" w:rsidP="001047D6">
      <w:pPr>
        <w:pStyle w:val="Odstavekseznama"/>
        <w:numPr>
          <w:ilvl w:val="0"/>
          <w:numId w:val="13"/>
        </w:numPr>
        <w:jc w:val="both"/>
        <w:rPr>
          <w:rFonts w:ascii="Arial" w:hAnsi="Arial" w:cs="Arial"/>
          <w:sz w:val="20"/>
          <w:szCs w:val="20"/>
        </w:rPr>
      </w:pPr>
      <w:r w:rsidRPr="001047D6">
        <w:rPr>
          <w:rFonts w:ascii="Arial" w:hAnsi="Arial" w:cs="Arial"/>
          <w:sz w:val="20"/>
          <w:szCs w:val="20"/>
        </w:rPr>
        <w:t>ESS</w:t>
      </w:r>
      <w:r w:rsidR="00052EA5" w:rsidRPr="001047D6">
        <w:rPr>
          <w:rFonts w:ascii="Arial" w:hAnsi="Arial" w:cs="Arial"/>
          <w:sz w:val="20"/>
          <w:szCs w:val="20"/>
        </w:rPr>
        <w:t xml:space="preserve"> (xxxx04)</w:t>
      </w:r>
      <w:r w:rsidR="00BF7176">
        <w:rPr>
          <w:rFonts w:ascii="Arial" w:hAnsi="Arial" w:cs="Arial"/>
          <w:sz w:val="20"/>
          <w:szCs w:val="20"/>
        </w:rPr>
        <w:t>;</w:t>
      </w:r>
    </w:p>
    <w:p w14:paraId="5768E0AC" w14:textId="63163430" w:rsidR="00052EA5" w:rsidRPr="001047D6" w:rsidRDefault="00052EA5" w:rsidP="001047D6">
      <w:pPr>
        <w:pStyle w:val="Odstavekseznama"/>
        <w:numPr>
          <w:ilvl w:val="0"/>
          <w:numId w:val="13"/>
        </w:numPr>
        <w:jc w:val="both"/>
        <w:rPr>
          <w:rFonts w:ascii="Arial" w:hAnsi="Arial" w:cs="Arial"/>
          <w:sz w:val="20"/>
          <w:szCs w:val="20"/>
        </w:rPr>
      </w:pPr>
      <w:r w:rsidRPr="001047D6">
        <w:rPr>
          <w:rFonts w:ascii="Arial" w:hAnsi="Arial" w:cs="Arial"/>
          <w:sz w:val="20"/>
          <w:szCs w:val="20"/>
        </w:rPr>
        <w:t xml:space="preserve">Umetno </w:t>
      </w:r>
      <w:r w:rsidR="00B146B0" w:rsidRPr="001047D6">
        <w:rPr>
          <w:rFonts w:ascii="Arial" w:hAnsi="Arial" w:cs="Arial"/>
          <w:sz w:val="20"/>
          <w:szCs w:val="20"/>
        </w:rPr>
        <w:t>obdobje</w:t>
      </w:r>
      <w:r w:rsidRPr="001047D6">
        <w:rPr>
          <w:rFonts w:ascii="Arial" w:hAnsi="Arial" w:cs="Arial"/>
          <w:sz w:val="20"/>
          <w:szCs w:val="20"/>
        </w:rPr>
        <w:t xml:space="preserve"> (xxxx99)</w:t>
      </w:r>
      <w:r w:rsidR="00BF7176">
        <w:rPr>
          <w:rFonts w:ascii="Arial" w:hAnsi="Arial" w:cs="Arial"/>
          <w:sz w:val="20"/>
          <w:szCs w:val="20"/>
        </w:rPr>
        <w:t>.</w:t>
      </w:r>
    </w:p>
    <w:p w14:paraId="6D80033E" w14:textId="77777777" w:rsidR="00EF7924" w:rsidRPr="001047D6" w:rsidRDefault="00EF7924" w:rsidP="001047D6"/>
    <w:p w14:paraId="63095CC7" w14:textId="77777777" w:rsidR="00EF7924" w:rsidRPr="001047D6" w:rsidRDefault="00B146B0" w:rsidP="001047D6">
      <w:r w:rsidRPr="001047D6">
        <w:t>Za vsako od teh skupin oseb</w:t>
      </w:r>
      <w:r w:rsidR="00EF7924" w:rsidRPr="001047D6">
        <w:t xml:space="preserve"> je možen: </w:t>
      </w:r>
    </w:p>
    <w:p w14:paraId="793936D9" w14:textId="77777777" w:rsidR="00EF7924" w:rsidRPr="001047D6" w:rsidRDefault="00EF7924" w:rsidP="001047D6">
      <w:pPr>
        <w:pStyle w:val="Odstavekseznama"/>
        <w:numPr>
          <w:ilvl w:val="0"/>
          <w:numId w:val="12"/>
        </w:numPr>
        <w:jc w:val="both"/>
        <w:rPr>
          <w:rFonts w:ascii="Arial" w:hAnsi="Arial" w:cs="Arial"/>
          <w:sz w:val="20"/>
          <w:szCs w:val="20"/>
        </w:rPr>
      </w:pPr>
      <w:r w:rsidRPr="001047D6">
        <w:rPr>
          <w:rFonts w:ascii="Arial" w:hAnsi="Arial" w:cs="Arial"/>
          <w:sz w:val="20"/>
          <w:szCs w:val="20"/>
        </w:rPr>
        <w:t xml:space="preserve">obračun, </w:t>
      </w:r>
    </w:p>
    <w:p w14:paraId="22FA2D00" w14:textId="77777777" w:rsidR="00EF7924" w:rsidRPr="001047D6" w:rsidRDefault="00EF7924" w:rsidP="001047D6">
      <w:pPr>
        <w:pStyle w:val="Odstavekseznama"/>
        <w:numPr>
          <w:ilvl w:val="0"/>
          <w:numId w:val="12"/>
        </w:numPr>
        <w:jc w:val="both"/>
        <w:rPr>
          <w:rFonts w:ascii="Arial" w:hAnsi="Arial" w:cs="Arial"/>
          <w:sz w:val="20"/>
          <w:szCs w:val="20"/>
        </w:rPr>
      </w:pPr>
      <w:r w:rsidRPr="001047D6">
        <w:rPr>
          <w:rFonts w:ascii="Arial" w:hAnsi="Arial" w:cs="Arial"/>
          <w:sz w:val="20"/>
          <w:szCs w:val="20"/>
        </w:rPr>
        <w:t xml:space="preserve">izpis ustreznih internih poročil, obrazcev, </w:t>
      </w:r>
    </w:p>
    <w:p w14:paraId="729D30BD" w14:textId="77777777" w:rsidR="00EF7924" w:rsidRPr="001047D6" w:rsidRDefault="00EF7924" w:rsidP="001047D6">
      <w:pPr>
        <w:pStyle w:val="Odstavekseznama"/>
        <w:numPr>
          <w:ilvl w:val="0"/>
          <w:numId w:val="12"/>
        </w:numPr>
        <w:jc w:val="both"/>
        <w:rPr>
          <w:rFonts w:ascii="Arial" w:hAnsi="Arial" w:cs="Arial"/>
          <w:sz w:val="20"/>
          <w:szCs w:val="20"/>
        </w:rPr>
      </w:pPr>
      <w:r w:rsidRPr="001047D6">
        <w:rPr>
          <w:rFonts w:ascii="Arial" w:hAnsi="Arial" w:cs="Arial"/>
          <w:sz w:val="20"/>
          <w:szCs w:val="20"/>
        </w:rPr>
        <w:t xml:space="preserve">priprava paketa za izplačilo, </w:t>
      </w:r>
    </w:p>
    <w:p w14:paraId="1363B767" w14:textId="65DD132A" w:rsidR="00EF7924" w:rsidRPr="001047D6" w:rsidRDefault="009D7C38" w:rsidP="001047D6">
      <w:pPr>
        <w:pStyle w:val="Odstavekseznama"/>
        <w:numPr>
          <w:ilvl w:val="0"/>
          <w:numId w:val="12"/>
        </w:numPr>
        <w:jc w:val="both"/>
        <w:rPr>
          <w:rFonts w:ascii="Arial" w:hAnsi="Arial" w:cs="Arial"/>
          <w:sz w:val="20"/>
          <w:szCs w:val="20"/>
        </w:rPr>
      </w:pPr>
      <w:r w:rsidRPr="001047D6">
        <w:rPr>
          <w:rFonts w:ascii="Arial" w:hAnsi="Arial" w:cs="Arial"/>
          <w:sz w:val="20"/>
          <w:szCs w:val="20"/>
        </w:rPr>
        <w:t>oblikovanje</w:t>
      </w:r>
      <w:r w:rsidR="00EF7924" w:rsidRPr="001047D6">
        <w:rPr>
          <w:rFonts w:ascii="Arial" w:hAnsi="Arial" w:cs="Arial"/>
          <w:sz w:val="20"/>
          <w:szCs w:val="20"/>
        </w:rPr>
        <w:t xml:space="preserve"> temeljnice </w:t>
      </w:r>
      <w:r w:rsidRPr="001047D6">
        <w:rPr>
          <w:rFonts w:ascii="Arial" w:hAnsi="Arial" w:cs="Arial"/>
          <w:sz w:val="20"/>
          <w:szCs w:val="20"/>
        </w:rPr>
        <w:t>za prenos v finančno računovodsko aplikacijo</w:t>
      </w:r>
      <w:r w:rsidR="00BF7176">
        <w:rPr>
          <w:rFonts w:ascii="Arial" w:hAnsi="Arial" w:cs="Arial"/>
          <w:sz w:val="20"/>
          <w:szCs w:val="20"/>
        </w:rPr>
        <w:t>.</w:t>
      </w:r>
      <w:r w:rsidRPr="001047D6">
        <w:rPr>
          <w:rFonts w:ascii="Arial" w:hAnsi="Arial" w:cs="Arial"/>
          <w:sz w:val="20"/>
          <w:szCs w:val="20"/>
        </w:rPr>
        <w:t xml:space="preserve"> </w:t>
      </w:r>
      <w:r w:rsidR="00EF7924" w:rsidRPr="001047D6">
        <w:rPr>
          <w:rFonts w:ascii="Arial" w:hAnsi="Arial" w:cs="Arial"/>
          <w:sz w:val="20"/>
          <w:szCs w:val="20"/>
        </w:rPr>
        <w:t xml:space="preserve"> </w:t>
      </w:r>
    </w:p>
    <w:p w14:paraId="737F9DE4" w14:textId="77777777" w:rsidR="00EF7924" w:rsidRPr="001047D6" w:rsidRDefault="00EF7924" w:rsidP="001047D6">
      <w:pPr>
        <w:pStyle w:val="Odstavekseznama"/>
        <w:jc w:val="both"/>
        <w:rPr>
          <w:rFonts w:ascii="Arial" w:hAnsi="Arial" w:cs="Arial"/>
          <w:sz w:val="20"/>
          <w:szCs w:val="20"/>
        </w:rPr>
      </w:pPr>
    </w:p>
    <w:p w14:paraId="01D92BDE" w14:textId="77777777" w:rsidR="00EF7924" w:rsidRPr="001047D6" w:rsidRDefault="00F02003" w:rsidP="001047D6">
      <w:r>
        <w:t>Parametre za izračun plač</w:t>
      </w:r>
      <w:r w:rsidR="00EF7924" w:rsidRPr="001047D6">
        <w:t xml:space="preserve"> </w:t>
      </w:r>
      <w:r>
        <w:t xml:space="preserve">in odpiranje obdobij s popravkom določenih parametrov lahko </w:t>
      </w:r>
      <w:r w:rsidR="00EF7924" w:rsidRPr="001047D6">
        <w:t>uporabnik nastavlja sam</w:t>
      </w:r>
      <w:r>
        <w:t xml:space="preserve"> (predvsem izkušeni uporabniki); omogočeno jim je</w:t>
      </w:r>
      <w:r w:rsidR="00EF7924" w:rsidRPr="001047D6">
        <w:t xml:space="preserve">, da lahko določene zadeve v primeru zakonskih ali internih sprememb uredijo kar sami (dodajanje novih vrst izplačil, korekcije temeljnic, nastavljanje novih izpisov...). </w:t>
      </w:r>
    </w:p>
    <w:p w14:paraId="037496D4" w14:textId="77777777" w:rsidR="00EF7924" w:rsidRPr="001047D6" w:rsidRDefault="00EF7924" w:rsidP="001047D6"/>
    <w:p w14:paraId="2ACAF8D1" w14:textId="77777777" w:rsidR="00EF7924" w:rsidRPr="001047D6" w:rsidRDefault="00EF7924" w:rsidP="001047D6"/>
    <w:p w14:paraId="47B8446E" w14:textId="77777777" w:rsidR="00EF7924" w:rsidRPr="001047D6" w:rsidRDefault="00EF7924" w:rsidP="001047D6">
      <w:pPr>
        <w:pStyle w:val="Naslov3"/>
      </w:pPr>
      <w:bookmarkStart w:id="473" w:name="_Toc142712984"/>
      <w:r w:rsidRPr="001047D6">
        <w:t>Pomembne funkcionalnosti</w:t>
      </w:r>
      <w:bookmarkEnd w:id="473"/>
    </w:p>
    <w:p w14:paraId="03260ABE" w14:textId="77777777" w:rsidR="00EF7924" w:rsidRPr="001047D6" w:rsidRDefault="00EF7924" w:rsidP="001047D6"/>
    <w:p w14:paraId="6576BD7D" w14:textId="77777777"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Številne akcije, ki omogočajo izdelavo kopij,  seštevanje, odštevanje podatkov med obdobji in naknadne popravke (za posamezne delavce ali skupino), kar omogoča enostaven izračun raznih povprečij in poračunov ter skrajša čas, potreben za vnos podatkov.</w:t>
      </w:r>
    </w:p>
    <w:p w14:paraId="17505389" w14:textId="77777777"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Vodenje kreditov, tudi kreditov v mirovanju.</w:t>
      </w:r>
    </w:p>
    <w:p w14:paraId="7FA16131" w14:textId="25BC711D"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Možnost definicije velikega števila postavk, dodatkov/odtegljajev, kjer je možno način izračuna popolnoma prilagoditi glede na sistem obračunavanja posamezne vrste izplačila</w:t>
      </w:r>
      <w:r w:rsidR="00BF7176">
        <w:rPr>
          <w:rFonts w:ascii="Arial" w:hAnsi="Arial" w:cs="Arial"/>
          <w:sz w:val="20"/>
          <w:szCs w:val="20"/>
        </w:rPr>
        <w:t>.</w:t>
      </w:r>
      <w:r w:rsidRPr="001047D6">
        <w:rPr>
          <w:rFonts w:ascii="Arial" w:hAnsi="Arial" w:cs="Arial"/>
          <w:sz w:val="20"/>
          <w:szCs w:val="20"/>
        </w:rPr>
        <w:t xml:space="preserve"> </w:t>
      </w:r>
    </w:p>
    <w:p w14:paraId="6D1A9E5E" w14:textId="2BACF840"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Možnost večkratnega izračuna določenega izplačila, neomejena dostopnost podatkov za namene izpisovanja/vpogledov tudi za pretekla izplačila</w:t>
      </w:r>
      <w:r w:rsidR="00BF7176">
        <w:rPr>
          <w:rFonts w:ascii="Arial" w:hAnsi="Arial" w:cs="Arial"/>
          <w:sz w:val="20"/>
          <w:szCs w:val="20"/>
        </w:rPr>
        <w:t>.</w:t>
      </w:r>
    </w:p>
    <w:p w14:paraId="313A68DF" w14:textId="77777777" w:rsidR="006C460C" w:rsidRDefault="00EF7924" w:rsidP="00E605E6">
      <w:pPr>
        <w:pStyle w:val="Odstavekseznama"/>
        <w:numPr>
          <w:ilvl w:val="0"/>
          <w:numId w:val="14"/>
        </w:numPr>
        <w:jc w:val="both"/>
        <w:rPr>
          <w:rFonts w:ascii="Arial" w:hAnsi="Arial" w:cs="Arial"/>
          <w:sz w:val="20"/>
          <w:szCs w:val="20"/>
        </w:rPr>
      </w:pPr>
      <w:r w:rsidRPr="006C460C">
        <w:rPr>
          <w:rFonts w:ascii="Arial" w:hAnsi="Arial" w:cs="Arial"/>
          <w:sz w:val="20"/>
          <w:szCs w:val="20"/>
        </w:rPr>
        <w:t xml:space="preserve">Oblikovanje paketa plačil plačilnih nalogov ter direktnih odobritev. </w:t>
      </w:r>
    </w:p>
    <w:p w14:paraId="28D5FC12" w14:textId="77777777" w:rsidR="00EF7924" w:rsidRPr="006C460C" w:rsidRDefault="00EF7924" w:rsidP="00E605E6">
      <w:pPr>
        <w:pStyle w:val="Odstavekseznama"/>
        <w:numPr>
          <w:ilvl w:val="0"/>
          <w:numId w:val="14"/>
        </w:numPr>
        <w:jc w:val="both"/>
        <w:rPr>
          <w:rFonts w:ascii="Arial" w:hAnsi="Arial" w:cs="Arial"/>
          <w:sz w:val="20"/>
          <w:szCs w:val="20"/>
        </w:rPr>
      </w:pPr>
      <w:r w:rsidRPr="006C460C">
        <w:rPr>
          <w:rFonts w:ascii="Arial" w:hAnsi="Arial" w:cs="Arial"/>
          <w:sz w:val="20"/>
          <w:szCs w:val="20"/>
        </w:rPr>
        <w:t>Možnost nakazila plače delavca na 3 različne banke;</w:t>
      </w:r>
    </w:p>
    <w:p w14:paraId="3433F5D6" w14:textId="0B36CDEC"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Izplačilo plač v dveh delih (ter poračun plačane akontacije iz prvega dela izplačila)</w:t>
      </w:r>
      <w:r w:rsidR="00BF7176">
        <w:rPr>
          <w:rFonts w:ascii="Arial" w:hAnsi="Arial" w:cs="Arial"/>
          <w:sz w:val="20"/>
          <w:szCs w:val="20"/>
        </w:rPr>
        <w:t>.</w:t>
      </w:r>
    </w:p>
    <w:p w14:paraId="486AEE87" w14:textId="4662213D"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Ustrezen obračun dohodnine (lestvica oz</w:t>
      </w:r>
      <w:r w:rsidR="00BF7176">
        <w:rPr>
          <w:rFonts w:ascii="Arial" w:hAnsi="Arial" w:cs="Arial"/>
          <w:sz w:val="20"/>
          <w:szCs w:val="20"/>
        </w:rPr>
        <w:t>.</w:t>
      </w:r>
      <w:r w:rsidRPr="001047D6">
        <w:rPr>
          <w:rFonts w:ascii="Arial" w:hAnsi="Arial" w:cs="Arial"/>
          <w:sz w:val="20"/>
          <w:szCs w:val="20"/>
        </w:rPr>
        <w:t xml:space="preserve"> fiksna stopnja glede na vrsto izplačila) ter avtomatičen izračun olajšav za vzdrževane družinske člane</w:t>
      </w:r>
      <w:r w:rsidR="00BF7176">
        <w:rPr>
          <w:rFonts w:ascii="Arial" w:hAnsi="Arial" w:cs="Arial"/>
          <w:sz w:val="20"/>
          <w:szCs w:val="20"/>
        </w:rPr>
        <w:t>.</w:t>
      </w:r>
    </w:p>
    <w:p w14:paraId="494D9E70" w14:textId="0B42E858"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 xml:space="preserve">Oblikovanje temeljnic </w:t>
      </w:r>
      <w:r w:rsidR="006C460C">
        <w:rPr>
          <w:rFonts w:ascii="Arial" w:hAnsi="Arial" w:cs="Arial"/>
          <w:sz w:val="20"/>
          <w:szCs w:val="20"/>
        </w:rPr>
        <w:t>v excelu za prenos v FinRac</w:t>
      </w:r>
      <w:r w:rsidRPr="001047D6">
        <w:rPr>
          <w:rFonts w:ascii="Arial" w:hAnsi="Arial" w:cs="Arial"/>
          <w:sz w:val="20"/>
          <w:szCs w:val="20"/>
        </w:rPr>
        <w:t>;</w:t>
      </w:r>
      <w:r w:rsidR="00043F40">
        <w:rPr>
          <w:rFonts w:ascii="Arial" w:hAnsi="Arial" w:cs="Arial"/>
          <w:sz w:val="20"/>
          <w:szCs w:val="20"/>
        </w:rPr>
        <w:t xml:space="preserve"> n</w:t>
      </w:r>
      <w:r w:rsidR="00043F40" w:rsidRPr="00043F40">
        <w:rPr>
          <w:rFonts w:ascii="Arial" w:hAnsi="Arial" w:cs="Arial"/>
          <w:sz w:val="20"/>
          <w:szCs w:val="20"/>
        </w:rPr>
        <w:t xml:space="preserve">a temeljnico se zapišejo naslednji podatki: konti, zneski, </w:t>
      </w:r>
      <w:r w:rsidR="00043F40">
        <w:rPr>
          <w:rFonts w:ascii="Arial" w:hAnsi="Arial" w:cs="Arial"/>
          <w:sz w:val="20"/>
          <w:szCs w:val="20"/>
        </w:rPr>
        <w:t>delovni nalog</w:t>
      </w:r>
      <w:r w:rsidR="00043F40" w:rsidRPr="00043F40">
        <w:rPr>
          <w:rFonts w:ascii="Arial" w:hAnsi="Arial" w:cs="Arial"/>
          <w:sz w:val="20"/>
          <w:szCs w:val="20"/>
        </w:rPr>
        <w:t>, opis, datum, atribut Organizacijska enota in atribut Stroški</w:t>
      </w:r>
      <w:r w:rsidR="00043F40">
        <w:rPr>
          <w:rFonts w:ascii="Arial" w:hAnsi="Arial" w:cs="Arial"/>
          <w:sz w:val="20"/>
          <w:szCs w:val="20"/>
        </w:rPr>
        <w:t>; p</w:t>
      </w:r>
      <w:r w:rsidR="00043F40" w:rsidRPr="00043F40">
        <w:rPr>
          <w:rFonts w:ascii="Arial" w:hAnsi="Arial" w:cs="Arial"/>
          <w:sz w:val="20"/>
          <w:szCs w:val="20"/>
        </w:rPr>
        <w:t>ri analitičnih zapisih se zapiše še davčna številka zap</w:t>
      </w:r>
      <w:r w:rsidR="00043F40">
        <w:rPr>
          <w:rFonts w:ascii="Arial" w:hAnsi="Arial" w:cs="Arial"/>
          <w:sz w:val="20"/>
          <w:szCs w:val="20"/>
        </w:rPr>
        <w:t>oslenega in atribut Zaposleni; z</w:t>
      </w:r>
      <w:r w:rsidR="00043F40" w:rsidRPr="00043F40">
        <w:rPr>
          <w:rFonts w:ascii="Arial" w:hAnsi="Arial" w:cs="Arial"/>
          <w:sz w:val="20"/>
          <w:szCs w:val="20"/>
        </w:rPr>
        <w:t>birno se prenašajo stroški in obveznosti za davke, prispevke, prevoz, prehrano, kredite in članarine</w:t>
      </w:r>
      <w:r w:rsidR="00043F40">
        <w:rPr>
          <w:rFonts w:ascii="Arial" w:hAnsi="Arial" w:cs="Arial"/>
          <w:sz w:val="20"/>
          <w:szCs w:val="20"/>
        </w:rPr>
        <w:t>; a</w:t>
      </w:r>
      <w:r w:rsidR="00043F40" w:rsidRPr="00043F40">
        <w:rPr>
          <w:rFonts w:ascii="Arial" w:hAnsi="Arial" w:cs="Arial"/>
          <w:sz w:val="20"/>
          <w:szCs w:val="20"/>
        </w:rPr>
        <w:t xml:space="preserve">nalitično (po posameznih zaposlenih) se prenašajo terjatve za refundacije in obveznosti za odpravnine, solidarnostne pomoči in jubilejne nagrade. Po atributu </w:t>
      </w:r>
      <w:r w:rsidR="00043F40">
        <w:rPr>
          <w:rFonts w:ascii="Arial" w:hAnsi="Arial" w:cs="Arial"/>
          <w:sz w:val="20"/>
          <w:szCs w:val="20"/>
        </w:rPr>
        <w:t>delovni nalog</w:t>
      </w:r>
      <w:r w:rsidR="00043F40" w:rsidRPr="00043F40">
        <w:rPr>
          <w:rFonts w:ascii="Arial" w:hAnsi="Arial" w:cs="Arial"/>
          <w:sz w:val="20"/>
          <w:szCs w:val="20"/>
        </w:rPr>
        <w:t xml:space="preserve"> ločeno evidentiramo stroške projektov</w:t>
      </w:r>
      <w:r w:rsidR="0090105E">
        <w:rPr>
          <w:rFonts w:ascii="Arial" w:hAnsi="Arial" w:cs="Arial"/>
          <w:sz w:val="20"/>
          <w:szCs w:val="20"/>
        </w:rPr>
        <w:t>.</w:t>
      </w:r>
    </w:p>
    <w:p w14:paraId="41C41005" w14:textId="1DAEC11E"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Avtomatičen izračun osnov</w:t>
      </w:r>
      <w:r w:rsidR="006C460C">
        <w:rPr>
          <w:rFonts w:ascii="Arial" w:hAnsi="Arial" w:cs="Arial"/>
          <w:sz w:val="20"/>
          <w:szCs w:val="20"/>
        </w:rPr>
        <w:t xml:space="preserve"> za nadomestila</w:t>
      </w:r>
      <w:r w:rsidRPr="001047D6">
        <w:rPr>
          <w:rFonts w:ascii="Arial" w:hAnsi="Arial" w:cs="Arial"/>
          <w:sz w:val="20"/>
          <w:szCs w:val="20"/>
        </w:rPr>
        <w:t xml:space="preserve"> (tekoči, pretekli mesec, pretekla leta)</w:t>
      </w:r>
      <w:r w:rsidR="0090105E">
        <w:rPr>
          <w:rFonts w:ascii="Arial" w:hAnsi="Arial" w:cs="Arial"/>
          <w:sz w:val="20"/>
          <w:szCs w:val="20"/>
        </w:rPr>
        <w:t>.</w:t>
      </w:r>
    </w:p>
    <w:p w14:paraId="19A767C9" w14:textId="5433603B" w:rsidR="000B381E"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 xml:space="preserve">Možnost uvoza ur prisotnosti </w:t>
      </w:r>
      <w:r w:rsidR="00A61EB3">
        <w:rPr>
          <w:rFonts w:ascii="Arial" w:hAnsi="Arial" w:cs="Arial"/>
          <w:sz w:val="20"/>
          <w:szCs w:val="20"/>
        </w:rPr>
        <w:t>oz.</w:t>
      </w:r>
      <w:r w:rsidR="006C460C">
        <w:rPr>
          <w:rFonts w:ascii="Arial" w:hAnsi="Arial" w:cs="Arial"/>
          <w:sz w:val="20"/>
          <w:szCs w:val="20"/>
        </w:rPr>
        <w:t xml:space="preserve"> odsotnosti iz aplikacije PIF (vmesnik med aplikacijo za evidenco delovnega časa in Plačami)</w:t>
      </w:r>
      <w:r w:rsidR="00043F40">
        <w:rPr>
          <w:rFonts w:ascii="Arial" w:hAnsi="Arial" w:cs="Arial"/>
          <w:sz w:val="20"/>
          <w:szCs w:val="20"/>
        </w:rPr>
        <w:t>, P</w:t>
      </w:r>
      <w:r w:rsidR="00043F40" w:rsidRPr="00043F40">
        <w:rPr>
          <w:rFonts w:ascii="Arial" w:hAnsi="Arial" w:cs="Arial"/>
          <w:sz w:val="20"/>
          <w:szCs w:val="20"/>
        </w:rPr>
        <w:t>renos se izvede z export/</w:t>
      </w:r>
      <w:r w:rsidR="00043F40">
        <w:rPr>
          <w:rFonts w:ascii="Arial" w:hAnsi="Arial" w:cs="Arial"/>
          <w:sz w:val="20"/>
          <w:szCs w:val="20"/>
        </w:rPr>
        <w:t>import podatkov iz txt datoteke</w:t>
      </w:r>
      <w:r w:rsidR="0090105E">
        <w:rPr>
          <w:rFonts w:ascii="Arial" w:hAnsi="Arial" w:cs="Arial"/>
          <w:sz w:val="20"/>
          <w:szCs w:val="20"/>
        </w:rPr>
        <w:t>.</w:t>
      </w:r>
    </w:p>
    <w:p w14:paraId="464546F0" w14:textId="583AD0A6"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Enostaven izvoz podatkov v ostala orodja za potrebe nadalj</w:t>
      </w:r>
      <w:r w:rsidR="006C460C">
        <w:rPr>
          <w:rFonts w:ascii="Arial" w:hAnsi="Arial" w:cs="Arial"/>
          <w:sz w:val="20"/>
          <w:szCs w:val="20"/>
        </w:rPr>
        <w:t>njih obdelav (MS Excel, PDF, csv</w:t>
      </w:r>
      <w:r w:rsidR="00A61EB3">
        <w:rPr>
          <w:rFonts w:ascii="Arial" w:hAnsi="Arial" w:cs="Arial"/>
          <w:sz w:val="20"/>
          <w:szCs w:val="20"/>
        </w:rPr>
        <w:t>….</w:t>
      </w:r>
      <w:r w:rsidRPr="001047D6">
        <w:rPr>
          <w:rFonts w:ascii="Arial" w:hAnsi="Arial" w:cs="Arial"/>
          <w:sz w:val="20"/>
          <w:szCs w:val="20"/>
        </w:rPr>
        <w:t>)</w:t>
      </w:r>
      <w:r w:rsidR="0090105E">
        <w:rPr>
          <w:rFonts w:ascii="Arial" w:hAnsi="Arial" w:cs="Arial"/>
          <w:sz w:val="20"/>
          <w:szCs w:val="20"/>
        </w:rPr>
        <w:t>.</w:t>
      </w:r>
    </w:p>
    <w:p w14:paraId="6ABF3283" w14:textId="77777777" w:rsidR="006C460C"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 xml:space="preserve">Vodenje podatkov za prostovoljno dodatno pokojninsko zavarovanje (PDPZ) ter za kolektivno dodatno pokojninsko </w:t>
      </w:r>
      <w:r w:rsidR="00A61EB3">
        <w:rPr>
          <w:rFonts w:ascii="Arial" w:hAnsi="Arial" w:cs="Arial"/>
          <w:sz w:val="20"/>
          <w:szCs w:val="20"/>
        </w:rPr>
        <w:t>zavarovanje (KDPZ</w:t>
      </w:r>
      <w:r w:rsidRPr="001047D6">
        <w:rPr>
          <w:rFonts w:ascii="Arial" w:hAnsi="Arial" w:cs="Arial"/>
          <w:sz w:val="20"/>
          <w:szCs w:val="20"/>
        </w:rPr>
        <w:t xml:space="preserve">). </w:t>
      </w:r>
    </w:p>
    <w:p w14:paraId="4401B6D0" w14:textId="72850618"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Izdelava potrebnih datotek za izmenjavo matičnih podatkov ter za vplačila na račune</w:t>
      </w:r>
      <w:r w:rsidR="0090105E">
        <w:rPr>
          <w:rFonts w:ascii="Arial" w:hAnsi="Arial" w:cs="Arial"/>
          <w:sz w:val="20"/>
          <w:szCs w:val="20"/>
        </w:rPr>
        <w:t>.</w:t>
      </w:r>
    </w:p>
    <w:p w14:paraId="10CF20A2" w14:textId="7447BED3" w:rsidR="000B381E" w:rsidRPr="001047D6" w:rsidRDefault="000B381E" w:rsidP="001047D6">
      <w:pPr>
        <w:pStyle w:val="Odstavekseznama"/>
        <w:numPr>
          <w:ilvl w:val="0"/>
          <w:numId w:val="14"/>
        </w:numPr>
        <w:jc w:val="both"/>
        <w:rPr>
          <w:rFonts w:ascii="Arial" w:hAnsi="Arial" w:cs="Arial"/>
          <w:sz w:val="20"/>
          <w:szCs w:val="20"/>
        </w:rPr>
      </w:pPr>
      <w:r w:rsidRPr="001047D6">
        <w:rPr>
          <w:rFonts w:ascii="Arial" w:hAnsi="Arial" w:cs="Arial"/>
          <w:sz w:val="20"/>
          <w:szCs w:val="20"/>
        </w:rPr>
        <w:t>Priprava podatkov in izračun razlik v bruto in neto plači iz naslova odprave nepravilnosti pri izračunu in izplačilu plače</w:t>
      </w:r>
      <w:r w:rsidR="0090105E">
        <w:rPr>
          <w:rFonts w:ascii="Arial" w:hAnsi="Arial" w:cs="Arial"/>
          <w:sz w:val="20"/>
          <w:szCs w:val="20"/>
        </w:rPr>
        <w:t>.</w:t>
      </w:r>
    </w:p>
    <w:p w14:paraId="75239CDF" w14:textId="206E2BED" w:rsidR="00FE7759" w:rsidRPr="001047D6" w:rsidRDefault="00FE7759" w:rsidP="001047D6">
      <w:pPr>
        <w:pStyle w:val="Odstavekseznama"/>
        <w:numPr>
          <w:ilvl w:val="0"/>
          <w:numId w:val="14"/>
        </w:numPr>
        <w:jc w:val="both"/>
        <w:rPr>
          <w:rFonts w:ascii="Arial" w:hAnsi="Arial" w:cs="Arial"/>
          <w:sz w:val="20"/>
          <w:szCs w:val="20"/>
        </w:rPr>
      </w:pPr>
      <w:r w:rsidRPr="001047D6">
        <w:rPr>
          <w:rFonts w:ascii="Arial" w:hAnsi="Arial" w:cs="Arial"/>
          <w:sz w:val="20"/>
          <w:szCs w:val="20"/>
        </w:rPr>
        <w:t>Generiranje zaščitnih ges</w:t>
      </w:r>
      <w:r w:rsidR="0090105E">
        <w:rPr>
          <w:rFonts w:ascii="Arial" w:hAnsi="Arial" w:cs="Arial"/>
          <w:sz w:val="20"/>
          <w:szCs w:val="20"/>
        </w:rPr>
        <w:t>e</w:t>
      </w:r>
      <w:r w:rsidRPr="001047D6">
        <w:rPr>
          <w:rFonts w:ascii="Arial" w:hAnsi="Arial" w:cs="Arial"/>
          <w:sz w:val="20"/>
          <w:szCs w:val="20"/>
        </w:rPr>
        <w:t>l</w:t>
      </w:r>
      <w:r w:rsidR="006C460C">
        <w:rPr>
          <w:rFonts w:ascii="Arial" w:hAnsi="Arial" w:cs="Arial"/>
          <w:sz w:val="20"/>
          <w:szCs w:val="20"/>
        </w:rPr>
        <w:t xml:space="preserve"> za odpiranje dokumentov (plačilna lista in ostala obvestila)</w:t>
      </w:r>
      <w:r w:rsidR="0090105E">
        <w:rPr>
          <w:rFonts w:ascii="Arial" w:hAnsi="Arial" w:cs="Arial"/>
          <w:sz w:val="20"/>
          <w:szCs w:val="20"/>
        </w:rPr>
        <w:t>.</w:t>
      </w:r>
    </w:p>
    <w:p w14:paraId="724615CA" w14:textId="0931677C" w:rsidR="00FE7759" w:rsidRPr="001047D6" w:rsidRDefault="00FE7759" w:rsidP="001047D6">
      <w:pPr>
        <w:pStyle w:val="Odstavekseznama"/>
        <w:numPr>
          <w:ilvl w:val="0"/>
          <w:numId w:val="14"/>
        </w:numPr>
        <w:jc w:val="both"/>
        <w:rPr>
          <w:rFonts w:ascii="Arial" w:hAnsi="Arial" w:cs="Arial"/>
          <w:sz w:val="20"/>
          <w:szCs w:val="20"/>
        </w:rPr>
      </w:pPr>
      <w:r w:rsidRPr="001047D6">
        <w:rPr>
          <w:rFonts w:ascii="Arial" w:hAnsi="Arial" w:cs="Arial"/>
          <w:sz w:val="20"/>
          <w:szCs w:val="20"/>
        </w:rPr>
        <w:t>Povezava oz</w:t>
      </w:r>
      <w:r w:rsidR="0090105E">
        <w:rPr>
          <w:rFonts w:ascii="Arial" w:hAnsi="Arial" w:cs="Arial"/>
          <w:sz w:val="20"/>
          <w:szCs w:val="20"/>
        </w:rPr>
        <w:t>.</w:t>
      </w:r>
      <w:r w:rsidRPr="001047D6">
        <w:rPr>
          <w:rFonts w:ascii="Arial" w:hAnsi="Arial" w:cs="Arial"/>
          <w:sz w:val="20"/>
          <w:szCs w:val="20"/>
        </w:rPr>
        <w:t xml:space="preserve"> prenos dokumentov (plačilne liste, povzetek d</w:t>
      </w:r>
      <w:r w:rsidR="00B93745" w:rsidRPr="001047D6">
        <w:rPr>
          <w:rFonts w:ascii="Arial" w:hAnsi="Arial" w:cs="Arial"/>
          <w:sz w:val="20"/>
          <w:szCs w:val="20"/>
        </w:rPr>
        <w:t>ohodkov, drugi dokumenti) v EDS-GC</w:t>
      </w:r>
      <w:r w:rsidR="0090105E">
        <w:rPr>
          <w:rFonts w:ascii="Arial" w:hAnsi="Arial" w:cs="Arial"/>
          <w:sz w:val="20"/>
          <w:szCs w:val="20"/>
        </w:rPr>
        <w:t>.</w:t>
      </w:r>
    </w:p>
    <w:p w14:paraId="05BECD1D" w14:textId="475BC50E" w:rsidR="00BD31CB" w:rsidRPr="001047D6" w:rsidRDefault="00BD31CB" w:rsidP="001047D6">
      <w:pPr>
        <w:pStyle w:val="Odstavekseznama"/>
        <w:numPr>
          <w:ilvl w:val="0"/>
          <w:numId w:val="14"/>
        </w:numPr>
        <w:jc w:val="both"/>
        <w:rPr>
          <w:rFonts w:ascii="Arial" w:hAnsi="Arial" w:cs="Arial"/>
          <w:sz w:val="20"/>
          <w:szCs w:val="20"/>
        </w:rPr>
      </w:pPr>
      <w:r w:rsidRPr="001047D6">
        <w:rPr>
          <w:rFonts w:ascii="Arial" w:hAnsi="Arial" w:cs="Arial"/>
          <w:sz w:val="20"/>
          <w:szCs w:val="20"/>
        </w:rPr>
        <w:t xml:space="preserve">Uvozi </w:t>
      </w:r>
      <w:r w:rsidR="006C460C">
        <w:rPr>
          <w:rFonts w:ascii="Arial" w:hAnsi="Arial" w:cs="Arial"/>
          <w:sz w:val="20"/>
          <w:szCs w:val="20"/>
        </w:rPr>
        <w:t xml:space="preserve">obračunskih </w:t>
      </w:r>
      <w:r w:rsidRPr="001047D6">
        <w:rPr>
          <w:rFonts w:ascii="Arial" w:hAnsi="Arial" w:cs="Arial"/>
          <w:sz w:val="20"/>
          <w:szCs w:val="20"/>
        </w:rPr>
        <w:t>podatkov (postavke in dodatki) iz csv.datoteke</w:t>
      </w:r>
      <w:r w:rsidR="0090105E">
        <w:rPr>
          <w:rFonts w:ascii="Arial" w:hAnsi="Arial" w:cs="Arial"/>
          <w:sz w:val="20"/>
          <w:szCs w:val="20"/>
        </w:rPr>
        <w:t>.</w:t>
      </w:r>
    </w:p>
    <w:p w14:paraId="03CF8637" w14:textId="77777777" w:rsidR="00EF7924" w:rsidRPr="001047D6" w:rsidRDefault="00EF7924" w:rsidP="001047D6"/>
    <w:p w14:paraId="4B5C93B1" w14:textId="77777777" w:rsidR="00EF7924" w:rsidRPr="001047D6" w:rsidRDefault="00EF7924" w:rsidP="001047D6"/>
    <w:p w14:paraId="399AD17B" w14:textId="77777777" w:rsidR="00EF7924" w:rsidRPr="001047D6" w:rsidRDefault="000C1D59" w:rsidP="001047D6">
      <w:pPr>
        <w:pStyle w:val="Naslov3"/>
      </w:pPr>
      <w:bookmarkStart w:id="474" w:name="_Toc142712985"/>
      <w:r w:rsidRPr="001047D6">
        <w:t>Izpis</w:t>
      </w:r>
      <w:bookmarkEnd w:id="474"/>
    </w:p>
    <w:p w14:paraId="03632FE8" w14:textId="77777777" w:rsidR="000C1D59" w:rsidRPr="001047D6" w:rsidRDefault="000C1D59" w:rsidP="001047D6">
      <w:pPr>
        <w:pStyle w:val="Telobesedila"/>
        <w:numPr>
          <w:ilvl w:val="0"/>
          <w:numId w:val="16"/>
        </w:numPr>
        <w:spacing w:after="0"/>
      </w:pPr>
      <w:r w:rsidRPr="001047D6">
        <w:t xml:space="preserve">Aplikacija omogoča veliko število izpisov in analiz, vsaka izmed njih se lahko prilagodi glede na </w:t>
      </w:r>
      <w:r w:rsidRPr="00A61EB3">
        <w:t>konkretne potrebe posameznega uporabnika. Izpise in poročila se lahko pripravijo iz različnih vidikov:</w:t>
      </w:r>
    </w:p>
    <w:p w14:paraId="0F31910E" w14:textId="77777777" w:rsidR="000C1D59" w:rsidRPr="001047D6" w:rsidRDefault="000C1D59" w:rsidP="001047D6">
      <w:pPr>
        <w:pStyle w:val="Telobesedila"/>
        <w:numPr>
          <w:ilvl w:val="1"/>
          <w:numId w:val="16"/>
        </w:numPr>
        <w:spacing w:after="0"/>
      </w:pPr>
      <w:r w:rsidRPr="001047D6">
        <w:t>Mesečna ali večmesečna, večletna poročila;</w:t>
      </w:r>
    </w:p>
    <w:p w14:paraId="7B967B48" w14:textId="77777777" w:rsidR="000C1D59" w:rsidRPr="001047D6" w:rsidRDefault="000C1D59" w:rsidP="001047D6">
      <w:pPr>
        <w:pStyle w:val="Telobesedila"/>
        <w:numPr>
          <w:ilvl w:val="1"/>
          <w:numId w:val="16"/>
        </w:numPr>
        <w:spacing w:after="0"/>
      </w:pPr>
      <w:r w:rsidRPr="001047D6">
        <w:t>Za posameznega delavca, skupino,</w:t>
      </w:r>
      <w:r w:rsidR="00F02003">
        <w:t xml:space="preserve"> </w:t>
      </w:r>
      <w:r w:rsidRPr="001047D6">
        <w:t xml:space="preserve">več skupin (STM, OE, izplačilna mesta in ostale kategorija) ali vse delavce; </w:t>
      </w:r>
    </w:p>
    <w:p w14:paraId="57047802" w14:textId="77777777" w:rsidR="000C1D59" w:rsidRDefault="000C1D59" w:rsidP="001047D6">
      <w:pPr>
        <w:pStyle w:val="Telobesedila"/>
        <w:numPr>
          <w:ilvl w:val="1"/>
          <w:numId w:val="16"/>
        </w:numPr>
        <w:spacing w:after="0"/>
      </w:pPr>
      <w:r w:rsidRPr="001047D6">
        <w:t>Eno ali več različnih vrst izplačil;</w:t>
      </w:r>
    </w:p>
    <w:p w14:paraId="617CD27F" w14:textId="77777777" w:rsidR="00FB1D6C" w:rsidRDefault="00FB1D6C" w:rsidP="00FB1D6C">
      <w:pPr>
        <w:pStyle w:val="Telobesedila"/>
        <w:spacing w:after="0"/>
      </w:pPr>
    </w:p>
    <w:p w14:paraId="0CA42FF3" w14:textId="77777777" w:rsidR="00FB1D6C" w:rsidRPr="001047D6" w:rsidRDefault="00FB1D6C" w:rsidP="00FB1D6C">
      <w:pPr>
        <w:pStyle w:val="Telobesedila"/>
        <w:spacing w:after="0"/>
      </w:pPr>
      <w:r>
        <w:t xml:space="preserve">Aplikacija omogoča tudi zakonsko določene izpise: </w:t>
      </w:r>
    </w:p>
    <w:p w14:paraId="11D040A4" w14:textId="77777777" w:rsidR="000C1D59" w:rsidRPr="001047D6" w:rsidRDefault="000C1D59" w:rsidP="001047D6">
      <w:pPr>
        <w:pStyle w:val="Telobesedila"/>
        <w:numPr>
          <w:ilvl w:val="0"/>
          <w:numId w:val="16"/>
        </w:numPr>
        <w:spacing w:after="0"/>
      </w:pPr>
      <w:r w:rsidRPr="001047D6">
        <w:t>Izpis plačilnih list (za eno ali več obdobij; navadne, kuverta, javni sektor,…),</w:t>
      </w:r>
    </w:p>
    <w:p w14:paraId="7D4C925D" w14:textId="26A38F17" w:rsidR="000C1D59" w:rsidRPr="00A148F8" w:rsidRDefault="00A148F8" w:rsidP="00FB1D6C">
      <w:pPr>
        <w:pStyle w:val="Odstavekseznama"/>
        <w:numPr>
          <w:ilvl w:val="0"/>
          <w:numId w:val="16"/>
        </w:numPr>
        <w:jc w:val="both"/>
        <w:rPr>
          <w:rFonts w:ascii="Arial" w:hAnsi="Arial" w:cs="Arial"/>
          <w:sz w:val="20"/>
          <w:szCs w:val="20"/>
        </w:rPr>
      </w:pPr>
      <w:r w:rsidRPr="00A148F8">
        <w:rPr>
          <w:rFonts w:ascii="Arial" w:hAnsi="Arial" w:cs="Arial"/>
          <w:sz w:val="20"/>
          <w:szCs w:val="20"/>
        </w:rPr>
        <w:t xml:space="preserve">Mesečni obrazci </w:t>
      </w:r>
      <w:r>
        <w:rPr>
          <w:rFonts w:ascii="Arial" w:hAnsi="Arial" w:cs="Arial"/>
          <w:sz w:val="20"/>
          <w:szCs w:val="20"/>
        </w:rPr>
        <w:t>(</w:t>
      </w:r>
      <w:r w:rsidR="000C1D59" w:rsidRPr="00A148F8">
        <w:rPr>
          <w:rFonts w:ascii="Arial" w:hAnsi="Arial" w:cs="Arial"/>
          <w:sz w:val="20"/>
          <w:szCs w:val="20"/>
        </w:rPr>
        <w:t>REK-O, REK 1, REK 1a, REK 2, iREK;</w:t>
      </w:r>
      <w:r w:rsidR="00E5782C" w:rsidRPr="00A148F8">
        <w:rPr>
          <w:rFonts w:ascii="Arial" w:hAnsi="Arial" w:cs="Arial"/>
          <w:sz w:val="20"/>
          <w:szCs w:val="20"/>
        </w:rPr>
        <w:t xml:space="preserve"> IS-PAP</w:t>
      </w:r>
      <w:r>
        <w:rPr>
          <w:rFonts w:ascii="Arial" w:hAnsi="Arial" w:cs="Arial"/>
          <w:sz w:val="20"/>
          <w:szCs w:val="20"/>
        </w:rPr>
        <w:t>…)</w:t>
      </w:r>
      <w:r w:rsidR="0090105E">
        <w:rPr>
          <w:rFonts w:ascii="Arial" w:hAnsi="Arial" w:cs="Arial"/>
          <w:sz w:val="20"/>
          <w:szCs w:val="20"/>
        </w:rPr>
        <w:t>,</w:t>
      </w:r>
    </w:p>
    <w:p w14:paraId="7D98023A" w14:textId="6BB5397F" w:rsidR="000C1D59" w:rsidRPr="00A148F8" w:rsidRDefault="000C1D59" w:rsidP="00FB1D6C">
      <w:pPr>
        <w:pStyle w:val="Odstavekseznama"/>
        <w:numPr>
          <w:ilvl w:val="0"/>
          <w:numId w:val="16"/>
        </w:numPr>
        <w:jc w:val="both"/>
        <w:rPr>
          <w:rFonts w:ascii="Arial" w:hAnsi="Arial" w:cs="Arial"/>
          <w:sz w:val="20"/>
          <w:szCs w:val="20"/>
        </w:rPr>
      </w:pPr>
      <w:r w:rsidRPr="00A148F8">
        <w:rPr>
          <w:rFonts w:ascii="Arial" w:hAnsi="Arial" w:cs="Arial"/>
          <w:sz w:val="20"/>
          <w:szCs w:val="20"/>
        </w:rPr>
        <w:t>Letna</w:t>
      </w:r>
      <w:r w:rsidR="00A148F8" w:rsidRPr="00A148F8">
        <w:rPr>
          <w:rFonts w:ascii="Arial" w:hAnsi="Arial" w:cs="Arial"/>
          <w:sz w:val="20"/>
          <w:szCs w:val="20"/>
        </w:rPr>
        <w:t xml:space="preserve"> poročila </w:t>
      </w:r>
      <w:r w:rsidR="00A148F8">
        <w:rPr>
          <w:rFonts w:ascii="Arial" w:hAnsi="Arial" w:cs="Arial"/>
          <w:sz w:val="20"/>
          <w:szCs w:val="20"/>
        </w:rPr>
        <w:t>(</w:t>
      </w:r>
      <w:r w:rsidRPr="00A148F8">
        <w:rPr>
          <w:rFonts w:ascii="Arial" w:hAnsi="Arial" w:cs="Arial"/>
          <w:sz w:val="20"/>
          <w:szCs w:val="20"/>
        </w:rPr>
        <w:t>Dohodnina</w:t>
      </w:r>
      <w:r w:rsidR="00A148F8">
        <w:rPr>
          <w:rFonts w:ascii="Arial" w:hAnsi="Arial" w:cs="Arial"/>
          <w:sz w:val="20"/>
          <w:szCs w:val="20"/>
        </w:rPr>
        <w:t>…)</w:t>
      </w:r>
      <w:r w:rsidR="0090105E">
        <w:rPr>
          <w:rFonts w:ascii="Arial" w:hAnsi="Arial" w:cs="Arial"/>
          <w:sz w:val="20"/>
          <w:szCs w:val="20"/>
        </w:rPr>
        <w:t>,</w:t>
      </w:r>
    </w:p>
    <w:p w14:paraId="4B9A626E" w14:textId="226BBCAB" w:rsidR="000C1D59" w:rsidRPr="001047D6" w:rsidRDefault="000C1D59" w:rsidP="001047D6">
      <w:pPr>
        <w:pStyle w:val="Odstavekseznama"/>
        <w:numPr>
          <w:ilvl w:val="0"/>
          <w:numId w:val="16"/>
        </w:numPr>
        <w:jc w:val="both"/>
        <w:rPr>
          <w:rFonts w:ascii="Arial" w:hAnsi="Arial" w:cs="Arial"/>
          <w:sz w:val="20"/>
          <w:szCs w:val="20"/>
        </w:rPr>
      </w:pPr>
      <w:r w:rsidRPr="001047D6">
        <w:rPr>
          <w:rFonts w:ascii="Arial" w:hAnsi="Arial" w:cs="Arial"/>
          <w:sz w:val="20"/>
          <w:szCs w:val="20"/>
        </w:rPr>
        <w:t>Ostala statistična poročila</w:t>
      </w:r>
      <w:r w:rsidR="0090105E">
        <w:rPr>
          <w:rFonts w:ascii="Arial" w:hAnsi="Arial" w:cs="Arial"/>
          <w:sz w:val="20"/>
          <w:szCs w:val="20"/>
        </w:rPr>
        <w:t>.</w:t>
      </w:r>
    </w:p>
    <w:p w14:paraId="7CBEFD6F" w14:textId="77777777" w:rsidR="000C1D59" w:rsidRPr="001047D6" w:rsidRDefault="000C1D59" w:rsidP="001047D6"/>
    <w:p w14:paraId="460D859B" w14:textId="77777777" w:rsidR="000C1D59" w:rsidRPr="001047D6" w:rsidRDefault="000C1D59" w:rsidP="001047D6">
      <w:pPr>
        <w:pStyle w:val="Naslov3"/>
      </w:pPr>
      <w:bookmarkStart w:id="475" w:name="_Toc142712986"/>
      <w:r w:rsidRPr="001047D6">
        <w:t>Posebnosti za javni sektor</w:t>
      </w:r>
      <w:bookmarkEnd w:id="475"/>
    </w:p>
    <w:p w14:paraId="0FCB75EF" w14:textId="77777777" w:rsidR="000C1D59" w:rsidRPr="001047D6" w:rsidRDefault="000C1D59" w:rsidP="001047D6"/>
    <w:p w14:paraId="0B781783" w14:textId="77777777" w:rsidR="000C1D59" w:rsidRPr="001047D6" w:rsidRDefault="006C460C" w:rsidP="001047D6">
      <w:pPr>
        <w:pStyle w:val="Odstavekseznama"/>
        <w:numPr>
          <w:ilvl w:val="0"/>
          <w:numId w:val="15"/>
        </w:numPr>
        <w:jc w:val="both"/>
        <w:rPr>
          <w:rFonts w:ascii="Arial" w:hAnsi="Arial" w:cs="Arial"/>
          <w:sz w:val="20"/>
          <w:szCs w:val="20"/>
        </w:rPr>
      </w:pPr>
      <w:r>
        <w:rPr>
          <w:rFonts w:ascii="Arial" w:hAnsi="Arial" w:cs="Arial"/>
          <w:sz w:val="20"/>
          <w:szCs w:val="20"/>
        </w:rPr>
        <w:t xml:space="preserve">Obračun plač v skladu z Zakonom o sistemu plač v javnem </w:t>
      </w:r>
      <w:r w:rsidR="00A61EB3">
        <w:rPr>
          <w:rFonts w:ascii="Arial" w:hAnsi="Arial" w:cs="Arial"/>
          <w:sz w:val="20"/>
          <w:szCs w:val="20"/>
        </w:rPr>
        <w:t>sektorju</w:t>
      </w:r>
      <w:r w:rsidR="000C1D59" w:rsidRPr="001047D6">
        <w:rPr>
          <w:rFonts w:ascii="Arial" w:hAnsi="Arial" w:cs="Arial"/>
          <w:sz w:val="20"/>
          <w:szCs w:val="20"/>
        </w:rPr>
        <w:t xml:space="preserve"> (ZSPJS),</w:t>
      </w:r>
    </w:p>
    <w:p w14:paraId="192AAD39" w14:textId="77777777" w:rsidR="000C1D59" w:rsidRPr="001047D6" w:rsidRDefault="000C1D59" w:rsidP="001047D6">
      <w:pPr>
        <w:pStyle w:val="Odstavekseznama"/>
        <w:numPr>
          <w:ilvl w:val="0"/>
          <w:numId w:val="15"/>
        </w:numPr>
        <w:jc w:val="both"/>
        <w:rPr>
          <w:rFonts w:ascii="Arial" w:hAnsi="Arial" w:cs="Arial"/>
          <w:sz w:val="20"/>
          <w:szCs w:val="20"/>
        </w:rPr>
      </w:pPr>
      <w:r w:rsidRPr="001047D6">
        <w:rPr>
          <w:rFonts w:ascii="Arial" w:hAnsi="Arial" w:cs="Arial"/>
          <w:sz w:val="20"/>
          <w:szCs w:val="20"/>
        </w:rPr>
        <w:t>I</w:t>
      </w:r>
      <w:r w:rsidR="00B7498D">
        <w:rPr>
          <w:rFonts w:ascii="Arial" w:hAnsi="Arial" w:cs="Arial"/>
          <w:sz w:val="20"/>
          <w:szCs w:val="20"/>
        </w:rPr>
        <w:t>zpis plačilne liste v skladu z U</w:t>
      </w:r>
      <w:r w:rsidRPr="001047D6">
        <w:rPr>
          <w:rFonts w:ascii="Arial" w:hAnsi="Arial" w:cs="Arial"/>
          <w:sz w:val="20"/>
          <w:szCs w:val="20"/>
        </w:rPr>
        <w:t>redbo o enotni metodologiji in obrazcih za obračun in izplačilo plač v javnem sektorju,</w:t>
      </w:r>
    </w:p>
    <w:p w14:paraId="154412C4" w14:textId="1A31A598" w:rsidR="000C1D59" w:rsidRDefault="000C1D59" w:rsidP="001047D6">
      <w:pPr>
        <w:pStyle w:val="Odstavekseznama"/>
        <w:numPr>
          <w:ilvl w:val="0"/>
          <w:numId w:val="15"/>
        </w:numPr>
        <w:jc w:val="both"/>
        <w:rPr>
          <w:rFonts w:ascii="Arial" w:hAnsi="Arial" w:cs="Arial"/>
          <w:sz w:val="20"/>
          <w:szCs w:val="20"/>
        </w:rPr>
      </w:pPr>
      <w:r w:rsidRPr="001047D6">
        <w:rPr>
          <w:rFonts w:ascii="Arial" w:hAnsi="Arial" w:cs="Arial"/>
          <w:sz w:val="20"/>
          <w:szCs w:val="20"/>
        </w:rPr>
        <w:t>Priprava datoteke ISPAP za</w:t>
      </w:r>
      <w:r w:rsidR="000E1B96">
        <w:rPr>
          <w:rFonts w:ascii="Arial" w:hAnsi="Arial" w:cs="Arial"/>
          <w:sz w:val="20"/>
          <w:szCs w:val="20"/>
        </w:rPr>
        <w:t xml:space="preserve"> oddajo na AJPES</w:t>
      </w:r>
      <w:r w:rsidR="0090105E">
        <w:rPr>
          <w:rFonts w:ascii="Arial" w:hAnsi="Arial" w:cs="Arial"/>
          <w:sz w:val="20"/>
          <w:szCs w:val="20"/>
        </w:rPr>
        <w:t>,</w:t>
      </w:r>
    </w:p>
    <w:p w14:paraId="6F909F60" w14:textId="77777777" w:rsidR="000E1B96" w:rsidRPr="001047D6" w:rsidRDefault="000E1B96" w:rsidP="000E1B96">
      <w:pPr>
        <w:pStyle w:val="Odstavekseznama"/>
        <w:numPr>
          <w:ilvl w:val="0"/>
          <w:numId w:val="15"/>
        </w:numPr>
        <w:jc w:val="both"/>
        <w:rPr>
          <w:rFonts w:ascii="Arial" w:hAnsi="Arial" w:cs="Arial"/>
          <w:sz w:val="20"/>
          <w:szCs w:val="20"/>
        </w:rPr>
      </w:pPr>
      <w:r w:rsidRPr="001047D6">
        <w:rPr>
          <w:rFonts w:ascii="Arial" w:hAnsi="Arial" w:cs="Arial"/>
          <w:sz w:val="20"/>
          <w:szCs w:val="20"/>
        </w:rPr>
        <w:t>Možnost razporeditve delavca na več delovnih mest ter obračun plač za delo na več delovnih mestih,</w:t>
      </w:r>
    </w:p>
    <w:p w14:paraId="1A3F0C3B" w14:textId="7DAA77E8" w:rsidR="000E1B96" w:rsidRDefault="000E1B96" w:rsidP="000E1B96">
      <w:pPr>
        <w:pStyle w:val="Odstavekseznama"/>
        <w:numPr>
          <w:ilvl w:val="0"/>
          <w:numId w:val="15"/>
        </w:numPr>
        <w:jc w:val="both"/>
        <w:rPr>
          <w:rFonts w:ascii="Arial" w:hAnsi="Arial" w:cs="Arial"/>
          <w:sz w:val="20"/>
          <w:szCs w:val="20"/>
        </w:rPr>
      </w:pPr>
      <w:r w:rsidRPr="001047D6">
        <w:rPr>
          <w:rFonts w:ascii="Arial" w:hAnsi="Arial" w:cs="Arial"/>
          <w:sz w:val="20"/>
          <w:szCs w:val="20"/>
        </w:rPr>
        <w:t>Avtomatična razdelitev vrst izplačil  (redno delo, dopust....) glede na % zaposlit</w:t>
      </w:r>
      <w:r>
        <w:rPr>
          <w:rFonts w:ascii="Arial" w:hAnsi="Arial" w:cs="Arial"/>
          <w:sz w:val="20"/>
          <w:szCs w:val="20"/>
        </w:rPr>
        <w:t>ve na posameznem delovnem mestu</w:t>
      </w:r>
      <w:r w:rsidR="0090105E">
        <w:rPr>
          <w:rFonts w:ascii="Arial" w:hAnsi="Arial" w:cs="Arial"/>
          <w:sz w:val="20"/>
          <w:szCs w:val="20"/>
        </w:rPr>
        <w:t>,</w:t>
      </w:r>
    </w:p>
    <w:p w14:paraId="7FC4EBB4" w14:textId="77777777" w:rsidR="000E1B96" w:rsidRDefault="000E1B96" w:rsidP="000E1B96">
      <w:pPr>
        <w:pStyle w:val="Odstavekseznama"/>
        <w:numPr>
          <w:ilvl w:val="0"/>
          <w:numId w:val="15"/>
        </w:numPr>
        <w:jc w:val="both"/>
        <w:rPr>
          <w:rFonts w:ascii="Arial" w:hAnsi="Arial" w:cs="Arial"/>
          <w:sz w:val="20"/>
          <w:szCs w:val="20"/>
        </w:rPr>
      </w:pPr>
      <w:r w:rsidRPr="001047D6">
        <w:rPr>
          <w:rFonts w:ascii="Arial" w:hAnsi="Arial" w:cs="Arial"/>
          <w:sz w:val="20"/>
          <w:szCs w:val="20"/>
        </w:rPr>
        <w:t xml:space="preserve">Avtomatičen izračun nesorazmerij, osnove za obračun, varovane plače..., </w:t>
      </w:r>
    </w:p>
    <w:p w14:paraId="6C5957F7" w14:textId="0EF68BFE" w:rsidR="000E1B96" w:rsidRPr="009C1949" w:rsidRDefault="000E1B96" w:rsidP="00822CD7">
      <w:pPr>
        <w:pStyle w:val="Odstavekseznama"/>
        <w:numPr>
          <w:ilvl w:val="0"/>
          <w:numId w:val="15"/>
        </w:numPr>
        <w:jc w:val="both"/>
        <w:rPr>
          <w:rFonts w:ascii="Arial" w:hAnsi="Arial" w:cs="Arial"/>
          <w:sz w:val="20"/>
          <w:szCs w:val="20"/>
        </w:rPr>
      </w:pPr>
      <w:r w:rsidRPr="009C1949">
        <w:rPr>
          <w:rFonts w:ascii="Arial" w:hAnsi="Arial" w:cs="Arial"/>
          <w:sz w:val="20"/>
          <w:szCs w:val="20"/>
        </w:rPr>
        <w:t>Ostale posebnosti v skladu z Uredbo</w:t>
      </w:r>
      <w:r w:rsidR="009C1949">
        <w:rPr>
          <w:rFonts w:ascii="Arial" w:hAnsi="Arial" w:cs="Arial"/>
          <w:sz w:val="20"/>
          <w:szCs w:val="20"/>
        </w:rPr>
        <w:t xml:space="preserve"> </w:t>
      </w:r>
      <w:r w:rsidRPr="009C1949">
        <w:rPr>
          <w:rFonts w:ascii="Arial" w:hAnsi="Arial" w:cs="Arial"/>
          <w:sz w:val="20"/>
          <w:szCs w:val="20"/>
        </w:rPr>
        <w:t>o enotni metodologiji in obrazcih za obračun in izplačilo plač v javnem sektorju</w:t>
      </w:r>
      <w:r w:rsidR="009C1949">
        <w:rPr>
          <w:rFonts w:ascii="Arial" w:hAnsi="Arial" w:cs="Arial"/>
          <w:sz w:val="20"/>
          <w:szCs w:val="20"/>
        </w:rPr>
        <w:t>.</w:t>
      </w:r>
    </w:p>
    <w:p w14:paraId="3A9092DF" w14:textId="77777777" w:rsidR="000E1B96" w:rsidRPr="001047D6" w:rsidRDefault="000E1B96" w:rsidP="000E1B96">
      <w:pPr>
        <w:pStyle w:val="Odstavekseznama"/>
        <w:jc w:val="both"/>
        <w:rPr>
          <w:rFonts w:ascii="Arial" w:hAnsi="Arial" w:cs="Arial"/>
          <w:sz w:val="20"/>
          <w:szCs w:val="20"/>
        </w:rPr>
      </w:pPr>
    </w:p>
    <w:p w14:paraId="575F3D77" w14:textId="77777777" w:rsidR="006D31E1" w:rsidRDefault="006D31E1" w:rsidP="001047D6"/>
    <w:p w14:paraId="7BC5F0DE" w14:textId="77777777" w:rsidR="006C140B" w:rsidRPr="001047D6" w:rsidRDefault="008B57FC" w:rsidP="001047D6">
      <w:pPr>
        <w:pStyle w:val="Naslov3"/>
      </w:pPr>
      <w:bookmarkStart w:id="476" w:name="_Toc142712987"/>
      <w:r w:rsidRPr="001047D6">
        <w:t>Integracija EDS</w:t>
      </w:r>
      <w:r w:rsidR="00B93745" w:rsidRPr="001047D6">
        <w:t>-GC</w:t>
      </w:r>
      <w:bookmarkEnd w:id="476"/>
    </w:p>
    <w:p w14:paraId="73B67167" w14:textId="77777777" w:rsidR="008B57FC" w:rsidRPr="001047D6" w:rsidRDefault="008B57FC" w:rsidP="001047D6"/>
    <w:p w14:paraId="392966E4" w14:textId="34B94E3B" w:rsidR="007F2850" w:rsidRPr="001047D6" w:rsidRDefault="00043F40" w:rsidP="001047D6">
      <w:r>
        <w:t>Aplikacija Plače se povezuje</w:t>
      </w:r>
      <w:r w:rsidRPr="00043F40">
        <w:t xml:space="preserve"> z EDS</w:t>
      </w:r>
      <w:r>
        <w:t>-GC.</w:t>
      </w:r>
      <w:r w:rsidR="009C1949">
        <w:t xml:space="preserve"> </w:t>
      </w:r>
      <w:r w:rsidR="007F2850" w:rsidRPr="001047D6">
        <w:t>Ob vsakem novem dohodninskem letu, se preko aplikacije za obračun plač odpre nov</w:t>
      </w:r>
      <w:r w:rsidR="009C1949">
        <w:t>a</w:t>
      </w:r>
      <w:r w:rsidR="007F2850" w:rsidRPr="001047D6">
        <w:t xml:space="preserve"> zadev</w:t>
      </w:r>
      <w:r w:rsidR="009C1949">
        <w:t>a</w:t>
      </w:r>
      <w:r w:rsidR="007F2850" w:rsidRPr="001047D6">
        <w:t xml:space="preserve"> v aplikaciji EDS</w:t>
      </w:r>
      <w:r w:rsidR="00C8650F" w:rsidRPr="001047D6">
        <w:t>-GC</w:t>
      </w:r>
      <w:r w:rsidR="007F2850" w:rsidRPr="001047D6">
        <w:t>, kamor se uvršajo vsi ustvarjeni dokumenti (PLL in obvestila) in v kateri lahko vsi zaposleni pregledujejo svoje dokumente. Aplikacija EDS</w:t>
      </w:r>
      <w:r w:rsidR="00C8650F" w:rsidRPr="001047D6">
        <w:t>-GC je namenjena tudi hrambi</w:t>
      </w:r>
      <w:r w:rsidR="007F2850" w:rsidRPr="001047D6">
        <w:t xml:space="preserve"> dokumentov.</w:t>
      </w:r>
    </w:p>
    <w:p w14:paraId="045D1704" w14:textId="1D0536D1" w:rsidR="00CF425C" w:rsidRDefault="00CF425C" w:rsidP="001047D6"/>
    <w:p w14:paraId="6C14BA41" w14:textId="77777777" w:rsidR="00F35AA2" w:rsidRPr="001047D6" w:rsidRDefault="00F35AA2" w:rsidP="001047D6"/>
    <w:p w14:paraId="0248B44C" w14:textId="33AAFDFE" w:rsidR="00C44EED" w:rsidRPr="001047D6" w:rsidRDefault="00C255EE" w:rsidP="001047D6">
      <w:pPr>
        <w:pStyle w:val="Naslov2"/>
      </w:pPr>
      <w:bookmarkStart w:id="477" w:name="_Toc142712988"/>
      <w:r w:rsidRPr="001047D6">
        <w:t>FINANČNO RAČUNOVODSKA APLIKACIJA</w:t>
      </w:r>
      <w:bookmarkEnd w:id="477"/>
    </w:p>
    <w:p w14:paraId="3A3971CB" w14:textId="77777777" w:rsidR="00CF425C" w:rsidRPr="001047D6" w:rsidRDefault="00CF425C" w:rsidP="001047D6"/>
    <w:p w14:paraId="48CF5CB4" w14:textId="77777777" w:rsidR="00CF425C" w:rsidRPr="001047D6" w:rsidRDefault="00596E6B" w:rsidP="001047D6">
      <w:pPr>
        <w:spacing w:after="160"/>
        <w:rPr>
          <w:rFonts w:eastAsiaTheme="minorHAnsi"/>
        </w:rPr>
      </w:pPr>
      <w:r w:rsidRPr="001047D6">
        <w:rPr>
          <w:rFonts w:eastAsiaTheme="minorHAnsi"/>
        </w:rPr>
        <w:t>Aplikacija FinRac</w:t>
      </w:r>
      <w:r w:rsidR="00A64DF6" w:rsidRPr="001047D6">
        <w:rPr>
          <w:rFonts w:eastAsiaTheme="minorHAnsi"/>
        </w:rPr>
        <w:t xml:space="preserve"> </w:t>
      </w:r>
      <w:r w:rsidRPr="001047D6">
        <w:rPr>
          <w:rFonts w:eastAsiaTheme="minorHAnsi"/>
        </w:rPr>
        <w:t>se uporablja za evidentiranje poslovnih dogodkov, izdajo računov, evidenco prejetih in izdanih računov, obračun DDV, plačilo računov, evidentiranje osnovnih sredstev, obračun amortizacije, prenos izpiskov v aplikacijo Terjatve, prenos podatkov</w:t>
      </w:r>
      <w:r w:rsidR="00E63A61" w:rsidRPr="001047D6">
        <w:rPr>
          <w:rFonts w:eastAsiaTheme="minorHAnsi"/>
        </w:rPr>
        <w:t xml:space="preserve"> o potnih nalogih v P</w:t>
      </w:r>
      <w:r w:rsidRPr="001047D6">
        <w:rPr>
          <w:rFonts w:eastAsiaTheme="minorHAnsi"/>
        </w:rPr>
        <w:t xml:space="preserve">lače ter za izdelavo računovodskih poročil in analiz. </w:t>
      </w:r>
    </w:p>
    <w:p w14:paraId="56243BB5" w14:textId="77777777" w:rsidR="00596E6B" w:rsidRPr="001047D6" w:rsidRDefault="00596E6B" w:rsidP="001047D6">
      <w:pPr>
        <w:spacing w:after="160"/>
        <w:rPr>
          <w:rFonts w:eastAsiaTheme="minorHAnsi"/>
        </w:rPr>
      </w:pPr>
      <w:r w:rsidRPr="001047D6">
        <w:rPr>
          <w:rFonts w:eastAsiaTheme="minorHAnsi"/>
        </w:rPr>
        <w:t xml:space="preserve">Sestavljena je iz spodaj navedenih </w:t>
      </w:r>
      <w:r w:rsidR="00380C0B" w:rsidRPr="001047D6">
        <w:rPr>
          <w:rFonts w:eastAsiaTheme="minorHAnsi"/>
        </w:rPr>
        <w:t>m</w:t>
      </w:r>
      <w:r w:rsidR="006F5C8C" w:rsidRPr="001047D6">
        <w:rPr>
          <w:rFonts w:eastAsiaTheme="minorHAnsi"/>
        </w:rPr>
        <w:t>odul</w:t>
      </w:r>
      <w:r w:rsidRPr="001047D6">
        <w:rPr>
          <w:rFonts w:eastAsiaTheme="minorHAnsi"/>
        </w:rPr>
        <w:t xml:space="preserve">ov. </w:t>
      </w:r>
    </w:p>
    <w:p w14:paraId="4713722F" w14:textId="77777777" w:rsidR="00596E6B" w:rsidRPr="001047D6" w:rsidRDefault="00596E6B" w:rsidP="001047D6">
      <w:pPr>
        <w:pStyle w:val="Naslov3"/>
        <w:rPr>
          <w:rFonts w:eastAsiaTheme="minorHAnsi"/>
          <w:lang w:eastAsia="en-US"/>
        </w:rPr>
      </w:pPr>
      <w:bookmarkStart w:id="478" w:name="_Toc139283102"/>
      <w:bookmarkStart w:id="479" w:name="_Toc142712989"/>
      <w:r w:rsidRPr="001047D6">
        <w:rPr>
          <w:rFonts w:eastAsiaTheme="minorHAnsi"/>
          <w:lang w:eastAsia="en-US"/>
        </w:rPr>
        <w:t>Šifranti</w:t>
      </w:r>
      <w:bookmarkEnd w:id="478"/>
      <w:bookmarkEnd w:id="479"/>
    </w:p>
    <w:p w14:paraId="50105056" w14:textId="77777777" w:rsidR="00596E6B" w:rsidRPr="001047D6" w:rsidRDefault="00596E6B" w:rsidP="001047D6">
      <w:pPr>
        <w:spacing w:before="240" w:after="160"/>
        <w:ind w:left="360"/>
        <w:contextualSpacing/>
        <w:rPr>
          <w:rFonts w:eastAsiaTheme="minorHAnsi"/>
          <w:color w:val="FF0000"/>
          <w:lang w:eastAsia="en-US"/>
        </w:rPr>
      </w:pPr>
    </w:p>
    <w:p w14:paraId="1CE6D63A" w14:textId="77777777" w:rsidR="00596E6B" w:rsidRPr="001047D6" w:rsidRDefault="006F5C8C" w:rsidP="001047D6">
      <w:pPr>
        <w:autoSpaceDE w:val="0"/>
        <w:autoSpaceDN w:val="0"/>
        <w:adjustRightInd w:val="0"/>
      </w:pPr>
      <w:r w:rsidRPr="001047D6">
        <w:t>Modul</w:t>
      </w:r>
      <w:r w:rsidR="00596E6B" w:rsidRPr="001047D6">
        <w:t xml:space="preserve"> šifranti vsebuje šifrante, od katerih uporabljamo naslednje: Partner, Kadri, Pošta, Država, Kontni plan, Tip dokumenta, Stroškovno mesto, SKIS – sektor, Finančni instrument, Tip artikla, Artikel in Vir financiranja.</w:t>
      </w:r>
    </w:p>
    <w:p w14:paraId="5EB52085" w14:textId="77777777" w:rsidR="00596E6B" w:rsidRPr="001047D6" w:rsidRDefault="00596E6B" w:rsidP="001047D6">
      <w:pPr>
        <w:rPr>
          <w:b/>
        </w:rPr>
      </w:pPr>
      <w:bookmarkStart w:id="480" w:name="_Toc509191598"/>
      <w:bookmarkStart w:id="481" w:name="_Toc136221184"/>
      <w:bookmarkStart w:id="482" w:name="_Toc203288196"/>
    </w:p>
    <w:p w14:paraId="65AD8A05" w14:textId="77777777" w:rsidR="00596E6B" w:rsidRPr="001047D6" w:rsidRDefault="00596E6B" w:rsidP="001047D6">
      <w:pPr>
        <w:pStyle w:val="Naslov4"/>
      </w:pPr>
      <w:bookmarkStart w:id="483" w:name="_Toc509191606"/>
      <w:bookmarkStart w:id="484" w:name="_Toc136221192"/>
      <w:bookmarkStart w:id="485" w:name="_Toc203288204"/>
      <w:r w:rsidRPr="001047D6">
        <w:t>Partner</w:t>
      </w:r>
      <w:bookmarkEnd w:id="483"/>
      <w:bookmarkEnd w:id="484"/>
      <w:bookmarkEnd w:id="485"/>
    </w:p>
    <w:p w14:paraId="4D94DDBF"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šifrant Partner se odpre tabela podatkov o partnerjih. V šifrant vnašamo podatke o kupcih, dobaviteljih, zaposlenih in ostalih partnerjih. Šifrant se uporablja za evidenco saldakontov in z njimi povezanimi analizami. </w:t>
      </w:r>
    </w:p>
    <w:p w14:paraId="630BD2DC" w14:textId="77777777" w:rsidR="00596E6B" w:rsidRPr="001047D6" w:rsidRDefault="00596E6B" w:rsidP="001047D6">
      <w:pPr>
        <w:widowControl w:val="0"/>
        <w:tabs>
          <w:tab w:val="left" w:pos="860"/>
        </w:tabs>
        <w:ind w:right="95"/>
        <w:rPr>
          <w:rFonts w:eastAsia="Garamond"/>
        </w:rPr>
      </w:pPr>
      <w:r w:rsidRPr="001047D6">
        <w:rPr>
          <w:rFonts w:eastAsia="Garamond"/>
        </w:rPr>
        <w:t>Šifrant je mogoče dopolnjevati tudi na vnosu temeljnice. Če na vnosu temeljnice, na polju Partner potrdimo enter, nas prestavi v šifrant partnerjev, kjer lahko dodajamo oz. spreminjamo zapise. Enako je urejeno tudi pri vnosu prejetih in izdanih računov.</w:t>
      </w:r>
    </w:p>
    <w:p w14:paraId="57A52008" w14:textId="77777777" w:rsidR="00596E6B" w:rsidRPr="001047D6" w:rsidRDefault="00596E6B" w:rsidP="001047D6">
      <w:pPr>
        <w:widowControl w:val="0"/>
        <w:tabs>
          <w:tab w:val="left" w:pos="860"/>
        </w:tabs>
        <w:ind w:right="95"/>
        <w:rPr>
          <w:rFonts w:eastAsia="Garamond"/>
        </w:rPr>
      </w:pPr>
      <w:r w:rsidRPr="001047D6">
        <w:rPr>
          <w:rFonts w:eastAsia="Garamond"/>
        </w:rPr>
        <w:t>Podatki o poslovnih partnerjih so razdeljeni na šest skupin: osnovni podatki, kontaktne osebe, komerciala, TRR, plačila in dodatki.</w:t>
      </w:r>
    </w:p>
    <w:p w14:paraId="74CAB223" w14:textId="77777777" w:rsidR="00596E6B" w:rsidRPr="001047D6" w:rsidRDefault="00596E6B" w:rsidP="001047D6">
      <w:pPr>
        <w:widowControl w:val="0"/>
        <w:tabs>
          <w:tab w:val="left" w:pos="860"/>
        </w:tabs>
        <w:ind w:right="95"/>
        <w:rPr>
          <w:rFonts w:eastAsia="Garamond"/>
        </w:rPr>
      </w:pPr>
      <w:r w:rsidRPr="001047D6">
        <w:rPr>
          <w:rFonts w:eastAsia="Garamond"/>
        </w:rPr>
        <w:t>Šifrant Partnerji se ažurira preko šifranta Poslovni subjekti (šifrant Poslovni subjekti se dnevno ažurira s podatki o poslovnih subjektih iz AJPES-a) s potrditvijo gumba Sinhronizacija. Ažurirajo se vsi podatki: naziv, naslov, TRR, ID za DDV, zavezanec za DDV, matična številka in sektor ter konti terjatev in obveznosti za proračunske uporabnike (skupina kontov 14 in 24). Ročno se vnese državo, id delavca in tip partnerja (kadar gre za fizično osebo).</w:t>
      </w:r>
    </w:p>
    <w:p w14:paraId="1F20E3C0" w14:textId="77777777" w:rsidR="00596E6B" w:rsidRPr="001047D6" w:rsidRDefault="00596E6B" w:rsidP="001047D6">
      <w:pPr>
        <w:widowControl w:val="0"/>
        <w:tabs>
          <w:tab w:val="left" w:pos="860"/>
        </w:tabs>
        <w:ind w:right="95"/>
        <w:rPr>
          <w:color w:val="002060"/>
        </w:rPr>
      </w:pPr>
      <w:r w:rsidRPr="001047D6">
        <w:t xml:space="preserve">Omejitev osveževanja podatkov za posebne partnerje z davčno številko </w:t>
      </w:r>
      <w:r w:rsidRPr="001047D6">
        <w:rPr>
          <w:rFonts w:eastAsia="Garamond"/>
        </w:rPr>
        <w:t>67294308, 44824106, 72430133, 34926089, 25450662, 12433861, 33069239, 27842398, 72372133, 91674824, 55955495 in 99999994. Pri navedenih partnerjih se ne ažurira podatek o nazivu in naslovu. Gre za sodišča kamor nakazujemo sodne takse in imamo zato zapisan naziv, TRR in sklic, ki se ne sinhronizira.</w:t>
      </w:r>
      <w:r w:rsidRPr="001047D6">
        <w:rPr>
          <w:color w:val="002060"/>
        </w:rPr>
        <w:t xml:space="preserve"> </w:t>
      </w:r>
    </w:p>
    <w:p w14:paraId="4BCDFA1E" w14:textId="77777777" w:rsidR="00596E6B" w:rsidRPr="001047D6" w:rsidRDefault="00596E6B" w:rsidP="001047D6">
      <w:pPr>
        <w:widowControl w:val="0"/>
        <w:tabs>
          <w:tab w:val="left" w:pos="860"/>
        </w:tabs>
        <w:ind w:right="95"/>
        <w:rPr>
          <w:color w:val="002060"/>
        </w:rPr>
      </w:pPr>
    </w:p>
    <w:p w14:paraId="380121AC" w14:textId="77777777" w:rsidR="00596E6B" w:rsidRPr="001047D6" w:rsidRDefault="00596E6B" w:rsidP="001047D6">
      <w:pPr>
        <w:pStyle w:val="Naslov4"/>
      </w:pPr>
      <w:r w:rsidRPr="001047D6">
        <w:t>Kadri</w:t>
      </w:r>
    </w:p>
    <w:p w14:paraId="1E7595FC" w14:textId="77777777" w:rsidR="00596E6B" w:rsidRPr="001047D6" w:rsidRDefault="00596E6B" w:rsidP="001047D6">
      <w:r w:rsidRPr="001047D6">
        <w:t>S klikom na šifrant Kadri se odpre seznam zaposlenih. Šifrant Kadri je namenjen evidentiranju poslovnih dogodkov po zaposlenih. Vsebuje naslednje podatke: šifra zaposlenega, ime, priimek, stroškovno mesto in davčna številka.</w:t>
      </w:r>
    </w:p>
    <w:p w14:paraId="20079780" w14:textId="77777777" w:rsidR="00596E6B" w:rsidRPr="001047D6" w:rsidRDefault="00596E6B" w:rsidP="001047D6">
      <w:pPr>
        <w:rPr>
          <w:b/>
        </w:rPr>
      </w:pPr>
    </w:p>
    <w:p w14:paraId="5E4BD0C1" w14:textId="77777777" w:rsidR="00596E6B" w:rsidRPr="001047D6" w:rsidRDefault="00596E6B" w:rsidP="001047D6">
      <w:pPr>
        <w:pStyle w:val="Naslov4"/>
      </w:pPr>
      <w:r w:rsidRPr="001047D6">
        <w:t>Pošt</w:t>
      </w:r>
      <w:bookmarkEnd w:id="480"/>
      <w:bookmarkEnd w:id="481"/>
      <w:bookmarkEnd w:id="482"/>
      <w:r w:rsidRPr="001047D6">
        <w:t>a</w:t>
      </w:r>
    </w:p>
    <w:p w14:paraId="1D94725A" w14:textId="77777777" w:rsidR="00596E6B" w:rsidRPr="001047D6" w:rsidRDefault="00596E6B" w:rsidP="001047D6">
      <w:r w:rsidRPr="001047D6">
        <w:t xml:space="preserve">S klikom na šifrant Pošta se odpre seznam pošt. Šifrant pošt je potreben za vzdrževanje šifranta poslovnih partnerjev. </w:t>
      </w:r>
    </w:p>
    <w:p w14:paraId="62F3B24C" w14:textId="77777777" w:rsidR="00596E6B" w:rsidRPr="001047D6" w:rsidRDefault="00596E6B" w:rsidP="001047D6">
      <w:r w:rsidRPr="001047D6">
        <w:t xml:space="preserve">Za vsako pošto vnesemo poštno številko, kraj in določimo državo (iz šifranta držav). </w:t>
      </w:r>
    </w:p>
    <w:p w14:paraId="3A0BF204" w14:textId="77777777" w:rsidR="00596E6B" w:rsidRPr="001047D6" w:rsidRDefault="00596E6B" w:rsidP="001047D6"/>
    <w:p w14:paraId="77504636" w14:textId="77777777" w:rsidR="00596E6B" w:rsidRPr="001047D6" w:rsidRDefault="00596E6B" w:rsidP="001047D6">
      <w:pPr>
        <w:pStyle w:val="Naslov4"/>
      </w:pPr>
      <w:bookmarkStart w:id="486" w:name="_Toc136221185"/>
      <w:bookmarkStart w:id="487" w:name="_Toc203288197"/>
      <w:r w:rsidRPr="001047D6">
        <w:t>Držav</w:t>
      </w:r>
      <w:bookmarkEnd w:id="486"/>
      <w:bookmarkEnd w:id="487"/>
      <w:r w:rsidRPr="001047D6">
        <w:t>a</w:t>
      </w:r>
    </w:p>
    <w:p w14:paraId="5DA27FC0" w14:textId="77777777" w:rsidR="00596E6B" w:rsidRPr="001047D6" w:rsidRDefault="00596E6B" w:rsidP="001047D6">
      <w:pPr>
        <w:widowControl w:val="0"/>
        <w:tabs>
          <w:tab w:val="left" w:pos="860"/>
        </w:tabs>
        <w:ind w:right="95"/>
        <w:rPr>
          <w:rFonts w:eastAsia="Garamond"/>
        </w:rPr>
      </w:pPr>
      <w:r w:rsidRPr="001047D6">
        <w:rPr>
          <w:rFonts w:eastAsia="Garamond"/>
        </w:rPr>
        <w:t>S klikom na šifrant Država se odpre seznam držav. Šifrant držav je potreben za vzdrževanje šifranta poslovnih partnerjev</w:t>
      </w:r>
    </w:p>
    <w:p w14:paraId="3E0BC596" w14:textId="77777777" w:rsidR="00596E6B" w:rsidRPr="001047D6" w:rsidRDefault="00596E6B" w:rsidP="001047D6">
      <w:pPr>
        <w:widowControl w:val="0"/>
        <w:tabs>
          <w:tab w:val="left" w:pos="860"/>
        </w:tabs>
        <w:ind w:right="95"/>
        <w:rPr>
          <w:rFonts w:eastAsia="Garamond"/>
        </w:rPr>
      </w:pPr>
      <w:r w:rsidRPr="001047D6">
        <w:rPr>
          <w:rFonts w:eastAsia="Garamond"/>
        </w:rPr>
        <w:t>Za vsako državo določimo oznako, naziv in šifro.</w:t>
      </w:r>
    </w:p>
    <w:p w14:paraId="64A7E75A" w14:textId="77777777" w:rsidR="00596E6B" w:rsidRPr="001047D6" w:rsidRDefault="00596E6B" w:rsidP="001047D6">
      <w:pPr>
        <w:rPr>
          <w:lang w:eastAsia="en-US"/>
        </w:rPr>
      </w:pPr>
    </w:p>
    <w:p w14:paraId="18635C10" w14:textId="77777777" w:rsidR="00596E6B" w:rsidRPr="001047D6" w:rsidRDefault="00596E6B" w:rsidP="001047D6">
      <w:pPr>
        <w:pStyle w:val="Naslov4"/>
      </w:pPr>
      <w:bookmarkStart w:id="488" w:name="_Toc509191602"/>
      <w:bookmarkStart w:id="489" w:name="_Toc136221190"/>
      <w:bookmarkStart w:id="490" w:name="_Toc203288202"/>
      <w:r w:rsidRPr="001047D6">
        <w:t>Kontni plan</w:t>
      </w:r>
      <w:bookmarkEnd w:id="488"/>
      <w:bookmarkEnd w:id="489"/>
      <w:bookmarkEnd w:id="490"/>
    </w:p>
    <w:p w14:paraId="36CF88A9" w14:textId="77777777" w:rsidR="00596E6B" w:rsidRPr="001047D6" w:rsidRDefault="00596E6B" w:rsidP="001047D6">
      <w:pPr>
        <w:widowControl w:val="0"/>
        <w:tabs>
          <w:tab w:val="left" w:pos="860"/>
        </w:tabs>
        <w:ind w:right="95"/>
        <w:rPr>
          <w:rFonts w:eastAsia="Garamond"/>
        </w:rPr>
      </w:pPr>
      <w:r w:rsidRPr="001047D6">
        <w:rPr>
          <w:rFonts w:eastAsia="Garamond"/>
        </w:rPr>
        <w:t>S klikom na šifrant Kontni plan se odpre tabela kontov. V kontni plan zapisujemo konte, ki niso knjižni (razred, skupina, sintetika) in konte, ki so knjižni (analitika). Dolžina analitičnih kontov, torej knjižnih, je 8 mest. Knjižni konti pomenijo, da se na njih vodi promet.</w:t>
      </w:r>
    </w:p>
    <w:p w14:paraId="52BA93BC" w14:textId="77777777" w:rsidR="00596E6B" w:rsidRPr="001047D6" w:rsidRDefault="00596E6B" w:rsidP="001047D6">
      <w:pPr>
        <w:widowControl w:val="0"/>
        <w:tabs>
          <w:tab w:val="left" w:pos="860"/>
        </w:tabs>
        <w:ind w:right="95"/>
        <w:rPr>
          <w:rFonts w:eastAsia="Garamond"/>
        </w:rPr>
      </w:pPr>
      <w:r w:rsidRPr="001047D6">
        <w:rPr>
          <w:rFonts w:eastAsia="Garamond"/>
        </w:rPr>
        <w:t>Šifrant Kontni plan vsebuje podatke: konto, naziv konta, opis, tip dokumenta (izbor iz šifranta), evidenčni/osnovni, knjižni/neknjižni, aktiven/neaktiven, evidenčni konto (izbor iz šifranta), prehodni konto (izbor iz šifranta), proračunska postavka (izbor iz šifranta), finančni instrument (izbor iz šifranta), sektor (izbor iz šifranta) ter možnost zapisati vrednost iz šifrantov Vir financiranja, Stroškovno mesto in Stroški. Vnesena vrednost iz šifrantov Vir financiranja, Stroškovno mesto in Stroški se zapiše na temeljnico ob knjiženju. Možno je označiti  zahtevane atribute. Zahtevani atributi se preverjajo pri knjiženju temeljnice (program javi opozorilo). Spreminjanje večine podatkov je mogoče le na podlagi vnosa gesla. Vnesena vrednost iz šifranta Proračunska postavka se uporablja pri izpisih, tako da ločeno izpišemo poslovne dogodke za delovanje Zavoda (proračunska postavka 4432) in ločeno za programska sredstva (vse ostale proračunske postavke). Finančni instrument in sektor se uporabita pri pripravi poročila Statistika finančnih računov.</w:t>
      </w:r>
    </w:p>
    <w:p w14:paraId="5AC2730E" w14:textId="77777777" w:rsidR="00596E6B" w:rsidRPr="001047D6" w:rsidRDefault="00596E6B" w:rsidP="001047D6">
      <w:pPr>
        <w:rPr>
          <w:lang w:eastAsia="en-US"/>
        </w:rPr>
      </w:pPr>
    </w:p>
    <w:p w14:paraId="70C4BF2B" w14:textId="77777777" w:rsidR="00596E6B" w:rsidRPr="001047D6" w:rsidRDefault="00596E6B" w:rsidP="001047D6">
      <w:pPr>
        <w:pStyle w:val="Naslov4"/>
      </w:pPr>
      <w:r w:rsidRPr="001047D6">
        <w:t>Tip dokumenta</w:t>
      </w:r>
    </w:p>
    <w:p w14:paraId="46E6C1B7" w14:textId="77777777" w:rsidR="00596E6B" w:rsidRPr="001047D6" w:rsidRDefault="00596E6B" w:rsidP="001047D6">
      <w:pPr>
        <w:rPr>
          <w:lang w:eastAsia="en-US"/>
        </w:rPr>
      </w:pPr>
      <w:r w:rsidRPr="001047D6">
        <w:rPr>
          <w:lang w:eastAsia="en-US"/>
        </w:rPr>
        <w:t>S klikom na šifrant Tip dokumenta se odpre tabela tipov dokumentov. V šifrantu tipov dokumentov se vnašajo oznake tipov dokumentov, npr. za kupce, dobavitelje, ipd.</w:t>
      </w:r>
    </w:p>
    <w:p w14:paraId="1DA2754E" w14:textId="77777777" w:rsidR="00596E6B" w:rsidRPr="001047D6" w:rsidRDefault="00596E6B" w:rsidP="001047D6">
      <w:pPr>
        <w:rPr>
          <w:lang w:eastAsia="en-US"/>
        </w:rPr>
      </w:pPr>
    </w:p>
    <w:p w14:paraId="7C7AF36B" w14:textId="77777777" w:rsidR="00596E6B" w:rsidRPr="001047D6" w:rsidRDefault="00596E6B" w:rsidP="001047D6">
      <w:pPr>
        <w:pStyle w:val="Naslov4"/>
      </w:pPr>
      <w:bookmarkStart w:id="491" w:name="_Toc136221186"/>
      <w:bookmarkStart w:id="492" w:name="_Toc203288198"/>
      <w:r w:rsidRPr="001047D6">
        <w:t>Stroškovno mest</w:t>
      </w:r>
      <w:bookmarkEnd w:id="491"/>
      <w:bookmarkEnd w:id="492"/>
      <w:r w:rsidRPr="001047D6">
        <w:t>o</w:t>
      </w:r>
    </w:p>
    <w:p w14:paraId="13D95805"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šifrant Stroškovno mesto se odpre tabela stroškovnih mest. Šifrant stroškovnih mest je namenjen za evidentiranje poslovnih dogodkov po organizacijskih enotah. </w:t>
      </w:r>
    </w:p>
    <w:p w14:paraId="14126CF2" w14:textId="77777777" w:rsidR="00596E6B" w:rsidRPr="001047D6" w:rsidRDefault="00596E6B" w:rsidP="001047D6">
      <w:pPr>
        <w:widowControl w:val="0"/>
        <w:tabs>
          <w:tab w:val="left" w:pos="860"/>
        </w:tabs>
        <w:ind w:right="95"/>
        <w:rPr>
          <w:rFonts w:eastAsia="Garamond"/>
        </w:rPr>
      </w:pPr>
      <w:r w:rsidRPr="001047D6">
        <w:rPr>
          <w:rFonts w:eastAsia="Garamond"/>
        </w:rPr>
        <w:t>Za posamezno stroškovno mesto vnesemo oznako in naziv (organizacijske enote) ter izbor aktiven/neaktiven.</w:t>
      </w:r>
    </w:p>
    <w:p w14:paraId="21EA2B13" w14:textId="77777777" w:rsidR="00596E6B" w:rsidRPr="001047D6" w:rsidRDefault="00596E6B" w:rsidP="001047D6"/>
    <w:p w14:paraId="59BBD086" w14:textId="77777777" w:rsidR="00596E6B" w:rsidRPr="001047D6" w:rsidRDefault="00596E6B" w:rsidP="001047D6">
      <w:pPr>
        <w:pStyle w:val="Naslov4"/>
      </w:pPr>
      <w:r w:rsidRPr="001047D6">
        <w:t>SKIS – sektor</w:t>
      </w:r>
    </w:p>
    <w:p w14:paraId="153B960D" w14:textId="77777777" w:rsidR="00596E6B" w:rsidRPr="001047D6" w:rsidRDefault="00596E6B" w:rsidP="001047D6">
      <w:r w:rsidRPr="001047D6">
        <w:t>S klikom na šifrant SKIS –sektor se odpre tabela sektorjev. Šifrant sektorjev je namenjen poročanju Statistike finančnih računov. Za posamezen sektor vnesemo ident in naziv sektorja ter izbor aktiven/neaktiven.</w:t>
      </w:r>
    </w:p>
    <w:p w14:paraId="29F81D62" w14:textId="77777777" w:rsidR="00596E6B" w:rsidRPr="001047D6" w:rsidRDefault="00596E6B" w:rsidP="001047D6"/>
    <w:p w14:paraId="2E8BF5F8" w14:textId="77777777" w:rsidR="00596E6B" w:rsidRPr="001047D6" w:rsidRDefault="00596E6B" w:rsidP="001047D6">
      <w:pPr>
        <w:pStyle w:val="Naslov4"/>
      </w:pPr>
      <w:r w:rsidRPr="001047D6">
        <w:t>Finančni instrument</w:t>
      </w:r>
    </w:p>
    <w:p w14:paraId="4A67FBDE" w14:textId="77777777" w:rsidR="00596E6B" w:rsidRPr="001047D6" w:rsidRDefault="00596E6B" w:rsidP="001047D6">
      <w:r w:rsidRPr="001047D6">
        <w:t>S klikom na šifrant Finančni instrument se odpre tabela finančnih instrumentov. Šifrant finančnih instrumentov je namenjen poročanju Statistike finančnih računov. Za posamezen finančni instrument vnesemo ident in naziv finančnega instrumenta ter izbor aktiven/neaktiven.</w:t>
      </w:r>
    </w:p>
    <w:p w14:paraId="12364626" w14:textId="77777777" w:rsidR="00596E6B" w:rsidRPr="001047D6" w:rsidRDefault="00596E6B" w:rsidP="001047D6"/>
    <w:p w14:paraId="472DD2C1" w14:textId="77777777" w:rsidR="00596E6B" w:rsidRPr="001047D6" w:rsidRDefault="00596E6B" w:rsidP="001047D6">
      <w:pPr>
        <w:pStyle w:val="Naslov4"/>
      </w:pPr>
      <w:r w:rsidRPr="001047D6">
        <w:t>Tip artikla</w:t>
      </w:r>
    </w:p>
    <w:p w14:paraId="43FB23BC" w14:textId="77777777" w:rsidR="00596E6B" w:rsidRPr="001047D6" w:rsidRDefault="00596E6B" w:rsidP="001047D6">
      <w:r w:rsidRPr="001047D6">
        <w:t>S klikom na šifrant Tip artikla se odpre tabela tipov artiklov. V šifrant tipov artiklov se vnašajo oznake in nazivi tipov artiklov.</w:t>
      </w:r>
    </w:p>
    <w:p w14:paraId="1496B32C" w14:textId="77777777" w:rsidR="00596E6B" w:rsidRPr="001047D6" w:rsidRDefault="00596E6B" w:rsidP="001047D6">
      <w:pPr>
        <w:autoSpaceDE w:val="0"/>
        <w:autoSpaceDN w:val="0"/>
        <w:adjustRightInd w:val="0"/>
      </w:pPr>
    </w:p>
    <w:p w14:paraId="74646A96" w14:textId="77777777" w:rsidR="00596E6B" w:rsidRPr="001047D6" w:rsidRDefault="00596E6B" w:rsidP="001047D6">
      <w:pPr>
        <w:pStyle w:val="Naslov4"/>
      </w:pPr>
      <w:r w:rsidRPr="001047D6">
        <w:t>Artikel</w:t>
      </w:r>
    </w:p>
    <w:p w14:paraId="4B59E0E5" w14:textId="77777777" w:rsidR="00596E6B" w:rsidRPr="001047D6" w:rsidRDefault="00596E6B" w:rsidP="001047D6">
      <w:pPr>
        <w:autoSpaceDE w:val="0"/>
        <w:autoSpaceDN w:val="0"/>
        <w:adjustRightInd w:val="0"/>
      </w:pPr>
      <w:r w:rsidRPr="001047D6">
        <w:t>S klikom na šifrant Artikel se odpre tabela artiklov. V šifrant artiklov se vnašajo artikli, ki jih izberemo ob vnosu izdanega računa. V šifrant se vnašajo naslednji podatki: ident, tip artikla (izbor iz šifranta), naziv, cena, aktiven/neaktiven, enota mere (izbor iz šifranta) in stopnja DDV (izbor iz šifranta) ter konti prihodkov in terjatev.</w:t>
      </w:r>
    </w:p>
    <w:p w14:paraId="52159A51" w14:textId="77777777" w:rsidR="00596E6B" w:rsidRPr="001047D6" w:rsidRDefault="00596E6B" w:rsidP="001047D6">
      <w:pPr>
        <w:autoSpaceDE w:val="0"/>
        <w:autoSpaceDN w:val="0"/>
        <w:adjustRightInd w:val="0"/>
      </w:pPr>
    </w:p>
    <w:p w14:paraId="21CDE933" w14:textId="77777777" w:rsidR="00596E6B" w:rsidRPr="001047D6" w:rsidRDefault="00596E6B" w:rsidP="001047D6">
      <w:pPr>
        <w:pStyle w:val="Naslov4"/>
      </w:pPr>
      <w:r w:rsidRPr="001047D6">
        <w:t>Vir financiranja</w:t>
      </w:r>
    </w:p>
    <w:p w14:paraId="7377FFD9" w14:textId="77777777" w:rsidR="00596E6B" w:rsidRPr="001047D6" w:rsidRDefault="00596E6B" w:rsidP="001047D6">
      <w:r w:rsidRPr="001047D6">
        <w:t>S klikom na Vir financiranja se odpre tabela virov financiranja. V šifrant virov financiranja vnašamo oznake in nazive virov financiranja oznake in nazive virov financiranja (ki so vnesene v aplikaciji PNSnet) ter izbor aktiven/neaktiven.</w:t>
      </w:r>
    </w:p>
    <w:p w14:paraId="5D9F1C1F" w14:textId="77777777" w:rsidR="00596E6B" w:rsidRPr="001047D6" w:rsidRDefault="00596E6B" w:rsidP="001047D6">
      <w:pPr>
        <w:autoSpaceDE w:val="0"/>
        <w:autoSpaceDN w:val="0"/>
        <w:adjustRightInd w:val="0"/>
      </w:pPr>
    </w:p>
    <w:p w14:paraId="3C06A781" w14:textId="77777777" w:rsidR="00596E6B" w:rsidRPr="001047D6" w:rsidRDefault="00596E6B" w:rsidP="001047D6">
      <w:pPr>
        <w:autoSpaceDE w:val="0"/>
        <w:autoSpaceDN w:val="0"/>
        <w:adjustRightInd w:val="0"/>
      </w:pPr>
      <w:r w:rsidRPr="001047D6">
        <w:t xml:space="preserve">Poleg stroškovnega mesta in vira financiranja uporabljamo atribute, ki se nahajajo v </w:t>
      </w:r>
      <w:r w:rsidR="006F5C8C" w:rsidRPr="001047D6">
        <w:t>Modul</w:t>
      </w:r>
      <w:r w:rsidRPr="001047D6">
        <w:t>u Finance, pod</w:t>
      </w:r>
      <w:r w:rsidR="006F5C8C" w:rsidRPr="001047D6">
        <w:t>Modul</w:t>
      </w:r>
      <w:r w:rsidRPr="001047D6">
        <w:t xml:space="preserve"> ZZRS.</w:t>
      </w:r>
    </w:p>
    <w:p w14:paraId="6654DC53" w14:textId="77777777" w:rsidR="00596E6B" w:rsidRPr="001047D6" w:rsidRDefault="00596E6B" w:rsidP="001047D6">
      <w:pPr>
        <w:autoSpaceDE w:val="0"/>
        <w:autoSpaceDN w:val="0"/>
        <w:adjustRightInd w:val="0"/>
      </w:pPr>
    </w:p>
    <w:p w14:paraId="60953B89" w14:textId="77777777" w:rsidR="00596E6B" w:rsidRPr="001047D6" w:rsidRDefault="00596E6B" w:rsidP="001047D6">
      <w:pPr>
        <w:autoSpaceDE w:val="0"/>
        <w:autoSpaceDN w:val="0"/>
        <w:adjustRightInd w:val="0"/>
      </w:pPr>
    </w:p>
    <w:p w14:paraId="5819D960" w14:textId="77777777" w:rsidR="00596E6B" w:rsidRPr="001047D6" w:rsidRDefault="00596E6B" w:rsidP="001047D6">
      <w:pPr>
        <w:pStyle w:val="Naslov3"/>
        <w:rPr>
          <w:rFonts w:eastAsiaTheme="minorHAnsi"/>
          <w:lang w:eastAsia="en-US"/>
        </w:rPr>
      </w:pPr>
      <w:bookmarkStart w:id="493" w:name="_Toc139283103"/>
      <w:bookmarkStart w:id="494" w:name="_Toc142712990"/>
      <w:r w:rsidRPr="001047D6">
        <w:rPr>
          <w:rFonts w:eastAsiaTheme="minorHAnsi"/>
          <w:lang w:eastAsia="en-US"/>
        </w:rPr>
        <w:t>DDV</w:t>
      </w:r>
      <w:bookmarkEnd w:id="493"/>
      <w:bookmarkEnd w:id="494"/>
    </w:p>
    <w:p w14:paraId="72B51336" w14:textId="77777777" w:rsidR="00596E6B" w:rsidRPr="001047D6" w:rsidRDefault="00596E6B" w:rsidP="001047D6">
      <w:pPr>
        <w:widowControl w:val="0"/>
        <w:tabs>
          <w:tab w:val="left" w:pos="860"/>
        </w:tabs>
        <w:ind w:right="95"/>
        <w:rPr>
          <w:rFonts w:eastAsia="Garamond"/>
        </w:rPr>
      </w:pPr>
    </w:p>
    <w:p w14:paraId="27AEE891" w14:textId="77777777" w:rsidR="00596E6B" w:rsidRPr="001047D6" w:rsidRDefault="006F5C8C" w:rsidP="001047D6">
      <w:pPr>
        <w:widowControl w:val="0"/>
        <w:tabs>
          <w:tab w:val="left" w:pos="860"/>
        </w:tabs>
        <w:ind w:right="95"/>
        <w:rPr>
          <w:rFonts w:eastAsia="Garamond"/>
        </w:rPr>
      </w:pPr>
      <w:r w:rsidRPr="001047D6">
        <w:rPr>
          <w:rFonts w:eastAsia="Garamond"/>
        </w:rPr>
        <w:t>Modul</w:t>
      </w:r>
      <w:r w:rsidR="00596E6B" w:rsidRPr="001047D6">
        <w:rPr>
          <w:rFonts w:eastAsia="Garamond"/>
        </w:rPr>
        <w:t xml:space="preserve"> DDV je namenjen vnosu knjige prejetih računov (v nadaljevanju KPR) in knjige izdanih računov (v nadaljevanju KIR), obračunu DDV, knjiženju v glavno knjigo in vnosu nastavitev in šifrantov. Izpisujemo lahko knjigo prejetih računov, knjigo izdanih računov in obračune DDV ter pripravimo podatke za FURS.</w:t>
      </w:r>
    </w:p>
    <w:p w14:paraId="7C1CD684" w14:textId="77777777" w:rsidR="00596E6B" w:rsidRPr="001047D6" w:rsidRDefault="00596E6B" w:rsidP="001047D6">
      <w:pPr>
        <w:widowControl w:val="0"/>
        <w:tabs>
          <w:tab w:val="left" w:pos="860"/>
        </w:tabs>
        <w:ind w:right="95"/>
        <w:rPr>
          <w:rFonts w:eastAsia="Garamond"/>
        </w:rPr>
      </w:pPr>
    </w:p>
    <w:p w14:paraId="795E8FF8" w14:textId="77777777" w:rsidR="00596E6B" w:rsidRPr="001047D6" w:rsidRDefault="00596E6B" w:rsidP="001047D6">
      <w:pPr>
        <w:widowControl w:val="0"/>
        <w:tabs>
          <w:tab w:val="left" w:pos="860"/>
        </w:tabs>
        <w:ind w:right="95"/>
        <w:rPr>
          <w:rFonts w:eastAsia="Garamond"/>
        </w:rPr>
      </w:pPr>
      <w:r w:rsidRPr="001047D6">
        <w:rPr>
          <w:rFonts w:eastAsia="Garamond"/>
        </w:rPr>
        <w:t>Podatki se v KPR in KIR zapišejo na tri načine:</w:t>
      </w:r>
    </w:p>
    <w:p w14:paraId="3BC60D69" w14:textId="77777777" w:rsidR="00596E6B" w:rsidRPr="001047D6" w:rsidRDefault="00596E6B" w:rsidP="001047D6">
      <w:pPr>
        <w:pStyle w:val="Odstavekseznama"/>
        <w:widowControl w:val="0"/>
        <w:numPr>
          <w:ilvl w:val="0"/>
          <w:numId w:val="76"/>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integracija z aplikacijo EDS</w:t>
      </w:r>
      <w:r w:rsidR="00110F04" w:rsidRPr="001047D6">
        <w:rPr>
          <w:rFonts w:ascii="Arial" w:eastAsia="Garamond" w:hAnsi="Arial" w:cs="Arial"/>
          <w:sz w:val="20"/>
          <w:szCs w:val="20"/>
        </w:rPr>
        <w:t>-GC</w:t>
      </w:r>
      <w:r w:rsidRPr="001047D6">
        <w:rPr>
          <w:rFonts w:ascii="Arial" w:eastAsia="Garamond" w:hAnsi="Arial" w:cs="Arial"/>
          <w:sz w:val="20"/>
          <w:szCs w:val="20"/>
        </w:rPr>
        <w:t xml:space="preserve"> (zapis vhodnih računov za delovanje Zavoda) in z aplikacijo APZnet (zapis APZ računov/zahtevkov v KPR),</w:t>
      </w:r>
    </w:p>
    <w:p w14:paraId="37FD59C6" w14:textId="77777777" w:rsidR="00596E6B" w:rsidRPr="001047D6" w:rsidRDefault="00596E6B" w:rsidP="001047D6">
      <w:pPr>
        <w:pStyle w:val="Odstavekseznama"/>
        <w:widowControl w:val="0"/>
        <w:numPr>
          <w:ilvl w:val="0"/>
          <w:numId w:val="76"/>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ročen vnos prejetih in izdanih računov v knjigo prejetih in knjigo izdanih računov,</w:t>
      </w:r>
    </w:p>
    <w:p w14:paraId="0D69D899" w14:textId="77777777" w:rsidR="00596E6B" w:rsidRPr="001047D6" w:rsidRDefault="00596E6B" w:rsidP="001047D6">
      <w:pPr>
        <w:pStyle w:val="Odstavekseznama"/>
        <w:widowControl w:val="0"/>
        <w:numPr>
          <w:ilvl w:val="0"/>
          <w:numId w:val="76"/>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podatki izdanih računov se prenesejo iz </w:t>
      </w:r>
      <w:r w:rsidR="00110F04" w:rsidRPr="001047D6">
        <w:rPr>
          <w:rFonts w:ascii="Arial" w:eastAsia="Garamond" w:hAnsi="Arial" w:cs="Arial"/>
          <w:sz w:val="20"/>
          <w:szCs w:val="20"/>
        </w:rPr>
        <w:t>M</w:t>
      </w:r>
      <w:r w:rsidR="006F5C8C" w:rsidRPr="001047D6">
        <w:rPr>
          <w:rFonts w:ascii="Arial" w:eastAsia="Garamond" w:hAnsi="Arial" w:cs="Arial"/>
          <w:sz w:val="20"/>
          <w:szCs w:val="20"/>
        </w:rPr>
        <w:t>odul</w:t>
      </w:r>
      <w:r w:rsidRPr="001047D6">
        <w:rPr>
          <w:rFonts w:ascii="Arial" w:eastAsia="Garamond" w:hAnsi="Arial" w:cs="Arial"/>
          <w:sz w:val="20"/>
          <w:szCs w:val="20"/>
        </w:rPr>
        <w:t>a Fakturiranje.</w:t>
      </w:r>
    </w:p>
    <w:p w14:paraId="30A72CFD" w14:textId="77777777" w:rsidR="00596E6B" w:rsidRPr="001047D6" w:rsidRDefault="00596E6B" w:rsidP="001047D6">
      <w:pPr>
        <w:widowControl w:val="0"/>
        <w:tabs>
          <w:tab w:val="left" w:pos="860"/>
        </w:tabs>
        <w:ind w:right="95"/>
        <w:rPr>
          <w:rFonts w:eastAsia="Garamond"/>
        </w:rPr>
      </w:pPr>
      <w:r w:rsidRPr="001047D6">
        <w:rPr>
          <w:rFonts w:eastAsia="Garamond"/>
        </w:rPr>
        <w:t xml:space="preserve">Temeljnice prejetih in izdanih računov se prikazujejo tudi v </w:t>
      </w:r>
      <w:r w:rsidR="00110F04" w:rsidRPr="001047D6">
        <w:rPr>
          <w:rFonts w:eastAsia="Garamond"/>
        </w:rPr>
        <w:t>m</w:t>
      </w:r>
      <w:r w:rsidR="006F5C8C" w:rsidRPr="001047D6">
        <w:rPr>
          <w:rFonts w:eastAsia="Garamond"/>
        </w:rPr>
        <w:t>odul</w:t>
      </w:r>
      <w:r w:rsidRPr="001047D6">
        <w:rPr>
          <w:rFonts w:eastAsia="Garamond"/>
        </w:rPr>
        <w:t>u Finance (številka računa je enaka številki temeljnice).</w:t>
      </w:r>
    </w:p>
    <w:p w14:paraId="1875C3B9" w14:textId="77777777" w:rsidR="00596E6B" w:rsidRPr="001047D6" w:rsidRDefault="00596E6B" w:rsidP="001047D6">
      <w:pPr>
        <w:widowControl w:val="0"/>
        <w:tabs>
          <w:tab w:val="left" w:pos="860"/>
        </w:tabs>
        <w:ind w:right="95"/>
        <w:rPr>
          <w:rFonts w:eastAsia="Garamond"/>
        </w:rPr>
      </w:pPr>
    </w:p>
    <w:p w14:paraId="78E25390" w14:textId="77777777" w:rsidR="00596E6B" w:rsidRPr="001047D6" w:rsidRDefault="00596E6B" w:rsidP="001047D6">
      <w:pPr>
        <w:pStyle w:val="Naslov4"/>
        <w:rPr>
          <w:rFonts w:eastAsiaTheme="minorHAnsi"/>
        </w:rPr>
      </w:pPr>
      <w:bookmarkStart w:id="495" w:name="_Toc139283104"/>
      <w:r w:rsidRPr="001047D6">
        <w:rPr>
          <w:rFonts w:eastAsiaTheme="minorHAnsi"/>
        </w:rPr>
        <w:t>Vnosi</w:t>
      </w:r>
      <w:bookmarkEnd w:id="495"/>
    </w:p>
    <w:p w14:paraId="1DACC6D5" w14:textId="77777777" w:rsidR="00596E6B" w:rsidRPr="001047D6" w:rsidRDefault="00596E6B" w:rsidP="001047D6">
      <w:pPr>
        <w:rPr>
          <w:rFonts w:eastAsiaTheme="minorHAnsi"/>
          <w:lang w:eastAsia="en-US"/>
        </w:rPr>
      </w:pPr>
    </w:p>
    <w:p w14:paraId="08549540" w14:textId="77777777" w:rsidR="00596E6B" w:rsidRPr="00DA328C" w:rsidRDefault="00596E6B" w:rsidP="00DA328C">
      <w:pPr>
        <w:pStyle w:val="Napis"/>
        <w:rPr>
          <w:rFonts w:eastAsiaTheme="minorHAnsi"/>
          <w:b/>
          <w:lang w:eastAsia="en-US"/>
        </w:rPr>
      </w:pPr>
      <w:r w:rsidRPr="00DA328C">
        <w:rPr>
          <w:rFonts w:eastAsiaTheme="minorHAnsi"/>
          <w:b/>
          <w:lang w:eastAsia="en-US"/>
        </w:rPr>
        <w:t>Prejeti računi</w:t>
      </w:r>
    </w:p>
    <w:p w14:paraId="2FEE70BF" w14:textId="77777777" w:rsidR="00596E6B" w:rsidRPr="001047D6" w:rsidRDefault="00596E6B" w:rsidP="001047D6">
      <w:pPr>
        <w:spacing w:after="160"/>
        <w:contextualSpacing/>
        <w:rPr>
          <w:rFonts w:eastAsiaTheme="minorHAnsi"/>
          <w:lang w:eastAsia="en-US"/>
        </w:rPr>
      </w:pPr>
    </w:p>
    <w:p w14:paraId="69682793" w14:textId="77777777" w:rsidR="00596E6B" w:rsidRPr="001047D6" w:rsidRDefault="00596E6B" w:rsidP="001047D6">
      <w:pPr>
        <w:widowControl w:val="0"/>
        <w:tabs>
          <w:tab w:val="left" w:pos="860"/>
        </w:tabs>
        <w:ind w:right="95"/>
        <w:rPr>
          <w:rFonts w:eastAsia="Garamond"/>
        </w:rPr>
      </w:pPr>
      <w:r w:rsidRPr="001047D6">
        <w:rPr>
          <w:rFonts w:eastAsia="Garamond"/>
        </w:rPr>
        <w:t xml:space="preserve">Proračunski uporabniki vse prejete račune od dobaviteljev prejemamo v obliki e-računov preko aplikacije UJPnet. Aplikacija EDS-GC samodejno zajame račune iz aplikacije UJPnet v </w:t>
      </w:r>
      <w:r w:rsidR="006F5C8C" w:rsidRPr="001047D6">
        <w:rPr>
          <w:rFonts w:eastAsia="Garamond"/>
        </w:rPr>
        <w:t>Modul</w:t>
      </w:r>
      <w:r w:rsidRPr="001047D6">
        <w:rPr>
          <w:rFonts w:eastAsia="Garamond"/>
        </w:rPr>
        <w:t xml:space="preserve"> Likvidacija. </w:t>
      </w:r>
    </w:p>
    <w:p w14:paraId="5BC32A96" w14:textId="77777777" w:rsidR="00596E6B" w:rsidRPr="001047D6" w:rsidRDefault="00596E6B" w:rsidP="001047D6">
      <w:pPr>
        <w:widowControl w:val="0"/>
        <w:tabs>
          <w:tab w:val="left" w:pos="860"/>
        </w:tabs>
        <w:ind w:right="95"/>
        <w:rPr>
          <w:rFonts w:eastAsia="Garamond"/>
        </w:rPr>
      </w:pPr>
    </w:p>
    <w:p w14:paraId="6945A3D1"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Prejeti računi se odpre knjiga prejetih računov (KPR) v obliki preglednice. </w:t>
      </w:r>
    </w:p>
    <w:p w14:paraId="2FAA7546" w14:textId="77777777" w:rsidR="00596E6B" w:rsidRPr="001047D6" w:rsidRDefault="00596E6B" w:rsidP="001047D6">
      <w:pPr>
        <w:widowControl w:val="0"/>
        <w:tabs>
          <w:tab w:val="left" w:pos="860"/>
        </w:tabs>
        <w:ind w:right="95"/>
        <w:rPr>
          <w:rFonts w:eastAsia="Garamond"/>
        </w:rPr>
      </w:pPr>
    </w:p>
    <w:p w14:paraId="3961CAEF" w14:textId="77777777" w:rsidR="00596E6B" w:rsidRPr="001047D6" w:rsidRDefault="00596E6B" w:rsidP="001047D6">
      <w:r w:rsidRPr="001047D6">
        <w:t>Filtriranje in izpisovanje računov</w:t>
      </w:r>
    </w:p>
    <w:p w14:paraId="77B2F7C1" w14:textId="77777777" w:rsidR="00596E6B" w:rsidRPr="001047D6" w:rsidRDefault="00596E6B" w:rsidP="001047D6">
      <w:pPr>
        <w:widowControl w:val="0"/>
        <w:tabs>
          <w:tab w:val="left" w:pos="860"/>
        </w:tabs>
        <w:ind w:right="95"/>
        <w:rPr>
          <w:rFonts w:eastAsia="Garamond"/>
        </w:rPr>
      </w:pPr>
      <w:r w:rsidRPr="001047D6">
        <w:rPr>
          <w:rFonts w:eastAsia="Garamond"/>
        </w:rPr>
        <w:t>Preglednica računov prikazuje račune po barvnih filtrih glede na fazo obdelave, in sicer:</w:t>
      </w:r>
    </w:p>
    <w:p w14:paraId="27D7AB83"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Bela barva Nepoknjiženi računi (vnesen v FK in neknjižen)</w:t>
      </w:r>
    </w:p>
    <w:p w14:paraId="17DB98EF"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Vijolična barva Zavrnjen (v polju Externalxonfirm1 zapisana oznaka »X«)</w:t>
      </w:r>
    </w:p>
    <w:p w14:paraId="5E86C238"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Temno rdeča barva Potrjen s komentarjem (v polju Externalxonfirm1 zapisana oznaka C)</w:t>
      </w:r>
    </w:p>
    <w:p w14:paraId="72D5BD6D"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Oranžna barva Potreben vnos v FK - potrjen (v polju Externalxonfirm2 zapisana oznaka eDMS)</w:t>
      </w:r>
    </w:p>
    <w:p w14:paraId="0CD0EBB2"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Rumena barva Knjižen v GK in neplačan</w:t>
      </w:r>
    </w:p>
    <w:p w14:paraId="45EED11F"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Temno zelena barva Knjižen v GK in plačan</w:t>
      </w:r>
    </w:p>
    <w:p w14:paraId="75D97AB5"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Roza barva APZ (v polju Externalxonfirm1 zapis »APZ«) nepotrjeni</w:t>
      </w:r>
    </w:p>
    <w:p w14:paraId="334579E6"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Zelena barva APZ (v polju Externalxonfirm1 zapis »APZ«) potrjeni</w:t>
      </w:r>
    </w:p>
    <w:p w14:paraId="0B62480C"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Bela barva Izvzet iz DDV (poševna pisava)</w:t>
      </w:r>
    </w:p>
    <w:p w14:paraId="54729F84"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Svetlo rumena barva Vsi računi</w:t>
      </w:r>
    </w:p>
    <w:p w14:paraId="4C5E7CC5"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Temno rumena barva Zaklenjen obračun</w:t>
      </w:r>
    </w:p>
    <w:p w14:paraId="5FE56808"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Zelena barva Poknjiženi računi</w:t>
      </w:r>
    </w:p>
    <w:p w14:paraId="7ED4EC45"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Modra barva Neobdelani računi</w:t>
      </w:r>
    </w:p>
    <w:p w14:paraId="49790C73"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Rdeča barva Stornirani računi </w:t>
      </w:r>
    </w:p>
    <w:p w14:paraId="43DF7B82" w14:textId="77777777" w:rsidR="00596E6B" w:rsidRPr="001047D6" w:rsidRDefault="00596E6B" w:rsidP="001047D6">
      <w:r w:rsidRPr="001047D6">
        <w:t>Dodatne možnosti filtriranja:</w:t>
      </w:r>
    </w:p>
    <w:p w14:paraId="6F91FAFF"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filtriranje po tipih računov (materialni, počitniške, …),</w:t>
      </w:r>
    </w:p>
    <w:p w14:paraId="4E57017F"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filtriranje glede na status eDMS v polju Par_1 (potrjeni, s  komentarjem, zavrnjeni, vsi) </w:t>
      </w:r>
    </w:p>
    <w:p w14:paraId="7AE13E86"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filtriranje po letih, </w:t>
      </w:r>
    </w:p>
    <w:p w14:paraId="2E288F45"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filtriranje glede na potrditev računa - potrjeni in nepotrjeni računi ter </w:t>
      </w:r>
    </w:p>
    <w:p w14:paraId="650D15D1"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filter »samo moji zapisi« (dokumenti, ki smo jih vnesli s svojim uporabniškim imenom),</w:t>
      </w:r>
    </w:p>
    <w:p w14:paraId="420AE544" w14:textId="77777777" w:rsidR="00596E6B" w:rsidRPr="001047D6" w:rsidRDefault="00596E6B" w:rsidP="001047D6">
      <w:pPr>
        <w:widowControl w:val="0"/>
        <w:tabs>
          <w:tab w:val="left" w:pos="860"/>
        </w:tabs>
        <w:ind w:right="95"/>
      </w:pPr>
      <w:r w:rsidRPr="001047D6">
        <w:rPr>
          <w:rFonts w:eastAsia="Garamond"/>
        </w:rPr>
        <w:t xml:space="preserve">Omogočeno je iskanje po vseh osnovnih podatkih o računu, npr. številka računa, partner, datum prejema, tip dokumenta, znesek računa ipd. </w:t>
      </w:r>
    </w:p>
    <w:p w14:paraId="370A4296" w14:textId="77777777" w:rsidR="00596E6B" w:rsidRPr="001047D6" w:rsidRDefault="00596E6B" w:rsidP="001047D6">
      <w:pPr>
        <w:widowControl w:val="0"/>
        <w:tabs>
          <w:tab w:val="left" w:pos="860"/>
        </w:tabs>
        <w:ind w:right="95"/>
        <w:rPr>
          <w:rFonts w:eastAsia="Garamond"/>
        </w:rPr>
      </w:pPr>
    </w:p>
    <w:p w14:paraId="1FA94903" w14:textId="77777777" w:rsidR="00596E6B" w:rsidRPr="001047D6" w:rsidRDefault="00596E6B" w:rsidP="001047D6">
      <w:pPr>
        <w:rPr>
          <w:rFonts w:eastAsia="Garamond"/>
        </w:rPr>
      </w:pPr>
      <w:r w:rsidRPr="001047D6">
        <w:rPr>
          <w:rFonts w:eastAsia="Garamond"/>
        </w:rPr>
        <w:t>Ob potrditvi gumba Izpis podatkov je omogočeno izpisovanje podatkov o računih v .pdf, .xlsx in .doc obliki.</w:t>
      </w:r>
    </w:p>
    <w:p w14:paraId="3C62CDBC" w14:textId="77777777" w:rsidR="00596E6B" w:rsidRPr="001047D6" w:rsidRDefault="00596E6B" w:rsidP="001047D6">
      <w:pPr>
        <w:rPr>
          <w:color w:val="323E4F" w:themeColor="text2" w:themeShade="BF"/>
        </w:rPr>
      </w:pPr>
    </w:p>
    <w:p w14:paraId="357B7060" w14:textId="77777777" w:rsidR="00596E6B" w:rsidRPr="001047D6" w:rsidRDefault="00596E6B" w:rsidP="001047D6">
      <w:pPr>
        <w:widowControl w:val="0"/>
        <w:tabs>
          <w:tab w:val="left" w:pos="860"/>
        </w:tabs>
        <w:ind w:right="95"/>
        <w:rPr>
          <w:rFonts w:eastAsia="Garamond"/>
        </w:rPr>
      </w:pPr>
      <w:r w:rsidRPr="001047D6">
        <w:rPr>
          <w:rFonts w:eastAsia="Garamond"/>
        </w:rPr>
        <w:t>Na temeljnici računa je omogočen Kontrolni izpis knjige prejetih računov in Kontrolni izpis DDV-O.</w:t>
      </w:r>
    </w:p>
    <w:p w14:paraId="5B92ECDD" w14:textId="77777777" w:rsidR="00596E6B" w:rsidRPr="001047D6" w:rsidRDefault="00596E6B" w:rsidP="001047D6">
      <w:pPr>
        <w:widowControl w:val="0"/>
        <w:tabs>
          <w:tab w:val="left" w:pos="860"/>
        </w:tabs>
        <w:ind w:right="95"/>
        <w:rPr>
          <w:rFonts w:eastAsia="Garamond"/>
        </w:rPr>
      </w:pPr>
    </w:p>
    <w:p w14:paraId="2E95B9E5" w14:textId="77777777" w:rsidR="00596E6B" w:rsidRPr="001047D6" w:rsidRDefault="00596E6B" w:rsidP="001047D6">
      <w:pPr>
        <w:widowControl w:val="0"/>
        <w:tabs>
          <w:tab w:val="left" w:pos="860"/>
        </w:tabs>
        <w:ind w:right="95"/>
        <w:rPr>
          <w:rFonts w:eastAsia="Garamond"/>
        </w:rPr>
      </w:pPr>
      <w:r w:rsidRPr="001047D6">
        <w:rPr>
          <w:rFonts w:eastAsia="Garamond"/>
        </w:rPr>
        <w:t>Podatki v KPR</w:t>
      </w:r>
    </w:p>
    <w:p w14:paraId="41095757" w14:textId="77777777" w:rsidR="00596E6B" w:rsidRPr="001047D6" w:rsidRDefault="00596E6B" w:rsidP="001047D6">
      <w:pPr>
        <w:widowControl w:val="0"/>
        <w:tabs>
          <w:tab w:val="left" w:pos="860"/>
        </w:tabs>
        <w:ind w:right="95"/>
        <w:rPr>
          <w:rFonts w:eastAsia="Garamond"/>
        </w:rPr>
      </w:pPr>
      <w:r w:rsidRPr="001047D6">
        <w:rPr>
          <w:rFonts w:eastAsia="Garamond"/>
        </w:rPr>
        <w:t xml:space="preserve">V KPR se vnašajo/prenašajo naslednji podatki, ki se nanašajo na račun: </w:t>
      </w:r>
    </w:p>
    <w:p w14:paraId="1E687395" w14:textId="77777777" w:rsidR="00596E6B" w:rsidRPr="001047D6" w:rsidRDefault="00596E6B" w:rsidP="001047D6">
      <w:pPr>
        <w:pStyle w:val="Odstavekseznama"/>
        <w:widowControl w:val="0"/>
        <w:numPr>
          <w:ilvl w:val="0"/>
          <w:numId w:val="77"/>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Podatki o računu: dobavitelj (oznaka in naziv), davčna številka (izbor iz šifranta), tip dokumenta (izbor iz šifranta), vrsta dokumenta (izbor iz šifranta), indikator (izbor iz šifranta) oznake v poljih Za obračun davka, Ročni izračun davka, Za knjiženje, Po predlogi, Ročni vnos datumov, Izračun zapadlosti od datuma prejema, številka računa dobavitelja, naša številka računa, id e-računa, davčna stopnja (izbor iz šifranta), datum knjiženja, datum prejema, datum izdaje, datum dogodka, rok plačila, datum zapadlosti, datum za DDV, obdobje za DDV in opis.</w:t>
      </w:r>
    </w:p>
    <w:p w14:paraId="2826DFD7" w14:textId="77777777" w:rsidR="00596E6B" w:rsidRPr="001047D6" w:rsidRDefault="00596E6B" w:rsidP="001047D6">
      <w:pPr>
        <w:pStyle w:val="Odstavekseznama"/>
        <w:widowControl w:val="0"/>
        <w:numPr>
          <w:ilvl w:val="0"/>
          <w:numId w:val="77"/>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Vrednost računa (različna polja glede na izbor tipa dokumenta): nabave na domačem trgu/uvoz/storitve/pridobitve blaga (osnova, odbitni DDV, obračunani, neodbitni DDV), osnovna sredstva, vrednost brez DDV, znesek X, skupna vrednost računa, skupna vrednost odbitnega DDV, skupna vrednost neodbitnega DDV in skupna vrednost DDV.</w:t>
      </w:r>
    </w:p>
    <w:p w14:paraId="7666043C" w14:textId="77777777" w:rsidR="00596E6B" w:rsidRPr="001047D6" w:rsidRDefault="00596E6B" w:rsidP="001047D6">
      <w:pPr>
        <w:pStyle w:val="Odstavekseznama"/>
        <w:widowControl w:val="0"/>
        <w:numPr>
          <w:ilvl w:val="0"/>
          <w:numId w:val="77"/>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Plačilni promet: plačilni nalog (izbor iz šifranta), naš TRR (izbor iz šifranta), država plačnika (izbor iz šifranta), koda namena (izbor iz šifranta), dobaviteljeva banka (izbor iz šifranta), dobaviteljev TRR (izbor iz šifranta), država (izbor iz šifranta), swift koda, referenca in opis plačila.</w:t>
      </w:r>
    </w:p>
    <w:p w14:paraId="42BD566D" w14:textId="77777777" w:rsidR="00596E6B" w:rsidRPr="001047D6" w:rsidRDefault="00596E6B" w:rsidP="001047D6">
      <w:pPr>
        <w:widowControl w:val="0"/>
        <w:tabs>
          <w:tab w:val="left" w:pos="860"/>
        </w:tabs>
        <w:ind w:right="95"/>
        <w:rPr>
          <w:rFonts w:eastAsia="Garamond"/>
        </w:rPr>
      </w:pPr>
      <w:r w:rsidRPr="001047D6">
        <w:rPr>
          <w:rFonts w:eastAsia="Garamond"/>
        </w:rPr>
        <w:t xml:space="preserve">Prav tako se v KPR vnašajo naslednji podatki, ki se nanašajo na temeljnico: vrsta temeljnice, datum temeljnice, poknjižena/nepoknjižena, opis temeljnice, skupaj debet, skupaj kredit, saldo temeljnice ter knjižbe. Na knjižbah se na podlagi nastavitev (glede na tip dokumenta, vrsto dokumenta in indikator) in na podlagi podatkov vnesenih na računu samodejno zapišejo konti obveznosti in davka ter vrsta knjižbe, številka dokumenta, partner, opis, zneski, datumi in atribut stroškovno mesto. Določeni podatki se zapišejo na podlagi integracij (PNSnet, </w:t>
      </w:r>
      <w:r w:rsidR="00A07EFE">
        <w:rPr>
          <w:rFonts w:eastAsia="Garamond"/>
        </w:rPr>
        <w:t>KE</w:t>
      </w:r>
      <w:r w:rsidRPr="001047D6">
        <w:rPr>
          <w:rFonts w:eastAsia="Garamond"/>
        </w:rPr>
        <w:t xml:space="preserve">), ostali pa se ročno vnašajo. </w:t>
      </w:r>
    </w:p>
    <w:p w14:paraId="74A96B56" w14:textId="77777777" w:rsidR="00596E6B" w:rsidRPr="001047D6" w:rsidRDefault="00596E6B" w:rsidP="001047D6">
      <w:pPr>
        <w:widowControl w:val="0"/>
        <w:tabs>
          <w:tab w:val="left" w:pos="860"/>
        </w:tabs>
        <w:ind w:right="95"/>
        <w:rPr>
          <w:rFonts w:eastAsia="Garamond"/>
        </w:rPr>
      </w:pPr>
      <w:r w:rsidRPr="001047D6">
        <w:rPr>
          <w:rFonts w:eastAsia="Garamond"/>
        </w:rPr>
        <w:t>Urejena je blokada knjiženja prejetega računa (računi za delovanje Zavoda), če ni potrjen v eDMS (računov ni mogoče knjižiti dokler nimajo v polju Par_2 zapisano oznako eDMS (podpisani računi).</w:t>
      </w:r>
    </w:p>
    <w:p w14:paraId="2287B6FC" w14:textId="77777777" w:rsidR="00596E6B" w:rsidRPr="001047D6" w:rsidRDefault="00596E6B" w:rsidP="001047D6">
      <w:pPr>
        <w:widowControl w:val="0"/>
        <w:tabs>
          <w:tab w:val="left" w:pos="860"/>
        </w:tabs>
        <w:ind w:right="95"/>
        <w:rPr>
          <w:rFonts w:eastAsia="Garamond"/>
        </w:rPr>
      </w:pPr>
      <w:r w:rsidRPr="001047D6">
        <w:rPr>
          <w:rFonts w:eastAsia="Garamond"/>
        </w:rPr>
        <w:t xml:space="preserve">Na že knjiženih računih je z akcijo Urejanje dovoljenih podatkov omogočeno spreminjanje podatkov za nakazilo (npr. dobaviteljev TRR, koda namena, država, ipd.). </w:t>
      </w:r>
    </w:p>
    <w:p w14:paraId="4B839506" w14:textId="77777777" w:rsidR="00596E6B" w:rsidRPr="001047D6" w:rsidRDefault="00596E6B" w:rsidP="001047D6">
      <w:pPr>
        <w:widowControl w:val="0"/>
        <w:tabs>
          <w:tab w:val="left" w:pos="860"/>
        </w:tabs>
        <w:ind w:right="95"/>
        <w:rPr>
          <w:rFonts w:eastAsia="Garamond"/>
        </w:rPr>
      </w:pPr>
    </w:p>
    <w:p w14:paraId="11F8D8DB" w14:textId="77777777" w:rsidR="00596E6B" w:rsidRPr="001047D6" w:rsidRDefault="00596E6B" w:rsidP="001047D6">
      <w:pPr>
        <w:widowControl w:val="0"/>
        <w:tabs>
          <w:tab w:val="left" w:pos="860"/>
        </w:tabs>
        <w:ind w:right="95"/>
        <w:rPr>
          <w:rFonts w:eastAsia="Garamond"/>
        </w:rPr>
      </w:pPr>
      <w:r w:rsidRPr="001047D6">
        <w:rPr>
          <w:rFonts w:eastAsia="Garamond"/>
        </w:rPr>
        <w:t>Številčenje računov</w:t>
      </w:r>
    </w:p>
    <w:p w14:paraId="12A3FC96" w14:textId="77777777" w:rsidR="00596E6B" w:rsidRPr="001047D6" w:rsidRDefault="00596E6B" w:rsidP="001047D6">
      <w:pPr>
        <w:widowControl w:val="0"/>
        <w:tabs>
          <w:tab w:val="left" w:pos="860"/>
        </w:tabs>
        <w:ind w:right="95"/>
        <w:rPr>
          <w:rFonts w:eastAsia="Garamond"/>
        </w:rPr>
      </w:pPr>
      <w:r w:rsidRPr="001047D6">
        <w:rPr>
          <w:rFonts w:eastAsia="Garamond"/>
        </w:rPr>
        <w:t>Maske za številčenje po različnih tipih računov so naslednje: materialni 11, počitniške 21,  sodne takse 41, programska sredstva 31, materialni tujina 51, programska 61, tolmači 71, izvršitelji 81, odločbe 10, obračuni 12, drugi računi 13, terjatve nzzi 14. Dodatno je še tip 91, ki ni na maski, ker račune mesečno vnašamo na podlagi obračunov iz aplikacije Sociala.</w:t>
      </w:r>
    </w:p>
    <w:p w14:paraId="381DD4B8" w14:textId="77777777" w:rsidR="00596E6B" w:rsidRPr="001047D6" w:rsidRDefault="00596E6B" w:rsidP="001047D6">
      <w:pPr>
        <w:widowControl w:val="0"/>
        <w:tabs>
          <w:tab w:val="left" w:pos="860"/>
        </w:tabs>
        <w:ind w:right="95"/>
        <w:rPr>
          <w:rFonts w:eastAsia="Garamond"/>
        </w:rPr>
      </w:pPr>
    </w:p>
    <w:p w14:paraId="6B766298" w14:textId="77777777" w:rsidR="00596E6B" w:rsidRPr="001047D6" w:rsidRDefault="00596E6B" w:rsidP="001047D6"/>
    <w:p w14:paraId="37B1538F" w14:textId="77777777" w:rsidR="00596E6B" w:rsidRPr="001047D6" w:rsidRDefault="00596E6B" w:rsidP="001047D6">
      <w:pPr>
        <w:pStyle w:val="Odstavekseznama"/>
        <w:numPr>
          <w:ilvl w:val="0"/>
          <w:numId w:val="72"/>
        </w:numPr>
        <w:spacing w:after="200"/>
        <w:contextualSpacing/>
        <w:jc w:val="both"/>
        <w:rPr>
          <w:rFonts w:ascii="Arial" w:hAnsi="Arial" w:cs="Arial"/>
          <w:b/>
          <w:sz w:val="20"/>
          <w:szCs w:val="20"/>
        </w:rPr>
      </w:pPr>
      <w:r w:rsidRPr="001047D6">
        <w:rPr>
          <w:rFonts w:ascii="Arial" w:hAnsi="Arial" w:cs="Arial"/>
          <w:b/>
          <w:sz w:val="20"/>
          <w:szCs w:val="20"/>
        </w:rPr>
        <w:t>Računi za delovanje Zavoda</w:t>
      </w:r>
    </w:p>
    <w:p w14:paraId="28DF75FC" w14:textId="77777777" w:rsidR="00596E6B" w:rsidRPr="001047D6" w:rsidRDefault="00596E6B" w:rsidP="001047D6">
      <w:pPr>
        <w:rPr>
          <w:b/>
        </w:rPr>
      </w:pPr>
      <w:r w:rsidRPr="001047D6">
        <w:rPr>
          <w:b/>
        </w:rPr>
        <w:t>Integracija z aplikacijo EDS-GC</w:t>
      </w:r>
    </w:p>
    <w:p w14:paraId="1FBE00A4" w14:textId="77777777" w:rsidR="00596E6B" w:rsidRPr="001047D6" w:rsidRDefault="00596E6B" w:rsidP="001047D6">
      <w:r w:rsidRPr="001047D6">
        <w:t>Prenos računov</w:t>
      </w:r>
    </w:p>
    <w:p w14:paraId="572B60FA" w14:textId="77777777" w:rsidR="00596E6B" w:rsidRPr="001047D6" w:rsidRDefault="00596E6B" w:rsidP="001047D6">
      <w:pPr>
        <w:widowControl w:val="0"/>
        <w:tabs>
          <w:tab w:val="left" w:pos="860"/>
        </w:tabs>
        <w:ind w:right="95"/>
        <w:rPr>
          <w:rFonts w:eastAsia="Garamond"/>
        </w:rPr>
      </w:pPr>
      <w:r w:rsidRPr="001047D6">
        <w:rPr>
          <w:rFonts w:eastAsia="Garamond"/>
        </w:rPr>
        <w:t>Račune, ki se nanašajo na delovanje Zavoda prenašamo v KPR iz aplikacije EDS-GC. Ob potrditvi gumba V likvida</w:t>
      </w:r>
      <w:r w:rsidR="00B93745" w:rsidRPr="001047D6">
        <w:rPr>
          <w:rFonts w:eastAsia="Garamond"/>
        </w:rPr>
        <w:t>cijo (na prejetem računu v EDS-GC</w:t>
      </w:r>
      <w:r w:rsidRPr="001047D6">
        <w:rPr>
          <w:rFonts w:eastAsia="Garamond"/>
        </w:rPr>
        <w:t xml:space="preserve">, </w:t>
      </w:r>
      <w:r w:rsidR="006F5C8C" w:rsidRPr="001047D6">
        <w:rPr>
          <w:rFonts w:eastAsia="Garamond"/>
        </w:rPr>
        <w:t>Modul</w:t>
      </w:r>
      <w:r w:rsidRPr="001047D6">
        <w:rPr>
          <w:rFonts w:eastAsia="Garamond"/>
        </w:rPr>
        <w:t xml:space="preserve"> Likvidacija) se:</w:t>
      </w:r>
    </w:p>
    <w:p w14:paraId="36344903" w14:textId="77777777" w:rsidR="00596E6B" w:rsidRPr="001047D6" w:rsidRDefault="00596E6B" w:rsidP="001047D6">
      <w:pPr>
        <w:pStyle w:val="Odstavekseznama"/>
        <w:widowControl w:val="0"/>
        <w:numPr>
          <w:ilvl w:val="0"/>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 KPR zapišejo naslednji podatki:</w:t>
      </w:r>
    </w:p>
    <w:p w14:paraId="0EE1CB0A"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številka računa izdajatelja,</w:t>
      </w:r>
    </w:p>
    <w:p w14:paraId="0736F509"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davčna številka izdajatelja,</w:t>
      </w:r>
    </w:p>
    <w:p w14:paraId="626308CC"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datum izdaje računa,</w:t>
      </w:r>
    </w:p>
    <w:p w14:paraId="0C557299"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datum opravljene storitve,</w:t>
      </w:r>
    </w:p>
    <w:p w14:paraId="451A0E0E"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sklic,</w:t>
      </w:r>
    </w:p>
    <w:p w14:paraId="139A0AF3"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znesek za plačilo.</w:t>
      </w:r>
    </w:p>
    <w:p w14:paraId="17A2DA48" w14:textId="77777777" w:rsidR="00596E6B" w:rsidRPr="001047D6" w:rsidRDefault="00596E6B" w:rsidP="001047D6">
      <w:pPr>
        <w:pStyle w:val="Odstavekseznama"/>
        <w:widowControl w:val="0"/>
        <w:numPr>
          <w:ilvl w:val="0"/>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 aplikaciji EDS-GC na prejet račun zapiše zaledna številka računa (naša številka prejetega računa iz KPR; račun v aplikaciji EDS-GC dobi status V pregledu).</w:t>
      </w:r>
    </w:p>
    <w:p w14:paraId="5D9CB301" w14:textId="77777777" w:rsidR="00596E6B" w:rsidRPr="001047D6" w:rsidRDefault="00596E6B" w:rsidP="001047D6">
      <w:pPr>
        <w:widowControl w:val="0"/>
        <w:tabs>
          <w:tab w:val="left" w:pos="860"/>
        </w:tabs>
        <w:ind w:right="95"/>
        <w:rPr>
          <w:rFonts w:eastAsia="Garamond"/>
        </w:rPr>
      </w:pPr>
    </w:p>
    <w:p w14:paraId="5F8C05B4" w14:textId="77777777" w:rsidR="00596E6B" w:rsidRPr="001047D6" w:rsidRDefault="00596E6B" w:rsidP="001047D6">
      <w:pPr>
        <w:widowControl w:val="0"/>
        <w:tabs>
          <w:tab w:val="left" w:pos="860"/>
        </w:tabs>
        <w:ind w:right="95"/>
        <w:rPr>
          <w:rFonts w:eastAsia="Garamond"/>
        </w:rPr>
      </w:pPr>
      <w:r w:rsidRPr="001047D6">
        <w:rPr>
          <w:rFonts w:eastAsia="Garamond"/>
        </w:rPr>
        <w:t>Razvrščanje računov</w:t>
      </w:r>
    </w:p>
    <w:p w14:paraId="19C3AA27" w14:textId="77777777" w:rsidR="00596E6B" w:rsidRPr="001047D6" w:rsidRDefault="00596E6B" w:rsidP="001047D6">
      <w:pPr>
        <w:widowControl w:val="0"/>
        <w:tabs>
          <w:tab w:val="left" w:pos="860"/>
        </w:tabs>
        <w:ind w:right="95"/>
        <w:rPr>
          <w:rFonts w:eastAsia="Garamond"/>
        </w:rPr>
      </w:pPr>
      <w:r w:rsidRPr="001047D6">
        <w:rPr>
          <w:rFonts w:eastAsia="Garamond"/>
        </w:rPr>
        <w:t>V EDS-GC račune razvrščamo po tipih (Materialni stroški, Izvršitelji, Obračun, Odločbe-stavbna zemljišča, Počitniške kapacitete, Sodne takse, Tolmači za BO in Tujina). Prejeti računi se ob prenosu v KPR ustrezno razvrstijo po navedenih tipih.</w:t>
      </w:r>
    </w:p>
    <w:p w14:paraId="026352E5" w14:textId="77777777" w:rsidR="00596E6B" w:rsidRPr="001047D6" w:rsidRDefault="00596E6B" w:rsidP="001047D6">
      <w:pPr>
        <w:rPr>
          <w:noProof/>
        </w:rPr>
      </w:pPr>
    </w:p>
    <w:p w14:paraId="376FBB90" w14:textId="77777777" w:rsidR="00596E6B" w:rsidRPr="001047D6" w:rsidRDefault="00596E6B" w:rsidP="001047D6">
      <w:pPr>
        <w:rPr>
          <w:noProof/>
        </w:rPr>
      </w:pPr>
      <w:r w:rsidRPr="001047D6">
        <w:rPr>
          <w:noProof/>
        </w:rPr>
        <w:t>Potrjevanje in knjiženje računov</w:t>
      </w:r>
    </w:p>
    <w:p w14:paraId="547B48C6" w14:textId="48E5B54D" w:rsidR="00596E6B" w:rsidRPr="001047D6" w:rsidRDefault="00B93745" w:rsidP="001047D6">
      <w:pPr>
        <w:rPr>
          <w:noProof/>
        </w:rPr>
      </w:pPr>
      <w:r w:rsidRPr="001047D6">
        <w:rPr>
          <w:noProof/>
        </w:rPr>
        <w:t>V kolikor je na račun v EDS-GC</w:t>
      </w:r>
      <w:r w:rsidR="00596E6B" w:rsidRPr="001047D6">
        <w:rPr>
          <w:noProof/>
        </w:rPr>
        <w:t xml:space="preserve"> vnesen komentar</w:t>
      </w:r>
      <w:r w:rsidR="00E45C83">
        <w:rPr>
          <w:noProof/>
        </w:rPr>
        <w:t>,</w:t>
      </w:r>
      <w:r w:rsidR="00596E6B" w:rsidRPr="001047D6">
        <w:rPr>
          <w:noProof/>
        </w:rPr>
        <w:t xml:space="preserve"> se podatek prenese v KPR (</w:t>
      </w:r>
      <w:r w:rsidR="00596E6B" w:rsidRPr="001047D6">
        <w:rPr>
          <w:rFonts w:eastAsia="Garamond"/>
        </w:rPr>
        <w:t>računi, ki imajo v polju Externalconfirm1 oznako »C«)</w:t>
      </w:r>
      <w:r w:rsidR="00596E6B" w:rsidRPr="001047D6">
        <w:rPr>
          <w:noProof/>
        </w:rPr>
        <w:t xml:space="preserve"> in je potrebno pred knjiženjem potrditi akcijo Potrditev eDMS.</w:t>
      </w:r>
    </w:p>
    <w:p w14:paraId="18A3AD06" w14:textId="2F6918E6" w:rsidR="00596E6B" w:rsidRPr="001047D6" w:rsidRDefault="00596E6B" w:rsidP="001047D6">
      <w:pPr>
        <w:rPr>
          <w:noProof/>
        </w:rPr>
      </w:pPr>
      <w:r w:rsidRPr="001047D6">
        <w:rPr>
          <w:noProof/>
        </w:rPr>
        <w:t>Poknjižen račun je mogoče stornirati (akcija Storno dokumenta; oblikuje se račun s predznakom minus) in kopirati (akcija Kopiranje dokumenta; oblikuje se kopija računa). Račune, ki še niso poknjiženi</w:t>
      </w:r>
      <w:r w:rsidR="00E45C83">
        <w:rPr>
          <w:noProof/>
        </w:rPr>
        <w:t>,</w:t>
      </w:r>
      <w:r w:rsidRPr="001047D6">
        <w:rPr>
          <w:noProof/>
        </w:rPr>
        <w:t xml:space="preserve"> je mogoče brisati z akcijo Brisanje dokumenta. </w:t>
      </w:r>
    </w:p>
    <w:p w14:paraId="5A317188" w14:textId="77777777" w:rsidR="00596E6B" w:rsidRPr="001047D6" w:rsidRDefault="00596E6B" w:rsidP="001047D6">
      <w:r w:rsidRPr="001047D6">
        <w:t>V katerikoli fazi potrjevanja računa v EDS</w:t>
      </w:r>
      <w:r w:rsidR="00110F04" w:rsidRPr="001047D6">
        <w:t>-GC</w:t>
      </w:r>
      <w:r w:rsidRPr="001047D6">
        <w:t xml:space="preserve"> je mogoče račun zavrniti z gumbom Prenos storna v GK</w:t>
      </w:r>
      <w:r w:rsidR="00B93745" w:rsidRPr="001047D6">
        <w:t>. Ob zavrnitvi računa v EDS-GC</w:t>
      </w:r>
      <w:r w:rsidRPr="001047D6">
        <w:t xml:space="preserve"> se na račun v KPR prenese status Zavrnjen (račun se vijolično obarva, izločita se kljukici v poljih za obračun davka in za knjiženje).</w:t>
      </w:r>
    </w:p>
    <w:p w14:paraId="35DD4AA5" w14:textId="77777777" w:rsidR="00596E6B" w:rsidRPr="001047D6" w:rsidRDefault="00596E6B" w:rsidP="001047D6">
      <w:r w:rsidRPr="001047D6">
        <w:t>Po zaključenem pro</w:t>
      </w:r>
      <w:r w:rsidR="00B93745" w:rsidRPr="001047D6">
        <w:t>cesu potrjevanja računov v EDS-GC</w:t>
      </w:r>
      <w:r w:rsidRPr="001047D6">
        <w:t xml:space="preserve"> se v KPR prenese status Podpisan (v polje Externalconfirm2 se zapiše eDMS). </w:t>
      </w:r>
    </w:p>
    <w:p w14:paraId="0585666D" w14:textId="77777777" w:rsidR="00596E6B" w:rsidRPr="001047D6" w:rsidRDefault="00596E6B" w:rsidP="001047D6">
      <w:r w:rsidRPr="001047D6">
        <w:t>Ob potrditvi gumba Uredi (v KPR) se prikaže slika računa iz aplikacije EDS</w:t>
      </w:r>
      <w:r w:rsidR="00B93745" w:rsidRPr="001047D6">
        <w:t>-GC</w:t>
      </w:r>
      <w:r w:rsidRPr="001047D6">
        <w:t xml:space="preserve"> in osnovni podatki računa iz KPR. Slika računa iz aplikacije EDS</w:t>
      </w:r>
      <w:r w:rsidR="00B93745" w:rsidRPr="001047D6">
        <w:t>-GC</w:t>
      </w:r>
      <w:r w:rsidRPr="001047D6">
        <w:t xml:space="preserve"> se prikaže tudi ob potrditvi gumba vpogled v zunanji DS (na zavihku Račun).</w:t>
      </w:r>
    </w:p>
    <w:p w14:paraId="69B705D6" w14:textId="77777777" w:rsidR="00596E6B" w:rsidRPr="001047D6" w:rsidRDefault="00596E6B" w:rsidP="001047D6">
      <w:r w:rsidRPr="001047D6">
        <w:t xml:space="preserve">Knjižiti je mogoče le račune, ki imajo status Podpisan. Ob knjiženju </w:t>
      </w:r>
      <w:r w:rsidR="00B93745" w:rsidRPr="001047D6">
        <w:t>računa v KPR se na račun v EDS-GC</w:t>
      </w:r>
      <w:r w:rsidRPr="001047D6">
        <w:t xml:space="preserve"> zapiše status Knjižen in datum knjiženja.</w:t>
      </w:r>
    </w:p>
    <w:p w14:paraId="2D67E352" w14:textId="77777777" w:rsidR="00596E6B" w:rsidRPr="001047D6" w:rsidRDefault="00596E6B" w:rsidP="001047D6">
      <w:r w:rsidRPr="001047D6">
        <w:t xml:space="preserve">Plačati je mogoče le račune, ki imajo status Knjižen. Ob plačilu </w:t>
      </w:r>
      <w:r w:rsidR="00B93745" w:rsidRPr="001047D6">
        <w:t>računa v KPR se na račun v EDS-GC</w:t>
      </w:r>
      <w:r w:rsidRPr="001047D6">
        <w:t xml:space="preserve"> zapiše status Zaključen (plačan) in datum plačila.</w:t>
      </w:r>
    </w:p>
    <w:p w14:paraId="05888EF1" w14:textId="77777777" w:rsidR="00596E6B" w:rsidRPr="001047D6" w:rsidRDefault="00596E6B" w:rsidP="001047D6">
      <w:pPr>
        <w:rPr>
          <w:noProof/>
        </w:rPr>
      </w:pPr>
    </w:p>
    <w:p w14:paraId="62E07855" w14:textId="77777777" w:rsidR="00596E6B" w:rsidRPr="001047D6" w:rsidRDefault="00596E6B" w:rsidP="001047D6">
      <w:pPr>
        <w:widowControl w:val="0"/>
        <w:tabs>
          <w:tab w:val="left" w:pos="860"/>
        </w:tabs>
        <w:ind w:right="95"/>
        <w:rPr>
          <w:rFonts w:eastAsia="Garamond"/>
          <w:b/>
        </w:rPr>
      </w:pPr>
      <w:r w:rsidRPr="001047D6">
        <w:rPr>
          <w:rFonts w:eastAsia="Garamond"/>
          <w:b/>
        </w:rPr>
        <w:t>Vnos računa</w:t>
      </w:r>
    </w:p>
    <w:p w14:paraId="58754B57" w14:textId="77777777" w:rsidR="00596E6B" w:rsidRPr="001047D6" w:rsidRDefault="00596E6B" w:rsidP="001047D6">
      <w:pPr>
        <w:widowControl w:val="0"/>
        <w:tabs>
          <w:tab w:val="left" w:pos="860"/>
        </w:tabs>
        <w:ind w:right="95"/>
        <w:rPr>
          <w:rFonts w:eastAsia="Garamond"/>
        </w:rPr>
      </w:pPr>
      <w:r w:rsidRPr="001047D6">
        <w:rPr>
          <w:rFonts w:eastAsia="Garamond"/>
        </w:rPr>
        <w:t>Na računu v KPR se na podlagi integracije z EDS</w:t>
      </w:r>
      <w:r w:rsidR="00B93745" w:rsidRPr="001047D6">
        <w:rPr>
          <w:rFonts w:eastAsia="Garamond"/>
        </w:rPr>
        <w:t>-GC</w:t>
      </w:r>
      <w:r w:rsidRPr="001047D6">
        <w:rPr>
          <w:rFonts w:eastAsia="Garamond"/>
        </w:rPr>
        <w:t xml:space="preserve"> prikaže skupni znesek računa, ki se na podlagi potrditve gumba % in izbora ustrezne stopnje davka zapiše v ustrezno polje osnove za DDV na podlagi česar se samodejno izračuna in zapiše odbitek DDV. Ob izboru/zapisu partnerja na prejetem računu se samodejno zapiše tip računa, ki je bil nazadnje izbran. Po potrebi se ročno dopolnijo/popravijo podatki tip dokumenta in vrsta dokumenta, dobaviteljev TRR, referenca, plačilni nalog (da/ne) ter znesek osnovnega sredstva. Vsem računom se samodejno zapiše datum valute (30 dni od datuma prejema), ki se po potrebi ročno popravi (nastavitev je urejena na partnerjih).</w:t>
      </w:r>
    </w:p>
    <w:p w14:paraId="26D8291D" w14:textId="77777777" w:rsidR="00596E6B" w:rsidRPr="001047D6" w:rsidRDefault="00596E6B" w:rsidP="001047D6">
      <w:pPr>
        <w:rPr>
          <w:b/>
        </w:rPr>
      </w:pPr>
    </w:p>
    <w:p w14:paraId="4DAE1593" w14:textId="77777777" w:rsidR="00596E6B" w:rsidRPr="001047D6" w:rsidRDefault="00596E6B" w:rsidP="001047D6">
      <w:pPr>
        <w:rPr>
          <w:b/>
          <w:noProof/>
        </w:rPr>
      </w:pPr>
      <w:r w:rsidRPr="001047D6">
        <w:rPr>
          <w:b/>
          <w:noProof/>
        </w:rPr>
        <w:t>Integracija z aplikacijo PNS</w:t>
      </w:r>
      <w:r w:rsidR="00BC6E78" w:rsidRPr="001047D6">
        <w:rPr>
          <w:b/>
          <w:noProof/>
        </w:rPr>
        <w:t>net</w:t>
      </w:r>
    </w:p>
    <w:p w14:paraId="2A7E92A7" w14:textId="77777777" w:rsidR="00596E6B" w:rsidRPr="001047D6" w:rsidRDefault="00596E6B" w:rsidP="001047D6">
      <w:pPr>
        <w:widowControl w:val="0"/>
        <w:tabs>
          <w:tab w:val="left" w:pos="860"/>
        </w:tabs>
        <w:ind w:right="95"/>
        <w:rPr>
          <w:rFonts w:eastAsia="Garamond"/>
        </w:rPr>
      </w:pPr>
      <w:r w:rsidRPr="001047D6">
        <w:rPr>
          <w:rFonts w:eastAsia="Garamond"/>
        </w:rPr>
        <w:t>V aplikaciji PNS</w:t>
      </w:r>
      <w:r w:rsidR="00BC6E78" w:rsidRPr="001047D6">
        <w:rPr>
          <w:rFonts w:eastAsia="Garamond"/>
        </w:rPr>
        <w:t>net</w:t>
      </w:r>
      <w:r w:rsidRPr="001047D6">
        <w:rPr>
          <w:rFonts w:eastAsia="Garamond"/>
        </w:rPr>
        <w:t xml:space="preserve">, </w:t>
      </w:r>
      <w:r w:rsidR="00BC6E78" w:rsidRPr="001047D6">
        <w:rPr>
          <w:rFonts w:eastAsia="Garamond"/>
        </w:rPr>
        <w:t>m</w:t>
      </w:r>
      <w:r w:rsidR="006F5C8C" w:rsidRPr="001047D6">
        <w:rPr>
          <w:rFonts w:eastAsia="Garamond"/>
        </w:rPr>
        <w:t>odul</w:t>
      </w:r>
      <w:r w:rsidRPr="001047D6">
        <w:rPr>
          <w:rFonts w:eastAsia="Garamond"/>
        </w:rPr>
        <w:t xml:space="preserve"> Naročilnice in pogodbe se na dobavah (pogodb, naročilnic in pogodb brez JN) na podlagi pogleda prikazujejo naslednji podatki iz KPR (ob evidentiranju računa v KPR): številka računa, znesek prejetega računa in datum opravljene storitve. Ob knjiženju plačila računa se prikažeta še podatka: znesek plačila računa in datum plačila.</w:t>
      </w:r>
    </w:p>
    <w:p w14:paraId="54CCD9DF" w14:textId="77777777" w:rsidR="00596E6B" w:rsidRPr="001047D6" w:rsidRDefault="00596E6B" w:rsidP="001047D6">
      <w:pPr>
        <w:widowControl w:val="0"/>
        <w:tabs>
          <w:tab w:val="left" w:pos="860"/>
        </w:tabs>
        <w:ind w:right="95"/>
        <w:rPr>
          <w:rFonts w:eastAsia="Garamond"/>
        </w:rPr>
      </w:pPr>
      <w:r w:rsidRPr="001047D6">
        <w:rPr>
          <w:rFonts w:eastAsia="Garamond"/>
        </w:rPr>
        <w:t>V KPR se račun evidentira na pogodbo na katero je uvrščen v aplikaciji EDS</w:t>
      </w:r>
      <w:r w:rsidR="00B93745" w:rsidRPr="001047D6">
        <w:rPr>
          <w:rFonts w:eastAsia="Garamond"/>
        </w:rPr>
        <w:t>-GC</w:t>
      </w:r>
      <w:r w:rsidRPr="001047D6">
        <w:rPr>
          <w:rFonts w:eastAsia="Garamond"/>
        </w:rPr>
        <w:t>. Na zavihku Temeljnica se ob potrditvi gumba Pogodba prikaže seznam pogodb iz aplikacije PNS</w:t>
      </w:r>
      <w:r w:rsidR="00A048DF" w:rsidRPr="001047D6">
        <w:rPr>
          <w:rFonts w:eastAsia="Garamond"/>
        </w:rPr>
        <w:t>net</w:t>
      </w:r>
      <w:r w:rsidRPr="001047D6">
        <w:rPr>
          <w:rFonts w:eastAsia="Garamond"/>
        </w:rPr>
        <w:t xml:space="preserve"> (view) za izbranega partnerja (pogodbe, ki imajo status Podpisana). Na podlagi izbora pogodbe se prikažejo postavke s pogodbe. Na podlagi izbora ustrezne postavke se na račun zapišejo naslednji podatki: znesek, konto, stroškovno mesto, vir financiranja, številka pogodbe, id pogodbe ter postavka investicije. Poleg navedenih podatkov se informativno prikazuje skupni znesek pogodbe.</w:t>
      </w:r>
    </w:p>
    <w:p w14:paraId="51CF2B9C" w14:textId="77777777" w:rsidR="00596E6B" w:rsidRPr="001047D6" w:rsidRDefault="00596E6B" w:rsidP="001047D6">
      <w:pPr>
        <w:widowControl w:val="0"/>
        <w:tabs>
          <w:tab w:val="left" w:pos="860"/>
        </w:tabs>
        <w:ind w:right="95"/>
        <w:rPr>
          <w:rFonts w:eastAsia="Garamond"/>
        </w:rPr>
      </w:pPr>
      <w:r w:rsidRPr="001047D6">
        <w:rPr>
          <w:rFonts w:eastAsia="Garamond"/>
        </w:rPr>
        <w:t>Na knjižbah v KPR je na že knjiženih računih omogočeno popravljanje številke pogodbe in id pogodbe.</w:t>
      </w:r>
    </w:p>
    <w:p w14:paraId="13C8D338" w14:textId="77777777" w:rsidR="00596E6B" w:rsidRPr="001047D6" w:rsidRDefault="00596E6B" w:rsidP="001047D6">
      <w:pPr>
        <w:widowControl w:val="0"/>
        <w:tabs>
          <w:tab w:val="left" w:pos="860"/>
        </w:tabs>
        <w:ind w:right="95"/>
        <w:rPr>
          <w:rFonts w:eastAsia="Garamond"/>
        </w:rPr>
      </w:pPr>
    </w:p>
    <w:p w14:paraId="1A5BD321" w14:textId="77777777" w:rsidR="00596E6B" w:rsidRPr="001047D6" w:rsidRDefault="00596E6B" w:rsidP="001047D6">
      <w:pPr>
        <w:widowControl w:val="0"/>
        <w:tabs>
          <w:tab w:val="left" w:pos="860"/>
        </w:tabs>
        <w:ind w:right="95"/>
        <w:rPr>
          <w:rFonts w:eastAsia="Garamond"/>
        </w:rPr>
      </w:pPr>
      <w:r w:rsidRPr="001047D6">
        <w:rPr>
          <w:rFonts w:eastAsia="Garamond"/>
        </w:rPr>
        <w:t>V aplikaciji FinRac se prikazujejo naslednji šifranti iz aplikacije PNS</w:t>
      </w:r>
      <w:r w:rsidR="00A048DF" w:rsidRPr="001047D6">
        <w:rPr>
          <w:rFonts w:eastAsia="Garamond"/>
        </w:rPr>
        <w:t>net</w:t>
      </w:r>
      <w:r w:rsidRPr="001047D6">
        <w:rPr>
          <w:rFonts w:eastAsia="Garamond"/>
        </w:rPr>
        <w:t>: šifrant vozil, šifrant investicij in šifrant virov financiranja.</w:t>
      </w:r>
    </w:p>
    <w:p w14:paraId="4FBF4CEA" w14:textId="77777777" w:rsidR="00596E6B" w:rsidRPr="001047D6" w:rsidRDefault="00596E6B" w:rsidP="001047D6">
      <w:pPr>
        <w:widowControl w:val="0"/>
        <w:tabs>
          <w:tab w:val="left" w:pos="860"/>
        </w:tabs>
        <w:ind w:right="95"/>
        <w:rPr>
          <w:rFonts w:eastAsia="Garamond"/>
        </w:rPr>
      </w:pPr>
      <w:r w:rsidRPr="001047D6">
        <w:rPr>
          <w:rFonts w:eastAsia="Garamond"/>
        </w:rPr>
        <w:t>V aplikaciji PNSnet se v šifrantu Investicije prikazujejo aktivni konti iz šifranta Kontni plan aplikacije FinRac, in sicer R0 in R4, v šifrantu Materialni stroški pa se prikazujejo aktivni konti skupine 46 (prikažejo se podatki konto in naziv konta).</w:t>
      </w:r>
    </w:p>
    <w:p w14:paraId="78F68220" w14:textId="77777777" w:rsidR="00596E6B" w:rsidRPr="001047D6" w:rsidRDefault="00596E6B" w:rsidP="001047D6">
      <w:pPr>
        <w:widowControl w:val="0"/>
        <w:tabs>
          <w:tab w:val="left" w:pos="860"/>
        </w:tabs>
        <w:ind w:right="95"/>
        <w:rPr>
          <w:rFonts w:eastAsia="Garamond"/>
        </w:rPr>
      </w:pPr>
    </w:p>
    <w:p w14:paraId="23EAECA7" w14:textId="77777777" w:rsidR="00596E6B" w:rsidRPr="001047D6" w:rsidRDefault="00596E6B" w:rsidP="001047D6">
      <w:pPr>
        <w:widowControl w:val="0"/>
        <w:tabs>
          <w:tab w:val="left" w:pos="860"/>
        </w:tabs>
        <w:ind w:right="95"/>
        <w:rPr>
          <w:rFonts w:eastAsia="Garamond"/>
        </w:rPr>
      </w:pPr>
      <w:r w:rsidRPr="001047D6">
        <w:rPr>
          <w:rFonts w:eastAsia="Garamond"/>
        </w:rPr>
        <w:t xml:space="preserve">Na knjižbah KPR se lahko ročno popravijo vsi zapisani podatki. Omogočen je uvoz knjižb na podlagi potrditve gumba Uvoz iz Excel datoteke. </w:t>
      </w:r>
    </w:p>
    <w:p w14:paraId="06859338" w14:textId="77777777" w:rsidR="00596E6B" w:rsidRPr="001047D6" w:rsidRDefault="00596E6B" w:rsidP="001047D6">
      <w:pPr>
        <w:widowControl w:val="0"/>
        <w:tabs>
          <w:tab w:val="left" w:pos="860"/>
        </w:tabs>
        <w:ind w:right="95"/>
        <w:rPr>
          <w:rFonts w:eastAsia="Garamond"/>
        </w:rPr>
      </w:pPr>
    </w:p>
    <w:p w14:paraId="4D6D88EF" w14:textId="77777777" w:rsidR="00596E6B" w:rsidRPr="001047D6" w:rsidRDefault="00596E6B" w:rsidP="001047D6">
      <w:pPr>
        <w:widowControl w:val="0"/>
        <w:tabs>
          <w:tab w:val="left" w:pos="860"/>
        </w:tabs>
        <w:ind w:right="95"/>
        <w:rPr>
          <w:rFonts w:eastAsia="Garamond"/>
          <w:b/>
        </w:rPr>
      </w:pPr>
      <w:r w:rsidRPr="001047D6">
        <w:rPr>
          <w:rFonts w:eastAsia="Garamond"/>
          <w:b/>
        </w:rPr>
        <w:t>Povezava s kadrovskim informacijskim sistemom</w:t>
      </w:r>
    </w:p>
    <w:p w14:paraId="7E2B1E80" w14:textId="6DED05CB" w:rsidR="00596E6B" w:rsidRPr="001047D6" w:rsidRDefault="00596E6B" w:rsidP="001047D6">
      <w:pPr>
        <w:widowControl w:val="0"/>
        <w:tabs>
          <w:tab w:val="left" w:pos="860"/>
        </w:tabs>
        <w:ind w:right="95"/>
        <w:rPr>
          <w:rFonts w:eastAsia="Garamond"/>
        </w:rPr>
      </w:pPr>
      <w:r w:rsidRPr="001047D6">
        <w:rPr>
          <w:rFonts w:eastAsia="Garamond"/>
        </w:rPr>
        <w:t>V kolikor se račun nanaša na izobraževanje</w:t>
      </w:r>
      <w:r w:rsidR="00E45C83">
        <w:rPr>
          <w:rFonts w:eastAsia="Garamond"/>
        </w:rPr>
        <w:t>,</w:t>
      </w:r>
      <w:r w:rsidRPr="001047D6">
        <w:rPr>
          <w:rFonts w:eastAsia="Garamond"/>
        </w:rPr>
        <w:t xml:space="preserve"> se ob izboru šifre izobraževanja in potrditvi gumba Razdelitev izobraževanja prikaže sezam zaposlenih, ki so bili napoteni na izobraževanje. Ob potrditvi enega, več ali vseh zaposlenih se ti zapišejo na knjižbe, znesek izobraževanja pa se sorazmerno razdeli po vseh zaposlenih. </w:t>
      </w:r>
    </w:p>
    <w:p w14:paraId="573E00FF" w14:textId="77777777" w:rsidR="00596E6B" w:rsidRPr="001047D6" w:rsidRDefault="00596E6B" w:rsidP="001047D6">
      <w:pPr>
        <w:widowControl w:val="0"/>
        <w:tabs>
          <w:tab w:val="left" w:pos="860"/>
        </w:tabs>
        <w:ind w:right="95"/>
        <w:rPr>
          <w:rFonts w:eastAsia="Garamond"/>
        </w:rPr>
      </w:pPr>
      <w:r w:rsidRPr="001047D6">
        <w:rPr>
          <w:rFonts w:eastAsia="Garamond"/>
        </w:rPr>
        <w:t>Na podlagi šifre izobraževanja in ID zaposlenega se z</w:t>
      </w:r>
      <w:r w:rsidR="00BC6E78" w:rsidRPr="001047D6">
        <w:rPr>
          <w:rFonts w:eastAsia="Garamond"/>
        </w:rPr>
        <w:t>nesek izobraževanja prikaže</w:t>
      </w:r>
      <w:r w:rsidR="00D470ED" w:rsidRPr="001047D6">
        <w:rPr>
          <w:rFonts w:eastAsia="Garamond"/>
        </w:rPr>
        <w:t xml:space="preserve"> v </w:t>
      </w:r>
      <w:r w:rsidR="00BC6E78" w:rsidRPr="001047D6">
        <w:rPr>
          <w:rFonts w:eastAsia="Garamond"/>
        </w:rPr>
        <w:t>KE</w:t>
      </w:r>
      <w:r w:rsidRPr="001047D6">
        <w:rPr>
          <w:rFonts w:eastAsia="Garamond"/>
        </w:rPr>
        <w:t>. V šifrant izobraževanj se zapisuje seznam izobraževanj</w:t>
      </w:r>
      <w:r w:rsidR="00BC6E78" w:rsidRPr="001047D6">
        <w:rPr>
          <w:rFonts w:eastAsia="Garamond"/>
        </w:rPr>
        <w:t xml:space="preserve"> iz KE</w:t>
      </w:r>
      <w:r w:rsidRPr="001047D6">
        <w:rPr>
          <w:rFonts w:eastAsia="Garamond"/>
        </w:rPr>
        <w:t>.</w:t>
      </w:r>
    </w:p>
    <w:p w14:paraId="00B91114" w14:textId="77777777" w:rsidR="00596E6B" w:rsidRPr="001047D6" w:rsidRDefault="00596E6B" w:rsidP="001047D6">
      <w:pPr>
        <w:rPr>
          <w:noProof/>
        </w:rPr>
      </w:pPr>
    </w:p>
    <w:p w14:paraId="56D0E8F5" w14:textId="77777777" w:rsidR="00596E6B" w:rsidRPr="001047D6" w:rsidRDefault="00596E6B" w:rsidP="001047D6">
      <w:pPr>
        <w:rPr>
          <w:noProof/>
        </w:rPr>
      </w:pPr>
    </w:p>
    <w:p w14:paraId="2785DDCB" w14:textId="77777777" w:rsidR="00596E6B" w:rsidRPr="001047D6" w:rsidRDefault="00596E6B" w:rsidP="001047D6">
      <w:pPr>
        <w:pStyle w:val="Odstavekseznama"/>
        <w:widowControl w:val="0"/>
        <w:numPr>
          <w:ilvl w:val="0"/>
          <w:numId w:val="72"/>
        </w:numPr>
        <w:tabs>
          <w:tab w:val="left" w:pos="860"/>
        </w:tabs>
        <w:spacing w:after="200"/>
        <w:ind w:right="95"/>
        <w:contextualSpacing/>
        <w:jc w:val="both"/>
        <w:rPr>
          <w:rFonts w:ascii="Arial" w:eastAsia="Garamond" w:hAnsi="Arial" w:cs="Arial"/>
          <w:b/>
          <w:sz w:val="20"/>
          <w:szCs w:val="20"/>
        </w:rPr>
      </w:pPr>
      <w:r w:rsidRPr="001047D6">
        <w:rPr>
          <w:rFonts w:ascii="Arial" w:eastAsia="Garamond" w:hAnsi="Arial" w:cs="Arial"/>
          <w:b/>
          <w:sz w:val="20"/>
          <w:szCs w:val="20"/>
        </w:rPr>
        <w:t>Računi aktivne politike zaposlovanja</w:t>
      </w:r>
    </w:p>
    <w:p w14:paraId="559A6B11" w14:textId="77777777" w:rsidR="00596E6B" w:rsidRPr="001047D6" w:rsidRDefault="00596E6B" w:rsidP="001047D6">
      <w:pPr>
        <w:widowControl w:val="0"/>
        <w:tabs>
          <w:tab w:val="left" w:pos="860"/>
        </w:tabs>
        <w:ind w:right="95"/>
        <w:rPr>
          <w:rFonts w:eastAsia="Garamond"/>
          <w:b/>
        </w:rPr>
      </w:pPr>
      <w:r w:rsidRPr="001047D6">
        <w:rPr>
          <w:rFonts w:eastAsia="Garamond"/>
          <w:b/>
        </w:rPr>
        <w:t>Integracija z aplikacijo APZnet</w:t>
      </w:r>
    </w:p>
    <w:p w14:paraId="200A5F77" w14:textId="39043F92" w:rsidR="00596E6B" w:rsidRPr="001047D6" w:rsidRDefault="00596E6B" w:rsidP="001047D6">
      <w:pPr>
        <w:widowControl w:val="0"/>
        <w:tabs>
          <w:tab w:val="left" w:pos="860"/>
        </w:tabs>
        <w:ind w:right="95"/>
        <w:rPr>
          <w:rFonts w:eastAsia="Garamond"/>
        </w:rPr>
      </w:pPr>
      <w:r w:rsidRPr="001047D6">
        <w:rPr>
          <w:rFonts w:eastAsia="Garamond"/>
        </w:rPr>
        <w:t>Prenos računov: Račune, ki se nanašajo na področje aktivne politike zaposlovanja (v nadaljevanju APZ)</w:t>
      </w:r>
      <w:r w:rsidR="00E45C83">
        <w:rPr>
          <w:rFonts w:eastAsia="Garamond"/>
        </w:rPr>
        <w:t>,</w:t>
      </w:r>
      <w:r w:rsidRPr="001047D6">
        <w:rPr>
          <w:rFonts w:eastAsia="Garamond"/>
        </w:rPr>
        <w:t xml:space="preserve"> strokovni delavci na APZ prevzamejo preko namizja aplikacije APZnet v EDS-GC. Proces potrjevanja računa poteka podobno kot pri računih za delovanje Zavoda. V knjigo prejetih računov se prenesejo preko aplikacije APZnet (iz </w:t>
      </w:r>
      <w:r w:rsidR="006F5C8C" w:rsidRPr="001047D6">
        <w:rPr>
          <w:rFonts w:eastAsia="Garamond"/>
        </w:rPr>
        <w:t>Modul</w:t>
      </w:r>
      <w:r w:rsidRPr="001047D6">
        <w:rPr>
          <w:rFonts w:eastAsia="Garamond"/>
        </w:rPr>
        <w:t xml:space="preserve">a Obračun z akcijo za prenos neprenesenih računov). </w:t>
      </w:r>
    </w:p>
    <w:p w14:paraId="48FD2E79" w14:textId="77777777" w:rsidR="00596E6B" w:rsidRPr="001047D6" w:rsidRDefault="00596E6B" w:rsidP="001047D6">
      <w:pPr>
        <w:widowControl w:val="0"/>
        <w:tabs>
          <w:tab w:val="left" w:pos="860"/>
        </w:tabs>
        <w:ind w:right="95"/>
        <w:rPr>
          <w:rFonts w:eastAsia="Garamond"/>
        </w:rPr>
      </w:pPr>
      <w:r w:rsidRPr="001047D6">
        <w:rPr>
          <w:rFonts w:eastAsia="Garamond"/>
        </w:rPr>
        <w:t xml:space="preserve">Potrjevanje računov APZ: Računi APZ imajo v polju Externalconfirm1 zapisano oznako »APZ«. Potrdijo se z izborom tipa računa in potrditvijo gumba Zapiši. Potrditev se prenese v aplikacijo APZnet, </w:t>
      </w:r>
    </w:p>
    <w:p w14:paraId="33ECB46B" w14:textId="77777777" w:rsidR="00596E6B" w:rsidRPr="001047D6" w:rsidRDefault="00596E6B" w:rsidP="001047D6">
      <w:pPr>
        <w:widowControl w:val="0"/>
        <w:tabs>
          <w:tab w:val="left" w:pos="860"/>
        </w:tabs>
        <w:ind w:right="95"/>
        <w:rPr>
          <w:rFonts w:eastAsia="Garamond"/>
        </w:rPr>
      </w:pPr>
    </w:p>
    <w:p w14:paraId="1AD24C42" w14:textId="32FE7E37" w:rsidR="00596E6B" w:rsidRPr="001047D6" w:rsidRDefault="00596E6B" w:rsidP="001047D6">
      <w:pPr>
        <w:widowControl w:val="0"/>
        <w:tabs>
          <w:tab w:val="left" w:pos="860"/>
        </w:tabs>
        <w:ind w:right="95"/>
        <w:rPr>
          <w:rFonts w:eastAsia="Garamond"/>
        </w:rPr>
      </w:pPr>
      <w:r w:rsidRPr="001047D6">
        <w:rPr>
          <w:rFonts w:eastAsia="Garamond"/>
        </w:rPr>
        <w:t>Računi, ki se nanašajo na področje APZ</w:t>
      </w:r>
      <w:r w:rsidR="00242FCB">
        <w:rPr>
          <w:rFonts w:eastAsia="Garamond"/>
        </w:rPr>
        <w:t>,</w:t>
      </w:r>
      <w:r w:rsidRPr="001047D6">
        <w:rPr>
          <w:rFonts w:eastAsia="Garamond"/>
        </w:rPr>
        <w:t xml:space="preserve"> se ne knjižijo.</w:t>
      </w:r>
    </w:p>
    <w:p w14:paraId="10C43C39" w14:textId="77777777" w:rsidR="00596E6B" w:rsidRPr="001047D6" w:rsidRDefault="00596E6B" w:rsidP="001047D6">
      <w:pPr>
        <w:widowControl w:val="0"/>
        <w:tabs>
          <w:tab w:val="left" w:pos="860"/>
        </w:tabs>
        <w:ind w:right="95"/>
        <w:rPr>
          <w:rFonts w:eastAsia="Garamond"/>
        </w:rPr>
      </w:pPr>
    </w:p>
    <w:p w14:paraId="53470BAE" w14:textId="77777777" w:rsidR="00596E6B" w:rsidRPr="001047D6" w:rsidRDefault="00596E6B" w:rsidP="001047D6"/>
    <w:p w14:paraId="6797FC28" w14:textId="77777777" w:rsidR="00596E6B" w:rsidRPr="001047D6" w:rsidRDefault="00596E6B" w:rsidP="001047D6">
      <w:pPr>
        <w:rPr>
          <w:rFonts w:eastAsiaTheme="minorHAnsi"/>
          <w:b/>
          <w:lang w:eastAsia="en-US"/>
        </w:rPr>
      </w:pPr>
      <w:r w:rsidRPr="001047D6">
        <w:rPr>
          <w:rFonts w:eastAsiaTheme="minorHAnsi"/>
          <w:b/>
          <w:lang w:eastAsia="en-US"/>
        </w:rPr>
        <w:t>Izdani računi</w:t>
      </w:r>
    </w:p>
    <w:p w14:paraId="4CB18497" w14:textId="77777777" w:rsidR="00596E6B" w:rsidRPr="001047D6" w:rsidRDefault="00596E6B" w:rsidP="001047D6">
      <w:pPr>
        <w:spacing w:after="160"/>
        <w:contextualSpacing/>
        <w:rPr>
          <w:rFonts w:eastAsiaTheme="minorHAnsi"/>
          <w:lang w:eastAsia="en-US"/>
        </w:rPr>
      </w:pPr>
    </w:p>
    <w:p w14:paraId="51386A93" w14:textId="77777777" w:rsidR="00596E6B" w:rsidRPr="001047D6" w:rsidRDefault="00596E6B" w:rsidP="001047D6">
      <w:pPr>
        <w:spacing w:after="160"/>
        <w:contextualSpacing/>
        <w:rPr>
          <w:rFonts w:eastAsiaTheme="minorHAnsi"/>
          <w:lang w:eastAsia="en-US"/>
        </w:rPr>
      </w:pPr>
      <w:r w:rsidRPr="001047D6">
        <w:rPr>
          <w:rFonts w:eastAsiaTheme="minorHAnsi"/>
          <w:lang w:eastAsia="en-US"/>
        </w:rPr>
        <w:t xml:space="preserve">S klikom na Izdani računi se odpre knjiga izdanih računov (KIR) v obliki preglednice. </w:t>
      </w:r>
    </w:p>
    <w:p w14:paraId="7C5D5B72" w14:textId="77777777" w:rsidR="00596E6B" w:rsidRPr="001047D6" w:rsidRDefault="00596E6B" w:rsidP="001047D6">
      <w:pPr>
        <w:spacing w:after="160"/>
        <w:contextualSpacing/>
        <w:rPr>
          <w:rFonts w:eastAsiaTheme="minorHAnsi"/>
          <w:lang w:eastAsia="en-US"/>
        </w:rPr>
      </w:pPr>
    </w:p>
    <w:p w14:paraId="248A20A6" w14:textId="77777777" w:rsidR="00596E6B" w:rsidRPr="001047D6" w:rsidRDefault="00596E6B" w:rsidP="001047D6">
      <w:pPr>
        <w:widowControl w:val="0"/>
        <w:tabs>
          <w:tab w:val="left" w:pos="860"/>
        </w:tabs>
        <w:ind w:right="95"/>
        <w:rPr>
          <w:rFonts w:eastAsia="Garamond"/>
        </w:rPr>
      </w:pPr>
      <w:r w:rsidRPr="001047D6">
        <w:rPr>
          <w:rFonts w:eastAsia="Garamond"/>
        </w:rPr>
        <w:t>Filtriranje računov</w:t>
      </w:r>
    </w:p>
    <w:p w14:paraId="62133A13" w14:textId="77777777" w:rsidR="00596E6B" w:rsidRPr="001047D6" w:rsidRDefault="00596E6B" w:rsidP="001047D6">
      <w:pPr>
        <w:widowControl w:val="0"/>
        <w:tabs>
          <w:tab w:val="left" w:pos="860"/>
        </w:tabs>
        <w:ind w:right="95"/>
        <w:rPr>
          <w:rFonts w:eastAsia="Garamond"/>
        </w:rPr>
      </w:pPr>
      <w:r w:rsidRPr="001047D6">
        <w:rPr>
          <w:rFonts w:eastAsia="Garamond"/>
        </w:rPr>
        <w:t>Preglednica računov prikazuje račune po barvnih filtrih glede na fazo obdelave, in sicer:</w:t>
      </w:r>
    </w:p>
    <w:p w14:paraId="16A7C678"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Bela barva Nepoknjiženi računi (vnesen v FK in neknjižen)</w:t>
      </w:r>
    </w:p>
    <w:p w14:paraId="3D759BB9"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Temno rumena barva Zaklenjen obračun</w:t>
      </w:r>
    </w:p>
    <w:p w14:paraId="63E3CF89"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Zelena barva Poknjiženi računi</w:t>
      </w:r>
    </w:p>
    <w:p w14:paraId="359DB7FA"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Modra barva Neobdelani računi</w:t>
      </w:r>
    </w:p>
    <w:p w14:paraId="7EA7B94C"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Svetlo rumena barva Vsi računi</w:t>
      </w:r>
    </w:p>
    <w:p w14:paraId="037CA3C1"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Rdeča barva Stornirani računi </w:t>
      </w:r>
    </w:p>
    <w:p w14:paraId="5FA2E26D"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Bela barva Izvzeti iz DDV</w:t>
      </w:r>
    </w:p>
    <w:p w14:paraId="06D55C19" w14:textId="77777777" w:rsidR="00596E6B" w:rsidRPr="001047D6" w:rsidRDefault="00596E6B" w:rsidP="001047D6">
      <w:r w:rsidRPr="001047D6">
        <w:t>Dodatne možnosti filtriranja:</w:t>
      </w:r>
    </w:p>
    <w:p w14:paraId="423ADF28"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filtriranje po tipih računov (materialni, počitniške, …),</w:t>
      </w:r>
    </w:p>
    <w:p w14:paraId="678FE496"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filtriranje po letih in</w:t>
      </w:r>
    </w:p>
    <w:p w14:paraId="16412D48" w14:textId="0127FDB3"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filter »samo moji zapisi« (dokumenti, ki smo jih vnesli s svojim uporabniškim imenom)</w:t>
      </w:r>
      <w:r w:rsidR="00242FCB">
        <w:rPr>
          <w:rFonts w:ascii="Arial" w:eastAsia="Garamond" w:hAnsi="Arial" w:cs="Arial"/>
          <w:sz w:val="20"/>
          <w:szCs w:val="20"/>
        </w:rPr>
        <w:t>.</w:t>
      </w:r>
    </w:p>
    <w:p w14:paraId="5D72CE04" w14:textId="77777777" w:rsidR="00596E6B" w:rsidRPr="001047D6" w:rsidRDefault="00596E6B" w:rsidP="001047D6">
      <w:pPr>
        <w:widowControl w:val="0"/>
        <w:tabs>
          <w:tab w:val="left" w:pos="860"/>
        </w:tabs>
        <w:ind w:right="95"/>
        <w:rPr>
          <w:rFonts w:eastAsia="Garamond"/>
        </w:rPr>
      </w:pPr>
      <w:r w:rsidRPr="001047D6">
        <w:rPr>
          <w:rFonts w:eastAsia="Garamond"/>
        </w:rPr>
        <w:t xml:space="preserve">Omogočeno je iskanje po vseh osnovnih podatkih o računu, npr. številka računa, partner, datum zapadlosti, tip dokumenta, znesek računa, ipd. </w:t>
      </w:r>
    </w:p>
    <w:p w14:paraId="18564566" w14:textId="77777777" w:rsidR="00596E6B" w:rsidRPr="001047D6" w:rsidRDefault="00596E6B" w:rsidP="001047D6">
      <w:pPr>
        <w:widowControl w:val="0"/>
        <w:tabs>
          <w:tab w:val="left" w:pos="860"/>
        </w:tabs>
        <w:ind w:right="95"/>
        <w:rPr>
          <w:rFonts w:eastAsia="Garamond"/>
        </w:rPr>
      </w:pPr>
    </w:p>
    <w:p w14:paraId="40B11AA5" w14:textId="77777777" w:rsidR="00596E6B" w:rsidRPr="001047D6" w:rsidRDefault="00596E6B" w:rsidP="001047D6">
      <w:pPr>
        <w:rPr>
          <w:noProof/>
        </w:rPr>
      </w:pPr>
      <w:r w:rsidRPr="001047D6">
        <w:rPr>
          <w:noProof/>
        </w:rPr>
        <w:t>Ob potrditvi gumba Uredi se prikažejo podatki računa in račun v pdf obliki.</w:t>
      </w:r>
    </w:p>
    <w:p w14:paraId="6557F572" w14:textId="77777777" w:rsidR="00596E6B" w:rsidRPr="001047D6" w:rsidRDefault="00596E6B" w:rsidP="001047D6">
      <w:pPr>
        <w:rPr>
          <w:noProof/>
        </w:rPr>
      </w:pPr>
    </w:p>
    <w:p w14:paraId="7A6FF785" w14:textId="77777777" w:rsidR="00596E6B" w:rsidRPr="001047D6" w:rsidRDefault="00596E6B" w:rsidP="001047D6">
      <w:r w:rsidRPr="001047D6">
        <w:t>Izpisovanje računov in pošiljanje računov</w:t>
      </w:r>
    </w:p>
    <w:p w14:paraId="347792BE" w14:textId="77777777" w:rsidR="00596E6B" w:rsidRPr="001047D6" w:rsidRDefault="00596E6B" w:rsidP="001047D6">
      <w:pPr>
        <w:rPr>
          <w:rFonts w:eastAsia="Garamond"/>
        </w:rPr>
      </w:pPr>
      <w:r w:rsidRPr="001047D6">
        <w:rPr>
          <w:rFonts w:eastAsia="Garamond"/>
        </w:rPr>
        <w:t>Ob potrditvi gumba Izpis podatkov je omogočeno izpisovanje podatkov o računih v .pdf, .xlsx in .doc obliki.</w:t>
      </w:r>
    </w:p>
    <w:p w14:paraId="6A454C60" w14:textId="77777777" w:rsidR="00596E6B" w:rsidRPr="001047D6" w:rsidRDefault="00596E6B" w:rsidP="001047D6">
      <w:pPr>
        <w:widowControl w:val="0"/>
        <w:tabs>
          <w:tab w:val="left" w:pos="860"/>
        </w:tabs>
        <w:ind w:right="95"/>
        <w:rPr>
          <w:rFonts w:eastAsia="Garamond"/>
        </w:rPr>
      </w:pPr>
      <w:r w:rsidRPr="001047D6">
        <w:rPr>
          <w:rFonts w:eastAsia="Garamond"/>
        </w:rPr>
        <w:t xml:space="preserve">E-računi/zahtevki se prejemnikom pošiljajo preko </w:t>
      </w:r>
      <w:r w:rsidR="006F5C8C" w:rsidRPr="001047D6">
        <w:rPr>
          <w:rFonts w:eastAsia="Garamond"/>
        </w:rPr>
        <w:t>Modul</w:t>
      </w:r>
      <w:r w:rsidRPr="001047D6">
        <w:rPr>
          <w:rFonts w:eastAsia="Garamond"/>
        </w:rPr>
        <w:t>a Materialno poslovanje.</w:t>
      </w:r>
    </w:p>
    <w:p w14:paraId="7F8FF868" w14:textId="77777777" w:rsidR="00596E6B" w:rsidRPr="001047D6" w:rsidRDefault="00596E6B" w:rsidP="001047D6">
      <w:pPr>
        <w:widowControl w:val="0"/>
        <w:tabs>
          <w:tab w:val="left" w:pos="860"/>
        </w:tabs>
        <w:ind w:right="95"/>
        <w:rPr>
          <w:rFonts w:eastAsia="Garamond"/>
          <w:b/>
        </w:rPr>
      </w:pPr>
    </w:p>
    <w:p w14:paraId="51399F72" w14:textId="77777777" w:rsidR="00596E6B" w:rsidRPr="001047D6" w:rsidRDefault="00596E6B" w:rsidP="001047D6">
      <w:pPr>
        <w:widowControl w:val="0"/>
        <w:tabs>
          <w:tab w:val="left" w:pos="860"/>
        </w:tabs>
        <w:ind w:right="95"/>
        <w:rPr>
          <w:rFonts w:eastAsia="Garamond"/>
        </w:rPr>
      </w:pPr>
      <w:r w:rsidRPr="001047D6">
        <w:rPr>
          <w:rFonts w:eastAsia="Garamond"/>
        </w:rPr>
        <w:t>Številčenje računov</w:t>
      </w:r>
    </w:p>
    <w:p w14:paraId="2AA6C762" w14:textId="77777777" w:rsidR="00596E6B" w:rsidRPr="001047D6" w:rsidRDefault="00596E6B" w:rsidP="001047D6">
      <w:pPr>
        <w:widowControl w:val="0"/>
        <w:tabs>
          <w:tab w:val="left" w:pos="860"/>
        </w:tabs>
        <w:ind w:right="95"/>
        <w:rPr>
          <w:rFonts w:eastAsia="Garamond"/>
        </w:rPr>
      </w:pPr>
      <w:r w:rsidRPr="001047D6">
        <w:rPr>
          <w:rFonts w:eastAsia="Garamond"/>
        </w:rPr>
        <w:t>Maske za številčenje po različnih tipih računov so naslednje: 41 materialni, 81 počitniški in  71 študentsko delo.</w:t>
      </w:r>
    </w:p>
    <w:p w14:paraId="5B3BD4D0" w14:textId="77777777" w:rsidR="00596E6B" w:rsidRPr="001047D6" w:rsidRDefault="00596E6B" w:rsidP="001047D6">
      <w:pPr>
        <w:widowControl w:val="0"/>
        <w:tabs>
          <w:tab w:val="left" w:pos="860"/>
        </w:tabs>
        <w:ind w:right="95"/>
        <w:rPr>
          <w:rFonts w:eastAsia="Garamond"/>
        </w:rPr>
      </w:pPr>
    </w:p>
    <w:p w14:paraId="21602414" w14:textId="77777777" w:rsidR="00596E6B" w:rsidRPr="001047D6" w:rsidRDefault="00596E6B" w:rsidP="001047D6">
      <w:pPr>
        <w:spacing w:after="160"/>
        <w:contextualSpacing/>
        <w:rPr>
          <w:rFonts w:eastAsiaTheme="minorHAnsi"/>
          <w:lang w:eastAsia="en-US"/>
        </w:rPr>
      </w:pPr>
      <w:r w:rsidRPr="001047D6">
        <w:rPr>
          <w:rFonts w:eastAsiaTheme="minorHAnsi"/>
          <w:lang w:eastAsia="en-US"/>
        </w:rPr>
        <w:t>Vnos računa</w:t>
      </w:r>
    </w:p>
    <w:p w14:paraId="0054D80E" w14:textId="77777777" w:rsidR="00596E6B" w:rsidRPr="001047D6" w:rsidRDefault="00596E6B" w:rsidP="001047D6">
      <w:pPr>
        <w:spacing w:after="160"/>
        <w:contextualSpacing/>
        <w:rPr>
          <w:rFonts w:eastAsia="Garamond"/>
        </w:rPr>
      </w:pPr>
      <w:r w:rsidRPr="001047D6">
        <w:rPr>
          <w:rFonts w:eastAsia="Garamond"/>
        </w:rPr>
        <w:t xml:space="preserve">KIR omogoča ročni vnos podatkov izdanega računa. Praviloma v KIR ne vnašamo podatkov, ampak jih prenašamo iz </w:t>
      </w:r>
      <w:r w:rsidR="006F5C8C" w:rsidRPr="001047D6">
        <w:rPr>
          <w:rFonts w:eastAsia="Garamond"/>
        </w:rPr>
        <w:t>Modul</w:t>
      </w:r>
      <w:r w:rsidRPr="001047D6">
        <w:rPr>
          <w:rFonts w:eastAsia="Garamond"/>
        </w:rPr>
        <w:t>a Materialno poslovanje.</w:t>
      </w:r>
    </w:p>
    <w:p w14:paraId="51F13AD2" w14:textId="77777777" w:rsidR="00596E6B" w:rsidRPr="001047D6" w:rsidRDefault="00596E6B" w:rsidP="001047D6">
      <w:pPr>
        <w:widowControl w:val="0"/>
        <w:tabs>
          <w:tab w:val="left" w:pos="860"/>
        </w:tabs>
        <w:ind w:right="95"/>
        <w:rPr>
          <w:rFonts w:eastAsia="Garamond"/>
        </w:rPr>
      </w:pPr>
      <w:r w:rsidRPr="001047D6">
        <w:rPr>
          <w:rFonts w:eastAsia="Garamond"/>
        </w:rPr>
        <w:t xml:space="preserve">V KIR se vnašajo/prenašajo naslednji podatki, ki se nanašajo na račun: </w:t>
      </w:r>
    </w:p>
    <w:p w14:paraId="2E6A6ACD" w14:textId="77777777" w:rsidR="00596E6B" w:rsidRPr="001047D6" w:rsidRDefault="00596E6B" w:rsidP="001047D6">
      <w:pPr>
        <w:pStyle w:val="Odstavekseznama"/>
        <w:widowControl w:val="0"/>
        <w:numPr>
          <w:ilvl w:val="0"/>
          <w:numId w:val="78"/>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Podatki o računu:  partner (davčna številka, naziv), davčna številka, tip dokumenta, vrsta dokumenta, indikator, številka računa, veza dokumenta, referenca, datum knjiženja, datum izdaje, datum dogodka, datum za DDV, obdobje za DDV, rok plačila, datum zapadlosti in opis ter oznake v poljih Za obračun davka, Za knjiženje Po predlogi in Ročni izračun davka.  </w:t>
      </w:r>
    </w:p>
    <w:p w14:paraId="438FFA89" w14:textId="77777777" w:rsidR="00596E6B" w:rsidRPr="001047D6" w:rsidRDefault="00596E6B" w:rsidP="001047D6">
      <w:pPr>
        <w:pStyle w:val="Odstavekseznama"/>
        <w:widowControl w:val="0"/>
        <w:numPr>
          <w:ilvl w:val="0"/>
          <w:numId w:val="77"/>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Vrednost računa (različna polja glede na izbor tipa dokumenta): obdavčen promet, oproščen promet, (osnova, obračunani DDV, brez pravice do odbitka DDV, drug obdavčljiv promet, izvoz blaga, drug promet, znesek X, ne gre v VIES, oproščena dobava blaga, tristranske dobave, prodaja blaga na daljavo, znesek po CP, montaža in instaliranje blaga v drugi državi, ročni datum za VIES, storitve po 76. a členu, blago po 76. a členu) in skupaj (vrednost DDV in skupna vrednost računa).</w:t>
      </w:r>
    </w:p>
    <w:p w14:paraId="058B3F3A" w14:textId="77777777" w:rsidR="00596E6B" w:rsidRPr="001047D6" w:rsidRDefault="00596E6B" w:rsidP="001047D6">
      <w:pPr>
        <w:widowControl w:val="0"/>
        <w:tabs>
          <w:tab w:val="left" w:pos="860"/>
        </w:tabs>
        <w:ind w:right="95"/>
        <w:rPr>
          <w:rFonts w:eastAsia="Garamond"/>
        </w:rPr>
      </w:pPr>
      <w:r w:rsidRPr="001047D6">
        <w:rPr>
          <w:rFonts w:eastAsia="Garamond"/>
        </w:rPr>
        <w:t xml:space="preserve">Prav tako se v KIR vnašajo/prenašajo naslednji podatki, ki se nanašajo na temeljnico: vrsta temeljnice, datum temeljnice, datum knjiženja, poknjižena/nepoknjižena, opis temeljnice, skupaj debet, skupaj kredit, saldo temeljnice ter knjižbe. Na knjižbah se na podlagi nastavitev (glede na tip dokumenta, vrsto dokumenta in indikator) in na podlagi podatkov vnesenih na računu samodejno zapišejo konti terjatev in davka ter vrsta knjižbe, številka dokumenta, partner, opis, zneski, datumi in atribut stroškovno mesto. Ostali podatki pa se ročno vnašajo (razen v primeru prenosa računa iz </w:t>
      </w:r>
      <w:r w:rsidR="006F5C8C" w:rsidRPr="001047D6">
        <w:rPr>
          <w:rFonts w:eastAsia="Garamond"/>
        </w:rPr>
        <w:t>Modul</w:t>
      </w:r>
      <w:r w:rsidRPr="001047D6">
        <w:rPr>
          <w:rFonts w:eastAsia="Garamond"/>
        </w:rPr>
        <w:t xml:space="preserve">a Materialno poslovanje). </w:t>
      </w:r>
    </w:p>
    <w:p w14:paraId="4A05454C" w14:textId="77777777" w:rsidR="00596E6B" w:rsidRPr="001047D6" w:rsidRDefault="00596E6B" w:rsidP="001047D6">
      <w:pPr>
        <w:widowControl w:val="0"/>
        <w:tabs>
          <w:tab w:val="left" w:pos="860"/>
        </w:tabs>
        <w:ind w:right="95"/>
        <w:rPr>
          <w:rFonts w:eastAsia="Garamond"/>
        </w:rPr>
      </w:pPr>
    </w:p>
    <w:p w14:paraId="47405B69" w14:textId="00C15A79" w:rsidR="00596E6B" w:rsidRPr="001047D6" w:rsidRDefault="00596E6B" w:rsidP="001047D6">
      <w:pPr>
        <w:rPr>
          <w:noProof/>
        </w:rPr>
      </w:pPr>
      <w:r w:rsidRPr="001047D6">
        <w:rPr>
          <w:noProof/>
        </w:rPr>
        <w:t>Poknjižen račun je mogoče stornirati (akcija Storno dokumenta; oblikuje se račun s predznakom minus) in kopirati (akcija Kopiranje dokumenta; oblikuje se kopija računa). Račune, ki še niso poknjiženi</w:t>
      </w:r>
      <w:r w:rsidR="00006380">
        <w:rPr>
          <w:noProof/>
        </w:rPr>
        <w:t>,</w:t>
      </w:r>
      <w:r w:rsidRPr="001047D6">
        <w:rPr>
          <w:noProof/>
        </w:rPr>
        <w:t xml:space="preserve"> je mogoče brisati z akcijo Brisanje dokumenta. </w:t>
      </w:r>
    </w:p>
    <w:p w14:paraId="0AFFAD14" w14:textId="77777777" w:rsidR="00596E6B" w:rsidRPr="001047D6" w:rsidRDefault="00596E6B" w:rsidP="001047D6">
      <w:pPr>
        <w:rPr>
          <w:noProof/>
        </w:rPr>
      </w:pPr>
    </w:p>
    <w:p w14:paraId="0D9F9B41" w14:textId="77777777" w:rsidR="00596E6B" w:rsidRPr="001047D6" w:rsidRDefault="00596E6B" w:rsidP="001047D6">
      <w:pPr>
        <w:rPr>
          <w:rFonts w:eastAsia="Garamond"/>
        </w:rPr>
      </w:pPr>
    </w:p>
    <w:p w14:paraId="3F13CEED" w14:textId="77777777" w:rsidR="00596E6B" w:rsidRPr="001047D6" w:rsidRDefault="00596E6B" w:rsidP="001047D6">
      <w:pPr>
        <w:widowControl w:val="0"/>
        <w:tabs>
          <w:tab w:val="left" w:pos="860"/>
        </w:tabs>
        <w:ind w:right="95"/>
        <w:rPr>
          <w:rFonts w:eastAsia="Garamond"/>
          <w:b/>
        </w:rPr>
      </w:pPr>
      <w:r w:rsidRPr="001047D6">
        <w:rPr>
          <w:rFonts w:eastAsia="Garamond"/>
          <w:b/>
        </w:rPr>
        <w:t>Obračun DDV</w:t>
      </w:r>
    </w:p>
    <w:p w14:paraId="75F62A6B" w14:textId="77777777" w:rsidR="00596E6B" w:rsidRPr="001047D6" w:rsidRDefault="00596E6B" w:rsidP="001047D6">
      <w:pPr>
        <w:widowControl w:val="0"/>
        <w:tabs>
          <w:tab w:val="left" w:pos="860"/>
        </w:tabs>
        <w:ind w:right="95"/>
        <w:rPr>
          <w:rFonts w:eastAsia="Garamond"/>
        </w:rPr>
      </w:pPr>
      <w:r w:rsidRPr="001047D6">
        <w:rPr>
          <w:rFonts w:eastAsia="Garamond"/>
        </w:rPr>
        <w:t>S klikom na Obračun DDV se prikaže tabela shranjenih obračunov DDV (na podlagi oznake in obdobja).</w:t>
      </w:r>
    </w:p>
    <w:p w14:paraId="7FC64048" w14:textId="77777777" w:rsidR="00596E6B" w:rsidRPr="001047D6" w:rsidRDefault="00596E6B" w:rsidP="001047D6">
      <w:pPr>
        <w:spacing w:after="160"/>
        <w:contextualSpacing/>
        <w:rPr>
          <w:rFonts w:eastAsiaTheme="minorHAnsi"/>
          <w:lang w:eastAsia="en-US"/>
        </w:rPr>
      </w:pPr>
    </w:p>
    <w:p w14:paraId="739CFC45" w14:textId="77777777" w:rsidR="00596E6B" w:rsidRPr="001047D6" w:rsidRDefault="00596E6B" w:rsidP="001047D6">
      <w:pPr>
        <w:pStyle w:val="Naslov4"/>
        <w:rPr>
          <w:rFonts w:eastAsiaTheme="minorHAnsi"/>
        </w:rPr>
      </w:pPr>
      <w:bookmarkStart w:id="496" w:name="_Toc139283105"/>
      <w:r w:rsidRPr="001047D6">
        <w:rPr>
          <w:rFonts w:eastAsiaTheme="minorHAnsi"/>
        </w:rPr>
        <w:t>Šifranti</w:t>
      </w:r>
      <w:bookmarkEnd w:id="496"/>
    </w:p>
    <w:p w14:paraId="6886D57B" w14:textId="77777777" w:rsidR="00596E6B" w:rsidRPr="001047D6" w:rsidRDefault="00596E6B" w:rsidP="001047D6">
      <w:pPr>
        <w:rPr>
          <w:rFonts w:eastAsiaTheme="minorHAnsi"/>
          <w:lang w:eastAsia="en-US"/>
        </w:rPr>
      </w:pPr>
    </w:p>
    <w:p w14:paraId="17B8B79D" w14:textId="77777777" w:rsidR="00596E6B" w:rsidRPr="001047D6" w:rsidRDefault="00596E6B" w:rsidP="001047D6">
      <w:pPr>
        <w:rPr>
          <w:rFonts w:eastAsiaTheme="minorHAnsi"/>
          <w:lang w:eastAsia="en-US"/>
        </w:rPr>
      </w:pPr>
      <w:r w:rsidRPr="001047D6">
        <w:rPr>
          <w:rFonts w:eastAsiaTheme="minorHAnsi"/>
          <w:lang w:eastAsia="en-US"/>
        </w:rPr>
        <w:t xml:space="preserve">V </w:t>
      </w:r>
      <w:r w:rsidR="006F5C8C" w:rsidRPr="001047D6">
        <w:rPr>
          <w:rFonts w:eastAsiaTheme="minorHAnsi"/>
          <w:lang w:eastAsia="en-US"/>
        </w:rPr>
        <w:t>Modul</w:t>
      </w:r>
      <w:r w:rsidRPr="001047D6">
        <w:rPr>
          <w:rFonts w:eastAsiaTheme="minorHAnsi"/>
          <w:lang w:eastAsia="en-US"/>
        </w:rPr>
        <w:t xml:space="preserve"> DDV vnašamo podatke v šifranta Davčna stopnja in Vrsta dokumenta. </w:t>
      </w:r>
    </w:p>
    <w:p w14:paraId="2468B30A" w14:textId="77777777" w:rsidR="00596E6B" w:rsidRPr="001047D6" w:rsidRDefault="00596E6B" w:rsidP="001047D6">
      <w:pPr>
        <w:rPr>
          <w:rFonts w:eastAsiaTheme="minorHAnsi"/>
          <w:lang w:eastAsia="en-US"/>
        </w:rPr>
      </w:pPr>
    </w:p>
    <w:p w14:paraId="5FA95887" w14:textId="77777777" w:rsidR="00596E6B" w:rsidRPr="001047D6" w:rsidRDefault="00596E6B" w:rsidP="001047D6">
      <w:pPr>
        <w:rPr>
          <w:rFonts w:eastAsiaTheme="minorHAnsi"/>
          <w:lang w:eastAsia="en-US"/>
        </w:rPr>
      </w:pPr>
      <w:r w:rsidRPr="001047D6">
        <w:rPr>
          <w:rFonts w:eastAsiaTheme="minorHAnsi"/>
          <w:lang w:eastAsia="en-US"/>
        </w:rPr>
        <w:t>Davčna stopnja</w:t>
      </w:r>
    </w:p>
    <w:p w14:paraId="7EB62155" w14:textId="77777777" w:rsidR="00596E6B" w:rsidRPr="001047D6" w:rsidRDefault="00596E6B" w:rsidP="001047D6">
      <w:pPr>
        <w:rPr>
          <w:rFonts w:eastAsiaTheme="minorHAnsi"/>
          <w:lang w:eastAsia="en-US"/>
        </w:rPr>
      </w:pPr>
      <w:r w:rsidRPr="001047D6">
        <w:rPr>
          <w:rFonts w:eastAsiaTheme="minorHAnsi"/>
          <w:lang w:eastAsia="en-US"/>
        </w:rPr>
        <w:t>S klikom na šifrant Davčna stopnja se odpre tabela davčnih stopenj. V šifrant vnašamo stopnjo DDV, veljavnost stopnje (datum od) in opis.</w:t>
      </w:r>
    </w:p>
    <w:p w14:paraId="2C29C878" w14:textId="77777777" w:rsidR="00596E6B" w:rsidRPr="001047D6" w:rsidRDefault="00596E6B" w:rsidP="001047D6">
      <w:pPr>
        <w:rPr>
          <w:rFonts w:eastAsiaTheme="minorHAnsi"/>
          <w:lang w:eastAsia="en-US"/>
        </w:rPr>
      </w:pPr>
    </w:p>
    <w:p w14:paraId="59FC708B" w14:textId="77777777" w:rsidR="00596E6B" w:rsidRPr="001047D6" w:rsidRDefault="00596E6B" w:rsidP="001047D6">
      <w:pPr>
        <w:rPr>
          <w:rFonts w:eastAsiaTheme="minorHAnsi"/>
          <w:lang w:eastAsia="en-US"/>
        </w:rPr>
      </w:pPr>
      <w:r w:rsidRPr="001047D6">
        <w:rPr>
          <w:rFonts w:eastAsiaTheme="minorHAnsi"/>
          <w:lang w:eastAsia="en-US"/>
        </w:rPr>
        <w:t>Vrsta dokumenta</w:t>
      </w:r>
    </w:p>
    <w:p w14:paraId="4476733D" w14:textId="77777777" w:rsidR="00596E6B" w:rsidRPr="001047D6" w:rsidRDefault="00596E6B" w:rsidP="001047D6">
      <w:pPr>
        <w:rPr>
          <w:rFonts w:eastAsiaTheme="minorHAnsi"/>
          <w:lang w:eastAsia="en-US"/>
        </w:rPr>
      </w:pPr>
      <w:r w:rsidRPr="001047D6">
        <w:rPr>
          <w:rFonts w:eastAsiaTheme="minorHAnsi"/>
          <w:lang w:eastAsia="en-US"/>
        </w:rPr>
        <w:t>S klikom na šifrant Vrsta dokumenta se odpre tabela vrst dokumentov. V šifrant vnašamo šifro in opis dokumenta ter privzeti indikator. Možno je obkljukati potrditvena polja Prikaz na izdanih računih ali Prikaz na prejetih računih.</w:t>
      </w:r>
    </w:p>
    <w:p w14:paraId="0F2FD6D6" w14:textId="77777777" w:rsidR="00596E6B" w:rsidRPr="001047D6" w:rsidRDefault="00596E6B" w:rsidP="001047D6">
      <w:pPr>
        <w:rPr>
          <w:rFonts w:eastAsiaTheme="minorHAnsi"/>
          <w:lang w:eastAsia="en-US"/>
        </w:rPr>
      </w:pPr>
    </w:p>
    <w:p w14:paraId="395183E5" w14:textId="77777777" w:rsidR="00596E6B" w:rsidRPr="001047D6" w:rsidRDefault="00596E6B" w:rsidP="001047D6">
      <w:pPr>
        <w:pStyle w:val="Naslov4"/>
        <w:rPr>
          <w:rFonts w:eastAsiaTheme="minorHAnsi"/>
        </w:rPr>
      </w:pPr>
      <w:bookmarkStart w:id="497" w:name="_Toc139283106"/>
      <w:r w:rsidRPr="001047D6">
        <w:rPr>
          <w:rFonts w:eastAsiaTheme="minorHAnsi"/>
        </w:rPr>
        <w:t>Uporabniške nastavitve</w:t>
      </w:r>
      <w:bookmarkEnd w:id="497"/>
    </w:p>
    <w:p w14:paraId="073DABDB" w14:textId="77777777" w:rsidR="00596E6B" w:rsidRPr="001047D6" w:rsidRDefault="00596E6B" w:rsidP="001047D6">
      <w:pPr>
        <w:rPr>
          <w:rFonts w:eastAsiaTheme="minorHAnsi"/>
          <w:lang w:eastAsia="en-US"/>
        </w:rPr>
      </w:pPr>
    </w:p>
    <w:p w14:paraId="63F6A4DB" w14:textId="77777777" w:rsidR="00596E6B" w:rsidRPr="001047D6" w:rsidRDefault="00596E6B" w:rsidP="001047D6">
      <w:pPr>
        <w:rPr>
          <w:rFonts w:eastAsiaTheme="minorHAnsi"/>
          <w:lang w:eastAsia="en-US"/>
        </w:rPr>
      </w:pPr>
      <w:r w:rsidRPr="001047D6">
        <w:rPr>
          <w:rFonts w:eastAsiaTheme="minorHAnsi"/>
          <w:lang w:eastAsia="en-US"/>
        </w:rPr>
        <w:t>Na urejanju uporabniških nastavitev vnašamo naslednje podatke:</w:t>
      </w:r>
    </w:p>
    <w:p w14:paraId="081F5D86" w14:textId="77777777" w:rsidR="00596E6B" w:rsidRPr="001047D6" w:rsidRDefault="00596E6B" w:rsidP="001047D6">
      <w:pPr>
        <w:pStyle w:val="Odstavekseznama"/>
        <w:numPr>
          <w:ilvl w:val="0"/>
          <w:numId w:val="79"/>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Odbitni delež (% in datum veljavnosti predhodnega obdobja)</w:t>
      </w:r>
    </w:p>
    <w:p w14:paraId="365389BD" w14:textId="77777777" w:rsidR="00596E6B" w:rsidRPr="001047D6" w:rsidRDefault="00596E6B" w:rsidP="001047D6">
      <w:pPr>
        <w:pStyle w:val="Odstavekseznama"/>
        <w:numPr>
          <w:ilvl w:val="0"/>
          <w:numId w:val="79"/>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Datumske omejitve (davčni datum od do in datum dogodka od do)</w:t>
      </w:r>
    </w:p>
    <w:p w14:paraId="3DD7EA02" w14:textId="77777777" w:rsidR="00596E6B" w:rsidRPr="001047D6" w:rsidRDefault="00596E6B" w:rsidP="00DA328C">
      <w:pPr>
        <w:pStyle w:val="Odstavekseznama"/>
        <w:numPr>
          <w:ilvl w:val="0"/>
          <w:numId w:val="79"/>
        </w:numPr>
        <w:spacing w:after="200"/>
        <w:contextualSpacing/>
        <w:rPr>
          <w:rFonts w:ascii="Arial" w:eastAsiaTheme="minorHAnsi" w:hAnsi="Arial" w:cs="Arial"/>
          <w:sz w:val="20"/>
          <w:szCs w:val="20"/>
        </w:rPr>
      </w:pPr>
      <w:r w:rsidRPr="001047D6">
        <w:rPr>
          <w:rFonts w:ascii="Arial" w:eastAsiaTheme="minorHAnsi" w:hAnsi="Arial" w:cs="Arial"/>
          <w:sz w:val="20"/>
          <w:szCs w:val="20"/>
        </w:rPr>
        <w:t>Pogojni odbitni delež po STM (% po STM)</w:t>
      </w:r>
      <w:r w:rsidRPr="001047D6">
        <w:rPr>
          <w:rFonts w:ascii="Arial" w:eastAsiaTheme="minorHAnsi" w:hAnsi="Arial" w:cs="Arial"/>
          <w:sz w:val="20"/>
          <w:szCs w:val="20"/>
        </w:rPr>
        <w:br/>
      </w:r>
    </w:p>
    <w:p w14:paraId="1F391A1B" w14:textId="77777777" w:rsidR="00596E6B" w:rsidRPr="001047D6" w:rsidRDefault="00596E6B" w:rsidP="001047D6">
      <w:pPr>
        <w:pStyle w:val="Naslov4"/>
        <w:rPr>
          <w:rFonts w:eastAsiaTheme="minorHAnsi"/>
        </w:rPr>
      </w:pPr>
      <w:bookmarkStart w:id="498" w:name="_Toc139283107"/>
      <w:r w:rsidRPr="001047D6">
        <w:rPr>
          <w:rFonts w:eastAsiaTheme="minorHAnsi"/>
        </w:rPr>
        <w:t>Vzorci za prenose</w:t>
      </w:r>
      <w:bookmarkEnd w:id="498"/>
    </w:p>
    <w:p w14:paraId="6CAB4D4E" w14:textId="77777777" w:rsidR="00596E6B" w:rsidRPr="001047D6" w:rsidRDefault="00596E6B" w:rsidP="001047D6">
      <w:pPr>
        <w:pStyle w:val="Odstavekseznama"/>
        <w:ind w:left="540"/>
        <w:jc w:val="both"/>
        <w:rPr>
          <w:rFonts w:ascii="Arial" w:eastAsiaTheme="minorHAnsi" w:hAnsi="Arial" w:cs="Arial"/>
          <w:sz w:val="20"/>
          <w:szCs w:val="20"/>
        </w:rPr>
      </w:pPr>
    </w:p>
    <w:p w14:paraId="02C19ED4" w14:textId="77777777" w:rsidR="00596E6B" w:rsidRPr="001047D6" w:rsidRDefault="00596E6B" w:rsidP="001047D6">
      <w:pPr>
        <w:pStyle w:val="Odstavekseznama"/>
        <w:ind w:left="0"/>
        <w:jc w:val="both"/>
        <w:rPr>
          <w:rFonts w:ascii="Arial" w:eastAsiaTheme="minorHAnsi" w:hAnsi="Arial" w:cs="Arial"/>
          <w:sz w:val="20"/>
          <w:szCs w:val="20"/>
        </w:rPr>
      </w:pPr>
      <w:r w:rsidRPr="001047D6">
        <w:rPr>
          <w:rFonts w:ascii="Arial" w:eastAsiaTheme="minorHAnsi" w:hAnsi="Arial" w:cs="Arial"/>
          <w:sz w:val="20"/>
          <w:szCs w:val="20"/>
        </w:rPr>
        <w:t>Na vzorcih za prenose vnašamo/urejamo:</w:t>
      </w:r>
    </w:p>
    <w:p w14:paraId="58F6D74C" w14:textId="77777777" w:rsidR="00596E6B" w:rsidRPr="001047D6" w:rsidRDefault="00596E6B" w:rsidP="001047D6">
      <w:pPr>
        <w:pStyle w:val="Odstavekseznama"/>
        <w:numPr>
          <w:ilvl w:val="0"/>
          <w:numId w:val="80"/>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predloge za knjiženje - nastavitve kontov, vrst knjižb in strani knjiženja glede na tip dokumenta, indikator in vrsto dokumenta, ločeno za prejete in izdane račune</w:t>
      </w:r>
    </w:p>
    <w:p w14:paraId="10AE65DE" w14:textId="77777777" w:rsidR="00596E6B" w:rsidRPr="001047D6" w:rsidRDefault="00596E6B" w:rsidP="001047D6">
      <w:pPr>
        <w:pStyle w:val="Odstavekseznama"/>
        <w:numPr>
          <w:ilvl w:val="0"/>
          <w:numId w:val="80"/>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nastavitve prenosa iz fakturiranja – za tip dokumenta (npr. izdan račun za počitniške kapacitete) nastavimo tip dokumenta za DDV, indikator, vrsto dokumenta, knjižbe po vzorcu, ipd.</w:t>
      </w:r>
    </w:p>
    <w:p w14:paraId="0D86A54E" w14:textId="77777777" w:rsidR="00596E6B" w:rsidRPr="001047D6" w:rsidRDefault="00596E6B" w:rsidP="001047D6">
      <w:pPr>
        <w:pStyle w:val="Odstavekseznama"/>
        <w:jc w:val="both"/>
        <w:rPr>
          <w:rFonts w:ascii="Arial" w:eastAsiaTheme="minorHAnsi" w:hAnsi="Arial" w:cs="Arial"/>
          <w:sz w:val="20"/>
          <w:szCs w:val="20"/>
        </w:rPr>
      </w:pPr>
    </w:p>
    <w:p w14:paraId="018068E6" w14:textId="77777777" w:rsidR="00596E6B" w:rsidRPr="001047D6" w:rsidRDefault="00596E6B" w:rsidP="001047D6">
      <w:pPr>
        <w:pStyle w:val="Naslov4"/>
        <w:rPr>
          <w:rFonts w:eastAsiaTheme="minorHAnsi"/>
        </w:rPr>
      </w:pPr>
      <w:bookmarkStart w:id="499" w:name="_Toc139283108"/>
      <w:r w:rsidRPr="001047D6">
        <w:rPr>
          <w:rFonts w:eastAsiaTheme="minorHAnsi"/>
        </w:rPr>
        <w:t>Izpisi</w:t>
      </w:r>
      <w:bookmarkEnd w:id="499"/>
    </w:p>
    <w:p w14:paraId="3644DE93" w14:textId="77777777" w:rsidR="00596E6B" w:rsidRPr="001047D6" w:rsidRDefault="00596E6B" w:rsidP="001047D6">
      <w:pPr>
        <w:widowControl w:val="0"/>
        <w:tabs>
          <w:tab w:val="left" w:pos="860"/>
        </w:tabs>
        <w:ind w:right="95"/>
        <w:rPr>
          <w:rFonts w:eastAsia="Garamond"/>
        </w:rPr>
      </w:pPr>
    </w:p>
    <w:p w14:paraId="0B1B8EE4" w14:textId="77777777" w:rsidR="00596E6B" w:rsidRPr="001047D6" w:rsidRDefault="00596E6B" w:rsidP="001047D6">
      <w:pPr>
        <w:widowControl w:val="0"/>
        <w:tabs>
          <w:tab w:val="left" w:pos="860"/>
        </w:tabs>
        <w:ind w:right="95"/>
        <w:rPr>
          <w:rFonts w:eastAsia="Garamond"/>
        </w:rPr>
      </w:pPr>
      <w:r w:rsidRPr="001047D6">
        <w:rPr>
          <w:rFonts w:eastAsia="Garamond"/>
        </w:rPr>
        <w:t>Obračun DDV</w:t>
      </w:r>
    </w:p>
    <w:p w14:paraId="3B456578" w14:textId="77777777" w:rsidR="00596E6B" w:rsidRPr="001047D6" w:rsidRDefault="00596E6B" w:rsidP="001047D6">
      <w:pPr>
        <w:widowControl w:val="0"/>
        <w:tabs>
          <w:tab w:val="left" w:pos="860"/>
        </w:tabs>
        <w:ind w:right="95"/>
        <w:rPr>
          <w:rFonts w:eastAsia="Garamond"/>
        </w:rPr>
      </w:pPr>
      <w:r w:rsidRPr="001047D6">
        <w:rPr>
          <w:rFonts w:eastAsia="Garamond"/>
        </w:rPr>
        <w:t>S klikom na Obračun DDV se odpre tabela za izbor filtrov za nastavitev pogojev obračuna DDV: tip izpisa, vrsta analize, obdobje obračuna od do, omejitev atributa, oznake v poljih Odbitni delež, Vračilo preplačila, Shrani obračun DDV, Zakleni obračun DDV in Izdelaj xml datoteko ter akcije Preverjanje temeljnic, Zapiranje kontov DDV in Izdelaj plačilni nalog.</w:t>
      </w:r>
    </w:p>
    <w:p w14:paraId="70527F9D" w14:textId="77777777" w:rsidR="00596E6B" w:rsidRPr="001047D6" w:rsidRDefault="00596E6B" w:rsidP="001047D6">
      <w:pPr>
        <w:rPr>
          <w:rFonts w:eastAsiaTheme="minorHAnsi"/>
          <w:lang w:eastAsia="en-US"/>
        </w:rPr>
      </w:pPr>
    </w:p>
    <w:p w14:paraId="27F68DC4" w14:textId="77777777" w:rsidR="00596E6B" w:rsidRPr="001047D6" w:rsidRDefault="00596E6B" w:rsidP="001047D6">
      <w:pPr>
        <w:rPr>
          <w:rFonts w:eastAsiaTheme="minorHAnsi"/>
          <w:lang w:eastAsia="en-US"/>
        </w:rPr>
      </w:pPr>
      <w:r w:rsidRPr="001047D6">
        <w:rPr>
          <w:rFonts w:eastAsiaTheme="minorHAnsi"/>
          <w:lang w:eastAsia="en-US"/>
        </w:rPr>
        <w:t>Knjiga prejetih računov</w:t>
      </w:r>
    </w:p>
    <w:p w14:paraId="38A9690D" w14:textId="77777777" w:rsidR="00596E6B" w:rsidRPr="001047D6" w:rsidRDefault="00596E6B" w:rsidP="001047D6">
      <w:pPr>
        <w:rPr>
          <w:rFonts w:eastAsiaTheme="minorHAnsi"/>
          <w:lang w:eastAsia="en-US"/>
        </w:rPr>
      </w:pPr>
      <w:r w:rsidRPr="001047D6">
        <w:rPr>
          <w:rFonts w:eastAsiaTheme="minorHAnsi"/>
          <w:lang w:eastAsia="en-US"/>
        </w:rPr>
        <w:t>S klikom na Knjiga prejetih računov se odpre tabela za izbor filtrov na izpis KPR. KPR uporabljamo za kontrolo obračuna DDV. Kriteriji za izpis: tip izpisa, vrsta analize, in datum od do. Možno je izbrati dodatne kriterije in omejiti atribute.</w:t>
      </w:r>
    </w:p>
    <w:p w14:paraId="562FF130" w14:textId="77777777" w:rsidR="00596E6B" w:rsidRPr="001047D6" w:rsidRDefault="00596E6B" w:rsidP="001047D6">
      <w:pPr>
        <w:rPr>
          <w:rFonts w:eastAsiaTheme="minorHAnsi"/>
          <w:lang w:eastAsia="en-US"/>
        </w:rPr>
      </w:pPr>
    </w:p>
    <w:p w14:paraId="084493A2" w14:textId="77777777" w:rsidR="00596E6B" w:rsidRPr="001047D6" w:rsidRDefault="00596E6B" w:rsidP="001047D6">
      <w:pPr>
        <w:rPr>
          <w:rFonts w:eastAsiaTheme="minorHAnsi"/>
          <w:lang w:eastAsia="en-US"/>
        </w:rPr>
      </w:pPr>
      <w:r w:rsidRPr="001047D6">
        <w:rPr>
          <w:rFonts w:eastAsiaTheme="minorHAnsi"/>
          <w:lang w:eastAsia="en-US"/>
        </w:rPr>
        <w:t>Knjiga izdanih računov</w:t>
      </w:r>
    </w:p>
    <w:p w14:paraId="49E0757C" w14:textId="77777777" w:rsidR="00596E6B" w:rsidRPr="001047D6" w:rsidRDefault="00596E6B" w:rsidP="001047D6">
      <w:pPr>
        <w:rPr>
          <w:rFonts w:eastAsiaTheme="minorHAnsi"/>
          <w:lang w:eastAsia="en-US"/>
        </w:rPr>
      </w:pPr>
      <w:r w:rsidRPr="001047D6">
        <w:rPr>
          <w:rFonts w:eastAsiaTheme="minorHAnsi"/>
          <w:lang w:eastAsia="en-US"/>
        </w:rPr>
        <w:t>S klikom na Knjiga izdanih računov se odpre tabela za izbor filtrov za izpis KIR. KIR uporabljamo za kontrolo obračuna DDV. Kriteriji za izpis: tip izpisa, vrsta analize, in datum od do. Možno je izbrati dodatne kriterije in omejiti atribute.</w:t>
      </w:r>
    </w:p>
    <w:p w14:paraId="4307E266" w14:textId="77777777" w:rsidR="00596E6B" w:rsidRPr="001047D6" w:rsidRDefault="00596E6B" w:rsidP="001047D6">
      <w:pPr>
        <w:rPr>
          <w:rFonts w:eastAsiaTheme="minorHAnsi"/>
          <w:lang w:eastAsia="en-US"/>
        </w:rPr>
      </w:pPr>
    </w:p>
    <w:p w14:paraId="2085406B" w14:textId="77777777" w:rsidR="00596E6B" w:rsidRPr="001047D6" w:rsidRDefault="00596E6B" w:rsidP="001047D6">
      <w:pPr>
        <w:pStyle w:val="Naslov4"/>
        <w:rPr>
          <w:rFonts w:eastAsiaTheme="minorHAnsi"/>
        </w:rPr>
      </w:pPr>
      <w:bookmarkStart w:id="500" w:name="_Toc139283109"/>
      <w:r w:rsidRPr="001047D6">
        <w:rPr>
          <w:rFonts w:eastAsiaTheme="minorHAnsi"/>
        </w:rPr>
        <w:t>Akcije</w:t>
      </w:r>
      <w:bookmarkEnd w:id="500"/>
    </w:p>
    <w:p w14:paraId="330508C9" w14:textId="77777777" w:rsidR="00596E6B" w:rsidRPr="001047D6" w:rsidRDefault="00596E6B" w:rsidP="001047D6">
      <w:pPr>
        <w:rPr>
          <w:rFonts w:eastAsiaTheme="minorHAnsi"/>
          <w:lang w:eastAsia="en-US"/>
        </w:rPr>
      </w:pPr>
    </w:p>
    <w:p w14:paraId="632EDE89" w14:textId="77777777" w:rsidR="00596E6B" w:rsidRPr="001047D6" w:rsidRDefault="00596E6B" w:rsidP="001047D6">
      <w:pPr>
        <w:rPr>
          <w:rFonts w:eastAsiaTheme="minorHAnsi"/>
          <w:lang w:eastAsia="en-US"/>
        </w:rPr>
      </w:pPr>
      <w:r w:rsidRPr="001047D6">
        <w:rPr>
          <w:rFonts w:eastAsiaTheme="minorHAnsi"/>
          <w:lang w:eastAsia="en-US"/>
        </w:rPr>
        <w:t>Izvoz za FURS</w:t>
      </w:r>
    </w:p>
    <w:p w14:paraId="181C0D9B" w14:textId="77777777" w:rsidR="00596E6B" w:rsidRPr="001047D6" w:rsidRDefault="00596E6B" w:rsidP="001047D6">
      <w:pPr>
        <w:rPr>
          <w:rFonts w:eastAsiaTheme="minorHAnsi"/>
          <w:lang w:eastAsia="en-US"/>
        </w:rPr>
      </w:pPr>
      <w:r w:rsidRPr="001047D6">
        <w:rPr>
          <w:rFonts w:eastAsiaTheme="minorHAnsi"/>
          <w:lang w:eastAsia="en-US"/>
        </w:rPr>
        <w:t>Na akciji za izvoz za FURS pripravljamo podatke za FURS za določeno obdobje (od do) z možnostjo oznake v poljih Glavna knjiga, Odbitek DDV in Obračunani DDV.</w:t>
      </w:r>
    </w:p>
    <w:p w14:paraId="0742B300" w14:textId="77777777" w:rsidR="00596E6B" w:rsidRPr="001047D6" w:rsidRDefault="00596E6B" w:rsidP="001047D6">
      <w:pPr>
        <w:rPr>
          <w:rFonts w:eastAsiaTheme="minorHAnsi"/>
          <w:lang w:eastAsia="en-US"/>
        </w:rPr>
      </w:pPr>
    </w:p>
    <w:p w14:paraId="24D9C99D" w14:textId="77777777" w:rsidR="00596E6B" w:rsidRPr="001047D6" w:rsidRDefault="00596E6B" w:rsidP="001047D6">
      <w:pPr>
        <w:rPr>
          <w:rFonts w:eastAsiaTheme="minorHAnsi"/>
          <w:lang w:eastAsia="en-US"/>
        </w:rPr>
      </w:pPr>
      <w:r w:rsidRPr="001047D6">
        <w:rPr>
          <w:rFonts w:eastAsiaTheme="minorHAnsi"/>
          <w:lang w:eastAsia="en-US"/>
        </w:rPr>
        <w:t>Odklepanje obračuna DDV</w:t>
      </w:r>
    </w:p>
    <w:p w14:paraId="521851DE" w14:textId="77777777" w:rsidR="00596E6B" w:rsidRPr="001047D6" w:rsidRDefault="00596E6B" w:rsidP="001047D6">
      <w:pPr>
        <w:rPr>
          <w:rFonts w:eastAsiaTheme="minorHAnsi"/>
          <w:lang w:eastAsia="en-US"/>
        </w:rPr>
      </w:pPr>
      <w:r w:rsidRPr="001047D6">
        <w:rPr>
          <w:rFonts w:eastAsiaTheme="minorHAnsi"/>
          <w:lang w:eastAsia="en-US"/>
        </w:rPr>
        <w:t xml:space="preserve">Na akciji za odklepanje obračuna DDV določimo obdobje za katerega želimo odkleniti obračun DDV. </w:t>
      </w:r>
    </w:p>
    <w:p w14:paraId="0A099695" w14:textId="77777777" w:rsidR="00596E6B" w:rsidRPr="001047D6" w:rsidRDefault="00596E6B" w:rsidP="001047D6">
      <w:pPr>
        <w:rPr>
          <w:rFonts w:eastAsiaTheme="minorHAnsi"/>
          <w:lang w:eastAsia="en-US"/>
        </w:rPr>
      </w:pPr>
    </w:p>
    <w:p w14:paraId="2CE278F1" w14:textId="77777777" w:rsidR="00596E6B" w:rsidRPr="001047D6" w:rsidRDefault="00596E6B" w:rsidP="001047D6">
      <w:pPr>
        <w:rPr>
          <w:rFonts w:eastAsiaTheme="minorHAnsi"/>
          <w:lang w:eastAsia="en-US"/>
        </w:rPr>
      </w:pPr>
      <w:r w:rsidRPr="001047D6">
        <w:rPr>
          <w:rFonts w:eastAsiaTheme="minorHAnsi"/>
          <w:lang w:eastAsia="en-US"/>
        </w:rPr>
        <w:t>Nastavitev kontov za DDV – izdani računi</w:t>
      </w:r>
    </w:p>
    <w:p w14:paraId="074692D7" w14:textId="77777777" w:rsidR="00596E6B" w:rsidRPr="001047D6" w:rsidRDefault="00596E6B" w:rsidP="001047D6">
      <w:pPr>
        <w:rPr>
          <w:rFonts w:eastAsiaTheme="minorHAnsi"/>
          <w:lang w:eastAsia="en-US"/>
        </w:rPr>
      </w:pPr>
      <w:r w:rsidRPr="001047D6">
        <w:rPr>
          <w:rFonts w:eastAsiaTheme="minorHAnsi"/>
          <w:lang w:eastAsia="en-US"/>
        </w:rPr>
        <w:t>Na akciji določimo konte po posameznih davkih (odbitni DDV po stopnjah). V nastavitvah kontrole kontov za DDV imamo možnost izločanja kontov (npr. izločimo prehodne konte).</w:t>
      </w:r>
    </w:p>
    <w:p w14:paraId="397BFB0D" w14:textId="77777777" w:rsidR="00596E6B" w:rsidRPr="001047D6" w:rsidRDefault="00596E6B" w:rsidP="001047D6">
      <w:pPr>
        <w:rPr>
          <w:rFonts w:eastAsiaTheme="minorHAnsi"/>
          <w:lang w:eastAsia="en-US"/>
        </w:rPr>
      </w:pPr>
    </w:p>
    <w:p w14:paraId="645AFD5C" w14:textId="77777777" w:rsidR="00596E6B" w:rsidRPr="001047D6" w:rsidRDefault="00596E6B" w:rsidP="001047D6">
      <w:pPr>
        <w:rPr>
          <w:rFonts w:eastAsiaTheme="minorHAnsi"/>
          <w:lang w:eastAsia="en-US"/>
        </w:rPr>
      </w:pPr>
      <w:r w:rsidRPr="001047D6">
        <w:rPr>
          <w:rFonts w:eastAsiaTheme="minorHAnsi"/>
          <w:lang w:eastAsia="en-US"/>
        </w:rPr>
        <w:t>Nastavitev kontov za DDV – prejeti računi</w:t>
      </w:r>
    </w:p>
    <w:p w14:paraId="11B691E2" w14:textId="77777777" w:rsidR="00596E6B" w:rsidRPr="001047D6" w:rsidRDefault="00596E6B" w:rsidP="001047D6">
      <w:pPr>
        <w:rPr>
          <w:rFonts w:eastAsiaTheme="minorHAnsi"/>
          <w:lang w:eastAsia="en-US"/>
        </w:rPr>
      </w:pPr>
      <w:r w:rsidRPr="001047D6">
        <w:rPr>
          <w:rFonts w:eastAsiaTheme="minorHAnsi"/>
          <w:lang w:eastAsia="en-US"/>
        </w:rPr>
        <w:t>Na akciji določimo konte po posameznih davkih (promet v SI, samoobdavčitev, uvoz, ipd.). V nastavitvah kontrole kontov za DDV imamo možnost izločanja kontov (npr. izločimo prehodne konte).</w:t>
      </w:r>
    </w:p>
    <w:p w14:paraId="24074E50" w14:textId="77777777" w:rsidR="00596E6B" w:rsidRPr="001047D6" w:rsidRDefault="00596E6B" w:rsidP="001047D6">
      <w:pPr>
        <w:spacing w:after="160"/>
        <w:contextualSpacing/>
        <w:rPr>
          <w:rFonts w:eastAsiaTheme="minorHAnsi"/>
          <w:lang w:eastAsia="en-US"/>
        </w:rPr>
      </w:pPr>
    </w:p>
    <w:p w14:paraId="47542A47" w14:textId="77777777" w:rsidR="00596E6B" w:rsidRPr="001047D6" w:rsidRDefault="00596E6B" w:rsidP="001047D6">
      <w:pPr>
        <w:spacing w:after="160"/>
        <w:ind w:left="360"/>
        <w:contextualSpacing/>
        <w:rPr>
          <w:rFonts w:eastAsiaTheme="minorHAnsi"/>
          <w:lang w:eastAsia="en-US"/>
        </w:rPr>
      </w:pPr>
    </w:p>
    <w:p w14:paraId="02E6D01F" w14:textId="77777777" w:rsidR="00596E6B" w:rsidRPr="001047D6" w:rsidRDefault="00596E6B" w:rsidP="001047D6">
      <w:pPr>
        <w:pStyle w:val="Naslov3"/>
        <w:rPr>
          <w:rFonts w:eastAsiaTheme="minorHAnsi"/>
        </w:rPr>
      </w:pPr>
      <w:bookmarkStart w:id="501" w:name="_Toc139283110"/>
      <w:bookmarkStart w:id="502" w:name="_Toc142712991"/>
      <w:r w:rsidRPr="001047D6">
        <w:rPr>
          <w:rFonts w:eastAsiaTheme="minorHAnsi"/>
        </w:rPr>
        <w:t>Finance</w:t>
      </w:r>
      <w:bookmarkEnd w:id="501"/>
      <w:bookmarkEnd w:id="502"/>
    </w:p>
    <w:p w14:paraId="6BCADF12" w14:textId="77777777" w:rsidR="00596E6B" w:rsidRPr="001047D6" w:rsidRDefault="00596E6B" w:rsidP="001047D6">
      <w:pPr>
        <w:spacing w:after="160"/>
        <w:contextualSpacing/>
        <w:rPr>
          <w:rFonts w:eastAsiaTheme="minorHAnsi"/>
          <w:lang w:eastAsia="en-US"/>
        </w:rPr>
      </w:pPr>
    </w:p>
    <w:p w14:paraId="60DC9D04" w14:textId="77777777" w:rsidR="00596E6B" w:rsidRPr="001047D6" w:rsidRDefault="00596E6B" w:rsidP="001047D6">
      <w:pPr>
        <w:widowControl w:val="0"/>
        <w:tabs>
          <w:tab w:val="left" w:pos="860"/>
        </w:tabs>
        <w:ind w:right="95"/>
        <w:rPr>
          <w:rFonts w:eastAsia="Garamond"/>
        </w:rPr>
      </w:pPr>
      <w:r w:rsidRPr="001047D6">
        <w:rPr>
          <w:rFonts w:eastAsia="Garamond"/>
        </w:rPr>
        <w:t xml:space="preserve">V </w:t>
      </w:r>
      <w:r w:rsidR="006F5C8C" w:rsidRPr="001047D6">
        <w:rPr>
          <w:rFonts w:eastAsia="Garamond"/>
        </w:rPr>
        <w:t>Modul</w:t>
      </w:r>
      <w:r w:rsidRPr="001047D6">
        <w:rPr>
          <w:rFonts w:eastAsia="Garamond"/>
        </w:rPr>
        <w:t>u Finance vnašamo in knjižimo poslovne dogodke, vnašamo šifrante, izpisujemo bruto bilanco, kartice, dnevnik knjiženja, stroškovnik, IOP obrazce, opomine in ostale izpise, izvajamo letne obdelave, finančne analize, urejamo nastavitve, urejamo atribute, pregledujemo potne naloge ter izvajamo prenos potnih nalog</w:t>
      </w:r>
      <w:r w:rsidR="00E63A61" w:rsidRPr="001047D6">
        <w:rPr>
          <w:rFonts w:eastAsia="Garamond"/>
        </w:rPr>
        <w:t>ov na temeljnico in v P</w:t>
      </w:r>
      <w:r w:rsidRPr="001047D6">
        <w:rPr>
          <w:rFonts w:eastAsia="Garamond"/>
        </w:rPr>
        <w:t xml:space="preserve">lače. </w:t>
      </w:r>
    </w:p>
    <w:p w14:paraId="0A808D61" w14:textId="77777777" w:rsidR="00596E6B" w:rsidRPr="001047D6" w:rsidRDefault="00596E6B" w:rsidP="001047D6">
      <w:pPr>
        <w:widowControl w:val="0"/>
        <w:tabs>
          <w:tab w:val="left" w:pos="860"/>
        </w:tabs>
        <w:ind w:right="95"/>
        <w:rPr>
          <w:rFonts w:eastAsia="Garamond"/>
        </w:rPr>
      </w:pPr>
    </w:p>
    <w:p w14:paraId="00BC7D70" w14:textId="77777777" w:rsidR="00596E6B" w:rsidRPr="001047D6" w:rsidRDefault="00596E6B" w:rsidP="001047D6">
      <w:pPr>
        <w:pStyle w:val="Naslov4"/>
      </w:pPr>
      <w:bookmarkStart w:id="503" w:name="_Toc139283111"/>
      <w:r w:rsidRPr="001047D6">
        <w:t>Vnosi</w:t>
      </w:r>
      <w:bookmarkEnd w:id="503"/>
    </w:p>
    <w:p w14:paraId="5A24D1D5" w14:textId="77777777" w:rsidR="00596E6B" w:rsidRPr="001047D6" w:rsidRDefault="00596E6B" w:rsidP="001047D6"/>
    <w:p w14:paraId="5192AF4C" w14:textId="77777777" w:rsidR="00596E6B" w:rsidRPr="001047D6" w:rsidRDefault="00596E6B" w:rsidP="001047D6">
      <w:pPr>
        <w:rPr>
          <w:b/>
        </w:rPr>
      </w:pPr>
      <w:r w:rsidRPr="001047D6">
        <w:rPr>
          <w:b/>
        </w:rPr>
        <w:t>Vnos temeljnice</w:t>
      </w:r>
    </w:p>
    <w:p w14:paraId="035BD087"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Vnos temeljnice se odpre tabela temeljnic. Preglednica temeljnic prikazuje temeljnice po barvnih filtrih, in sicer: Nepoknjižene temeljnice, Poknjižene temeljnice, Stornirane temeljnice in Vse temeljnice. Tabelo temeljnic je mogoče pregledovati tudi po letih in tipih prejetih oz. izdanih računov. </w:t>
      </w:r>
    </w:p>
    <w:p w14:paraId="745B7D51" w14:textId="77777777" w:rsidR="00596E6B" w:rsidRPr="001047D6" w:rsidRDefault="00596E6B" w:rsidP="001047D6">
      <w:pPr>
        <w:widowControl w:val="0"/>
        <w:tabs>
          <w:tab w:val="left" w:pos="860"/>
        </w:tabs>
        <w:ind w:right="95"/>
        <w:rPr>
          <w:rFonts w:eastAsia="Garamond"/>
        </w:rPr>
      </w:pPr>
    </w:p>
    <w:p w14:paraId="74E3880E"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gumb Izpis podatkov lahko natisnemo željene podatke iz tabele temeljnic. S klikom na gumb Uredi odpremo že dodane temeljnice in jih uredimo. </w:t>
      </w:r>
    </w:p>
    <w:p w14:paraId="57E77633" w14:textId="77777777" w:rsidR="00596E6B" w:rsidRPr="001047D6" w:rsidRDefault="00596E6B" w:rsidP="001047D6">
      <w:pPr>
        <w:widowControl w:val="0"/>
        <w:tabs>
          <w:tab w:val="left" w:pos="860"/>
        </w:tabs>
        <w:ind w:right="95"/>
        <w:rPr>
          <w:rFonts w:eastAsia="Garamond"/>
        </w:rPr>
      </w:pPr>
    </w:p>
    <w:p w14:paraId="65AE58C5" w14:textId="77777777" w:rsidR="00596E6B" w:rsidRPr="001047D6" w:rsidRDefault="00596E6B" w:rsidP="001047D6">
      <w:pPr>
        <w:widowControl w:val="0"/>
        <w:tabs>
          <w:tab w:val="left" w:pos="860"/>
        </w:tabs>
        <w:ind w:right="95"/>
        <w:rPr>
          <w:rFonts w:eastAsia="Garamond"/>
        </w:rPr>
      </w:pPr>
      <w:r w:rsidRPr="001047D6">
        <w:rPr>
          <w:rFonts w:eastAsia="Garamond"/>
        </w:rPr>
        <w:t>Temeljnice lahko zapisujemo na naslednje načine:</w:t>
      </w:r>
    </w:p>
    <w:p w14:paraId="6C905A07" w14:textId="77777777" w:rsidR="00596E6B" w:rsidRPr="001047D6" w:rsidRDefault="00596E6B" w:rsidP="001047D6">
      <w:pPr>
        <w:pStyle w:val="Odstavekseznama"/>
        <w:numPr>
          <w:ilvl w:val="0"/>
          <w:numId w:val="75"/>
        </w:numPr>
        <w:spacing w:after="200"/>
        <w:contextualSpacing/>
        <w:jc w:val="both"/>
        <w:rPr>
          <w:rFonts w:ascii="Arial" w:eastAsia="Garamond" w:hAnsi="Arial" w:cs="Arial"/>
          <w:sz w:val="20"/>
          <w:szCs w:val="20"/>
        </w:rPr>
      </w:pPr>
      <w:r w:rsidRPr="001047D6">
        <w:rPr>
          <w:rFonts w:ascii="Arial" w:eastAsia="Garamond" w:hAnsi="Arial" w:cs="Arial"/>
          <w:sz w:val="20"/>
          <w:szCs w:val="20"/>
        </w:rPr>
        <w:t>ročen vnos temeljnic (ročno vnesemo zahtevane podatke),</w:t>
      </w:r>
    </w:p>
    <w:p w14:paraId="78DA9DEC" w14:textId="77777777" w:rsidR="00596E6B" w:rsidRPr="001047D6" w:rsidRDefault="00596E6B" w:rsidP="001047D6">
      <w:pPr>
        <w:pStyle w:val="Odstavekseznama"/>
        <w:numPr>
          <w:ilvl w:val="0"/>
          <w:numId w:val="75"/>
        </w:numPr>
        <w:spacing w:after="200"/>
        <w:contextualSpacing/>
        <w:jc w:val="both"/>
        <w:rPr>
          <w:rFonts w:ascii="Arial" w:eastAsia="Garamond" w:hAnsi="Arial" w:cs="Arial"/>
          <w:sz w:val="20"/>
          <w:szCs w:val="20"/>
        </w:rPr>
      </w:pPr>
      <w:r w:rsidRPr="001047D6">
        <w:rPr>
          <w:rFonts w:ascii="Arial" w:eastAsia="Garamond" w:hAnsi="Arial" w:cs="Arial"/>
          <w:sz w:val="20"/>
          <w:szCs w:val="20"/>
        </w:rPr>
        <w:t xml:space="preserve">samodejni zapis temeljnic iz </w:t>
      </w:r>
      <w:r w:rsidR="006F5C8C" w:rsidRPr="001047D6">
        <w:rPr>
          <w:rFonts w:ascii="Arial" w:eastAsia="Garamond" w:hAnsi="Arial" w:cs="Arial"/>
          <w:sz w:val="20"/>
          <w:szCs w:val="20"/>
        </w:rPr>
        <w:t>Modul</w:t>
      </w:r>
      <w:r w:rsidRPr="001047D6">
        <w:rPr>
          <w:rFonts w:ascii="Arial" w:eastAsia="Garamond" w:hAnsi="Arial" w:cs="Arial"/>
          <w:sz w:val="20"/>
          <w:szCs w:val="20"/>
        </w:rPr>
        <w:t>a DDV (številka računa je enaka številki temeljnice),</w:t>
      </w:r>
    </w:p>
    <w:p w14:paraId="75E96FC6" w14:textId="77777777" w:rsidR="00596E6B" w:rsidRPr="001047D6" w:rsidRDefault="00596E6B" w:rsidP="001047D6">
      <w:pPr>
        <w:pStyle w:val="Odstavekseznama"/>
        <w:widowControl w:val="0"/>
        <w:numPr>
          <w:ilvl w:val="0"/>
          <w:numId w:val="73"/>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prenos temeljnic iz </w:t>
      </w:r>
      <w:r w:rsidR="006F5C8C" w:rsidRPr="001047D6">
        <w:rPr>
          <w:rFonts w:ascii="Arial" w:eastAsia="Garamond" w:hAnsi="Arial" w:cs="Arial"/>
          <w:sz w:val="20"/>
          <w:szCs w:val="20"/>
        </w:rPr>
        <w:t>Modul</w:t>
      </w:r>
      <w:r w:rsidRPr="001047D6">
        <w:rPr>
          <w:rFonts w:ascii="Arial" w:eastAsia="Garamond" w:hAnsi="Arial" w:cs="Arial"/>
          <w:sz w:val="20"/>
          <w:szCs w:val="20"/>
        </w:rPr>
        <w:t>a Osnovna sredstva ter iz pod</w:t>
      </w:r>
      <w:r w:rsidR="006F5C8C" w:rsidRPr="001047D6">
        <w:rPr>
          <w:rFonts w:ascii="Arial" w:eastAsia="Garamond" w:hAnsi="Arial" w:cs="Arial"/>
          <w:sz w:val="20"/>
          <w:szCs w:val="20"/>
        </w:rPr>
        <w:t>Modul</w:t>
      </w:r>
      <w:r w:rsidRPr="001047D6">
        <w:rPr>
          <w:rFonts w:ascii="Arial" w:eastAsia="Garamond" w:hAnsi="Arial" w:cs="Arial"/>
          <w:sz w:val="20"/>
          <w:szCs w:val="20"/>
        </w:rPr>
        <w:t>a Potni nalogi,</w:t>
      </w:r>
    </w:p>
    <w:p w14:paraId="177207AD" w14:textId="77777777" w:rsidR="00596E6B" w:rsidRPr="001047D6" w:rsidRDefault="00596E6B" w:rsidP="001047D6">
      <w:pPr>
        <w:pStyle w:val="Odstavekseznama"/>
        <w:widowControl w:val="0"/>
        <w:numPr>
          <w:ilvl w:val="0"/>
          <w:numId w:val="73"/>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prenos temeljnic iz aplikacije Terjatve (prek servisa),</w:t>
      </w:r>
    </w:p>
    <w:p w14:paraId="0C9D3E5C" w14:textId="77777777" w:rsidR="00596E6B" w:rsidRPr="001047D6" w:rsidRDefault="00596E6B" w:rsidP="001047D6">
      <w:pPr>
        <w:pStyle w:val="Odstavekseznama"/>
        <w:widowControl w:val="0"/>
        <w:numPr>
          <w:ilvl w:val="0"/>
          <w:numId w:val="74"/>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uvoz temeljnic preko akcije Uvoz po vzorcu (uvoz plačil iz UJPnet-a, uvoz temeljnic plač in temeljnic terjatev),</w:t>
      </w:r>
    </w:p>
    <w:p w14:paraId="076DFFFB" w14:textId="77777777" w:rsidR="00596E6B" w:rsidRPr="001047D6" w:rsidRDefault="00596E6B" w:rsidP="001047D6">
      <w:pPr>
        <w:pStyle w:val="Odstavekseznama"/>
        <w:widowControl w:val="0"/>
        <w:numPr>
          <w:ilvl w:val="0"/>
          <w:numId w:val="74"/>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prenos temeljnic iz APZnet-a (prek servisa).</w:t>
      </w:r>
    </w:p>
    <w:p w14:paraId="2201E846" w14:textId="481BEF5B" w:rsidR="00596E6B" w:rsidRPr="001047D6" w:rsidRDefault="00596E6B" w:rsidP="001047D6">
      <w:pPr>
        <w:widowControl w:val="0"/>
        <w:tabs>
          <w:tab w:val="left" w:pos="860"/>
        </w:tabs>
        <w:ind w:right="95"/>
        <w:rPr>
          <w:rFonts w:eastAsia="Garamond"/>
        </w:rPr>
      </w:pPr>
      <w:r w:rsidRPr="001047D6">
        <w:rPr>
          <w:rFonts w:eastAsia="Garamond"/>
        </w:rPr>
        <w:t>S klikom na gumb Dodaj nov zapis dodamo novo temeljnico. Odpre se nam tabela Urejanje temeljnice, kjer izpolnimo podatke. Najprej vnesemo osnovne podatke (vrsto temeljnice, številko temeljnice, datum in opis)</w:t>
      </w:r>
      <w:r w:rsidR="008B6600">
        <w:rPr>
          <w:rFonts w:eastAsia="Garamond"/>
        </w:rPr>
        <w:t>.</w:t>
      </w:r>
    </w:p>
    <w:p w14:paraId="3E387FB9" w14:textId="77777777" w:rsidR="00596E6B" w:rsidRPr="001047D6" w:rsidRDefault="00596E6B" w:rsidP="001047D6">
      <w:pPr>
        <w:widowControl w:val="0"/>
        <w:tabs>
          <w:tab w:val="left" w:pos="860"/>
        </w:tabs>
        <w:ind w:right="95"/>
        <w:rPr>
          <w:rFonts w:eastAsia="Garamond"/>
        </w:rPr>
      </w:pPr>
    </w:p>
    <w:p w14:paraId="1888C230" w14:textId="77777777" w:rsidR="00596E6B" w:rsidRPr="001047D6" w:rsidRDefault="00596E6B" w:rsidP="001047D6">
      <w:pPr>
        <w:widowControl w:val="0"/>
        <w:tabs>
          <w:tab w:val="left" w:pos="860"/>
        </w:tabs>
        <w:ind w:right="95"/>
        <w:rPr>
          <w:rFonts w:eastAsia="Garamond"/>
        </w:rPr>
      </w:pPr>
      <w:r w:rsidRPr="001047D6">
        <w:rPr>
          <w:rFonts w:eastAsia="Garamond"/>
        </w:rPr>
        <w:t>S klikom na ikono Dodaj dodajamo knjižbe, s klikom na Vrini lahko knjižbe vrivamo, s klikom na Odstrani knjižbo izbrišemo.</w:t>
      </w:r>
    </w:p>
    <w:p w14:paraId="518E6714" w14:textId="77777777" w:rsidR="00596E6B" w:rsidRPr="001047D6" w:rsidRDefault="00596E6B" w:rsidP="001047D6">
      <w:pPr>
        <w:widowControl w:val="0"/>
        <w:tabs>
          <w:tab w:val="left" w:pos="860"/>
        </w:tabs>
        <w:ind w:right="95"/>
        <w:rPr>
          <w:rFonts w:eastAsia="Garamond"/>
        </w:rPr>
      </w:pPr>
    </w:p>
    <w:p w14:paraId="5F155A95" w14:textId="6F1F6D2A" w:rsidR="00596E6B" w:rsidRPr="001047D6" w:rsidRDefault="00596E6B" w:rsidP="001047D6">
      <w:pPr>
        <w:shd w:val="clear" w:color="auto" w:fill="FFFFFF"/>
        <w:spacing w:after="150"/>
        <w:rPr>
          <w:rFonts w:eastAsia="Garamond"/>
        </w:rPr>
      </w:pPr>
      <w:r w:rsidRPr="001047D6">
        <w:rPr>
          <w:rFonts w:eastAsia="Garamond"/>
        </w:rPr>
        <w:t>S klikom na Dodaj se odpre tabela za vnos knjižbe. Izpolnimo polja: datum, vrsta knjižbe, konto (kadar izberemo konto z določenim tipom dokumenta, se nam samodejno pojavi tudi polje tip dokumenta), debet, kredit, partner, številka dokumenta, dokument veze, datum dokumenta, datum dogodka, datum zapadlosti, datum pozicije, referenca, opis in vsi atributi (stroškovno mesto, zaposleni, plačnik, izobraževanje, stroški, pogodba, vir zavoda, program, UAPA, specifikacija, obračun, pogodba, pogodba MS, investicije po PN, viri investicij, vir investicij/materialnih stroškov, namen, ID pogodbe, pogodba PNS</w:t>
      </w:r>
      <w:r w:rsidR="00A048DF" w:rsidRPr="001047D6">
        <w:rPr>
          <w:rFonts w:eastAsia="Garamond"/>
        </w:rPr>
        <w:t>net</w:t>
      </w:r>
      <w:r w:rsidRPr="001047D6">
        <w:rPr>
          <w:rFonts w:eastAsia="Garamond"/>
        </w:rPr>
        <w:t>, vir financiranja, …). Pri določenih poljih imamo ikono</w:t>
      </w:r>
      <w:r w:rsidR="008B6600">
        <w:rPr>
          <w:rFonts w:eastAsia="Garamond"/>
        </w:rPr>
        <w:t>,</w:t>
      </w:r>
      <w:r w:rsidRPr="001047D6">
        <w:rPr>
          <w:rFonts w:eastAsia="Garamond"/>
        </w:rPr>
        <w:t xml:space="preserve"> s katero odpremo tabelo za urejanje podatkov (vrsta knjižbe, konto, partner in atributi). V kolikor so atributi zapisani kot privzeti atributi na kontu (šifrant Kontni plan)</w:t>
      </w:r>
      <w:r w:rsidR="008B6600">
        <w:rPr>
          <w:rFonts w:eastAsia="Garamond"/>
        </w:rPr>
        <w:t>,</w:t>
      </w:r>
      <w:r w:rsidRPr="001047D6">
        <w:rPr>
          <w:rFonts w:eastAsia="Garamond"/>
        </w:rPr>
        <w:t xml:space="preserve"> se ob knjiženju samodejno zapišejo na temeljnico, sicer jih izberemo iz šifrantov.</w:t>
      </w:r>
    </w:p>
    <w:p w14:paraId="5140EAAF"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Ko vnesemo podatke knjižbe, kliknemo na dodaj in dodamo novo knjižbo ali pa Zapri in vnos knjižbe zapremo. Na ekranu tako vidimo samo tabelo knjižb. S klikom na izbrano pozicijo, vnos knjižbe odpremo in lahko knjižbo urejamo.</w:t>
      </w:r>
    </w:p>
    <w:p w14:paraId="42780C46" w14:textId="19BC890C"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Akcija Izdelava evidenčnih knjižb je namenjena oblikovanju evidenčnih knjižb (na podlagi zapiranja plačil po banki in podatkov v šifrantu Kontni plan). Evidenčne knjižbe se obarvajo modro. Knjižbe v tabeli lahko filtriramo na Redne knjižbe, Evidenčne knjižbe ali Prikaži vse. S klikom na gumb Seštevki evidenčnih knjižb lahko preverimo znesek DDV, ki se ne odbija. S klikom na gumb Manjkajoče evidenčne knjižbe se nam prikaže seznam dokumentov</w:t>
      </w:r>
      <w:r w:rsidR="004F0017">
        <w:rPr>
          <w:rFonts w:ascii="Arial" w:eastAsia="Garamond" w:hAnsi="Arial" w:cs="Arial"/>
          <w:sz w:val="20"/>
          <w:szCs w:val="20"/>
        </w:rPr>
        <w:t>,</w:t>
      </w:r>
      <w:r w:rsidRPr="001047D6">
        <w:rPr>
          <w:rFonts w:ascii="Arial" w:eastAsia="Garamond" w:hAnsi="Arial" w:cs="Arial"/>
          <w:sz w:val="20"/>
          <w:szCs w:val="20"/>
        </w:rPr>
        <w:t xml:space="preserve"> na podlagi katerih še niso oblikovane evidenčne knjižbe. </w:t>
      </w:r>
    </w:p>
    <w:p w14:paraId="127BA4F6"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ikono Pokrivanje računov se samodejno zaprejo vsi odprti računi na temeljnici. S klikom na ikono Pokrivanje odprtih postavk se nam odpre izbirnik, kjer s klikom na potrditveno polje izberemo postavke, ki jih želimo pokriti.</w:t>
      </w:r>
    </w:p>
    <w:p w14:paraId="2C742871" w14:textId="77777777" w:rsidR="00596E6B" w:rsidRPr="001047D6" w:rsidRDefault="00596E6B" w:rsidP="001047D6">
      <w:pPr>
        <w:shd w:val="clear" w:color="auto" w:fill="FFFFFF"/>
        <w:spacing w:after="150"/>
        <w:rPr>
          <w:rFonts w:eastAsia="Garamond"/>
        </w:rPr>
      </w:pPr>
      <w:r w:rsidRPr="001047D6">
        <w:rPr>
          <w:rFonts w:eastAsia="Garamond"/>
        </w:rPr>
        <w:t>Kadar želimo podatke uvoziti v temeljnico, kliknemo na ikono Uvoz po vzorcu. Odpre se raziskovalec, v katerem poiščemo izpisek ali temeljnico in kliknemo na ikono odpri. Odpre se nam tabela za izbiro vzorca za uvoz (BR-MS, BR-PS, Temeljnica plač, Temeljnica terjatev). Na podlagi izbora ustreznega vzorca se knjižbe zapišejo na temeljnico.</w:t>
      </w:r>
    </w:p>
    <w:p w14:paraId="7F403DEE" w14:textId="77777777" w:rsidR="00596E6B" w:rsidRPr="001047D6" w:rsidRDefault="00596E6B" w:rsidP="001047D6">
      <w:pPr>
        <w:shd w:val="clear" w:color="auto" w:fill="FFFFFF"/>
        <w:spacing w:after="150"/>
        <w:rPr>
          <w:rFonts w:eastAsia="Garamond"/>
        </w:rPr>
      </w:pPr>
      <w:r w:rsidRPr="001047D6">
        <w:rPr>
          <w:rFonts w:eastAsia="Garamond"/>
        </w:rPr>
        <w:t xml:space="preserve">Na knjižbah je mogoče potrditi različne akcije: Prenos datuma na pozicije, Prenos opisa na pozicije, Prenos oznake temeljnice v polje dokument, Menjava predznaka, Menjava strani knjiženja, Zamenjava konta in Skupinsko urejanje pozicij. </w:t>
      </w:r>
    </w:p>
    <w:p w14:paraId="5E94CD38" w14:textId="77777777" w:rsidR="00596E6B" w:rsidRPr="001047D6" w:rsidRDefault="00596E6B" w:rsidP="001047D6">
      <w:pPr>
        <w:shd w:val="clear" w:color="auto" w:fill="FFFFFF"/>
        <w:spacing w:after="150"/>
        <w:rPr>
          <w:rFonts w:eastAsia="Garamond"/>
        </w:rPr>
      </w:pPr>
      <w:r w:rsidRPr="001047D6">
        <w:rPr>
          <w:rFonts w:eastAsia="Garamond"/>
        </w:rPr>
        <w:t>Z akcijo Prenos pozicij iz druge temeljnice lahko prenesemo knjižbe in drugih temeljnic.</w:t>
      </w:r>
    </w:p>
    <w:p w14:paraId="0D91BDA1" w14:textId="77777777" w:rsidR="00596E6B" w:rsidRPr="001047D6" w:rsidRDefault="00596E6B" w:rsidP="001047D6">
      <w:pPr>
        <w:shd w:val="clear" w:color="auto" w:fill="FFFFFF"/>
        <w:spacing w:after="150"/>
        <w:rPr>
          <w:rFonts w:eastAsia="Garamond"/>
        </w:rPr>
      </w:pPr>
      <w:r w:rsidRPr="001047D6">
        <w:rPr>
          <w:rFonts w:eastAsia="Garamond"/>
        </w:rPr>
        <w:t>Na knjižbah je mogoče potrditi gumbe za različne seštevke podatkov ali odpreti različne izpise.</w:t>
      </w:r>
    </w:p>
    <w:p w14:paraId="2B248CA0" w14:textId="77777777" w:rsidR="00596E6B" w:rsidRPr="001047D6" w:rsidRDefault="00596E6B" w:rsidP="001047D6">
      <w:pPr>
        <w:shd w:val="clear" w:color="auto" w:fill="FFFFFF"/>
        <w:spacing w:after="150"/>
        <w:rPr>
          <w:rFonts w:eastAsia="Garamond"/>
        </w:rPr>
      </w:pPr>
      <w:r w:rsidRPr="001047D6">
        <w:rPr>
          <w:rFonts w:eastAsia="Garamond"/>
        </w:rPr>
        <w:t xml:space="preserve">S klikom na gumb Brisanje več pozicij hkrati se odpre možnost označevanja pozicij (ročno označimo posamezno pozicijo ali potrdimo samodejno označevanje vseh pozicij) ter jih pobrišemo s klikom na gumb Odstrani. </w:t>
      </w:r>
    </w:p>
    <w:p w14:paraId="3433A660" w14:textId="5BBA60BC" w:rsidR="00596E6B" w:rsidRPr="001047D6" w:rsidRDefault="00596E6B" w:rsidP="001047D6">
      <w:pPr>
        <w:shd w:val="clear" w:color="auto" w:fill="FFFFFF"/>
        <w:spacing w:after="150"/>
        <w:rPr>
          <w:rFonts w:eastAsia="Garamond"/>
        </w:rPr>
      </w:pPr>
      <w:r w:rsidRPr="001047D6">
        <w:rPr>
          <w:rFonts w:eastAsia="Garamond"/>
        </w:rPr>
        <w:t>Akcija Knjiži temeljnico se lahko izvede</w:t>
      </w:r>
      <w:r w:rsidR="00E30CD1">
        <w:rPr>
          <w:rFonts w:eastAsia="Garamond"/>
        </w:rPr>
        <w:t>,</w:t>
      </w:r>
      <w:r w:rsidRPr="001047D6">
        <w:rPr>
          <w:rFonts w:eastAsia="Garamond"/>
        </w:rPr>
        <w:t xml:space="preserve"> v kolikor na temeljnici ni napak (napake se lahko predhodno preverijo z akcijo Testiraj temeljnico). Pri knjiženju in testiranju temeljnice se preverja ustreznost datumov (isto obdobje), saldo (ne sme biti salda) in ustreznost atributov (na kontih v šifrantu Kontni plan so nastavljeni zahtevani atributi; v kolikor niso zapisani temeljnice ni mogoče poknjižiti). </w:t>
      </w:r>
    </w:p>
    <w:p w14:paraId="3C8278F5" w14:textId="77777777" w:rsidR="00596E6B" w:rsidRPr="001047D6" w:rsidRDefault="00596E6B" w:rsidP="001047D6">
      <w:pPr>
        <w:widowControl w:val="0"/>
        <w:tabs>
          <w:tab w:val="left" w:pos="860"/>
        </w:tabs>
        <w:ind w:right="95"/>
        <w:rPr>
          <w:rFonts w:eastAsia="Garamond"/>
          <w:b/>
        </w:rPr>
      </w:pPr>
      <w:r w:rsidRPr="001047D6">
        <w:rPr>
          <w:rFonts w:eastAsia="Garamond"/>
          <w:b/>
        </w:rPr>
        <w:t>Integracija z aplikacijo APZnet</w:t>
      </w:r>
    </w:p>
    <w:p w14:paraId="74671ECD" w14:textId="181DEEE8" w:rsidR="00596E6B" w:rsidRPr="001047D6" w:rsidRDefault="00596E6B" w:rsidP="001047D6">
      <w:pPr>
        <w:widowControl w:val="0"/>
        <w:tabs>
          <w:tab w:val="left" w:pos="860"/>
        </w:tabs>
        <w:ind w:right="95"/>
        <w:rPr>
          <w:rFonts w:eastAsia="Garamond"/>
        </w:rPr>
      </w:pPr>
      <w:r w:rsidRPr="001047D6">
        <w:rPr>
          <w:rFonts w:eastAsia="Garamond"/>
        </w:rPr>
        <w:t xml:space="preserve">V aplikaciji APZnet se na </w:t>
      </w:r>
      <w:r w:rsidR="006F5C8C" w:rsidRPr="001047D6">
        <w:rPr>
          <w:rFonts w:eastAsia="Garamond"/>
        </w:rPr>
        <w:t>Modul</w:t>
      </w:r>
      <w:r w:rsidRPr="001047D6">
        <w:rPr>
          <w:rFonts w:eastAsia="Garamond"/>
        </w:rPr>
        <w:t>u Zahtevki pripravljajo podatki za zahtevke (računi/obračuni se uvrščajo na zahtevek) in temeljnice. Temeljnice prenašamo v aplikacijo FinRac tako</w:t>
      </w:r>
      <w:r w:rsidR="00E30CD1">
        <w:rPr>
          <w:rFonts w:eastAsia="Garamond"/>
        </w:rPr>
        <w:t>,</w:t>
      </w:r>
      <w:r w:rsidRPr="001047D6">
        <w:rPr>
          <w:rFonts w:eastAsia="Garamond"/>
        </w:rPr>
        <w:t xml:space="preserve"> da na izbranem zahtevku potrdimo gumb Temeljnica in nato potrdimo prenos v glavno knjigo. V glavno knjigo se zapišeta dve temeljnici (ločeno za stroške in obveznosti in ločeno za terjatve in prihodke). Na posameznem zahtevku lahko prenos v glavno knjigo izvedemo le en krat, razen če v aplikaciji FinRac še pred knjiženjem temeljnic pobrišemo obe preneseni temeljnici. </w:t>
      </w:r>
    </w:p>
    <w:p w14:paraId="33158979" w14:textId="77777777" w:rsidR="00596E6B" w:rsidRPr="001047D6" w:rsidRDefault="00596E6B" w:rsidP="001047D6">
      <w:pPr>
        <w:widowControl w:val="0"/>
        <w:tabs>
          <w:tab w:val="left" w:pos="860"/>
        </w:tabs>
        <w:ind w:right="95"/>
        <w:rPr>
          <w:rFonts w:eastAsia="Garamond"/>
        </w:rPr>
      </w:pPr>
      <w:r w:rsidRPr="001047D6">
        <w:rPr>
          <w:rFonts w:eastAsia="Garamond"/>
        </w:rPr>
        <w:t>Ob knjiženju evidenčnih temeljnic se v aplikacijo APZnet (na zahtevek k posameznim računom/obračunom) zapišejo datumi izplačil in datumi prilivov.</w:t>
      </w:r>
    </w:p>
    <w:p w14:paraId="5C47A91E" w14:textId="77777777" w:rsidR="00596E6B" w:rsidRPr="001047D6" w:rsidRDefault="00596E6B" w:rsidP="001047D6">
      <w:pPr>
        <w:widowControl w:val="0"/>
        <w:tabs>
          <w:tab w:val="left" w:pos="860"/>
        </w:tabs>
        <w:ind w:right="95"/>
        <w:rPr>
          <w:rFonts w:eastAsia="Garamond"/>
        </w:rPr>
      </w:pPr>
    </w:p>
    <w:p w14:paraId="442FCCA6" w14:textId="77777777" w:rsidR="00596E6B" w:rsidRPr="001047D6" w:rsidRDefault="00596E6B" w:rsidP="001047D6">
      <w:pPr>
        <w:widowControl w:val="0"/>
        <w:tabs>
          <w:tab w:val="left" w:pos="860"/>
        </w:tabs>
        <w:ind w:right="95"/>
        <w:rPr>
          <w:rFonts w:eastAsia="Garamond"/>
          <w:b/>
        </w:rPr>
      </w:pPr>
      <w:r w:rsidRPr="001047D6">
        <w:rPr>
          <w:rFonts w:eastAsia="Garamond"/>
          <w:b/>
        </w:rPr>
        <w:t>Integracija z aplikacijo Terjatve</w:t>
      </w:r>
    </w:p>
    <w:p w14:paraId="78CAD398" w14:textId="77777777" w:rsidR="00596E6B" w:rsidRPr="001047D6" w:rsidRDefault="00596E6B" w:rsidP="001047D6">
      <w:pPr>
        <w:widowControl w:val="0"/>
        <w:tabs>
          <w:tab w:val="left" w:pos="860"/>
        </w:tabs>
        <w:ind w:right="95"/>
        <w:rPr>
          <w:rFonts w:eastAsia="Garamond"/>
        </w:rPr>
      </w:pPr>
      <w:r w:rsidRPr="001047D6">
        <w:rPr>
          <w:rFonts w:eastAsia="Garamond"/>
        </w:rPr>
        <w:t>V aplikaciji Terjatve se na temeljnici potrdi gumb GK. Na podlagi potrditve se knjižbe prenesejo na temeljnico v FinRac.</w:t>
      </w:r>
    </w:p>
    <w:p w14:paraId="18245F83" w14:textId="77777777" w:rsidR="00596E6B" w:rsidRPr="001047D6" w:rsidRDefault="00596E6B" w:rsidP="001047D6"/>
    <w:p w14:paraId="4670F0A4" w14:textId="77777777" w:rsidR="00596E6B" w:rsidRPr="001047D6" w:rsidRDefault="00596E6B" w:rsidP="001047D6">
      <w:pPr>
        <w:pStyle w:val="Naslov4"/>
      </w:pPr>
      <w:bookmarkStart w:id="504" w:name="_Toc139283112"/>
      <w:r w:rsidRPr="001047D6">
        <w:t>Opomini</w:t>
      </w:r>
      <w:bookmarkEnd w:id="504"/>
    </w:p>
    <w:p w14:paraId="75CCAB6D" w14:textId="77777777" w:rsidR="00596E6B" w:rsidRPr="001047D6" w:rsidRDefault="00596E6B" w:rsidP="001047D6">
      <w:r w:rsidRPr="001047D6">
        <w:t>Izpis opominov</w:t>
      </w:r>
    </w:p>
    <w:p w14:paraId="47D96B5C"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Izpis opomin program odpre tabelo Priprava podatkov za Obrazec Opomin, v kateri nastavimo filtre: izberemo tip izpisa in orientacijo. Postavimo še filter na datum, konte in partnerja. V polju glava ali noga si lahko prednastavimo besedilo glave ali noge. </w:t>
      </w:r>
    </w:p>
    <w:p w14:paraId="7AF87E83"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 xml:space="preserve">V polju oznaka prvega dokumenta se samodejno zapiše prva številka opomina, ki jo lahko preštevilčimo. V polje stroški opomina vpišemo znesek stroška opomina. Nato po potrebi označimo potrditvena polja: upoštevanje vnosa, štetje opominov (na izpisu vidimo, koliko krat smo poslali opomin in kdaj smo poslali zadnjega), shrani opomine (opomini se shranijo v tabelo shranjeni opomini), pripis obresti na opomin (program na opomin zapiše zadnje shranjene obresti na določenem partnerju). Dodatne akcije so vezane na pošiljanje opominov (vsi opomini, navadna pošta, elektronska pošta). Možno je izbrati omejitev atributa. </w:t>
      </w:r>
    </w:p>
    <w:p w14:paraId="2A1A5C7B" w14:textId="77777777" w:rsidR="00596E6B" w:rsidRPr="001047D6" w:rsidRDefault="00596E6B" w:rsidP="001047D6">
      <w:r w:rsidRPr="001047D6">
        <w:t>Shranjeni opomini</w:t>
      </w:r>
    </w:p>
    <w:p w14:paraId="505A9BF2"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Shranjeni opomini nas program postavi v tabelo Opomini. S klikom na ikono Uredi odpremo opomine in jih v preglednici pregledamo.</w:t>
      </w:r>
    </w:p>
    <w:p w14:paraId="3F1D74C5" w14:textId="77777777" w:rsidR="00596E6B" w:rsidRPr="001047D6" w:rsidRDefault="00596E6B" w:rsidP="001047D6">
      <w:pPr>
        <w:pStyle w:val="Naslov4"/>
      </w:pPr>
      <w:bookmarkStart w:id="505" w:name="_Toc139283113"/>
      <w:r w:rsidRPr="001047D6">
        <w:t>IOP</w:t>
      </w:r>
      <w:bookmarkEnd w:id="505"/>
    </w:p>
    <w:p w14:paraId="68158BF2" w14:textId="77777777" w:rsidR="00596E6B" w:rsidRPr="001047D6" w:rsidRDefault="00596E6B" w:rsidP="001047D6">
      <w:r w:rsidRPr="001047D6">
        <w:t>Obrazec IOP</w:t>
      </w:r>
    </w:p>
    <w:p w14:paraId="1DA6AFB6"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Pri izpisu IOP obrazca moramo najprej pripraviti nastavitve, ki jih bo program upošteval pri generiranju izpisa. Nastavitve so razdeljene na tri dele: Nastavitev izpisa (določimo tip izpisa), Izbira izpisa (določimo vrsto analize) in Filter (določimo datume, konte in partnerje). Nato po potrebi označimo potrditveno polje Upoštevanje vnosa. Dodatne akcije so vezane na pošiljanje IOP obrazcev (vsi IOP-ji, navadna pošta, elektronska pošta). Možno je izbrati omejitev atributa.</w:t>
      </w:r>
    </w:p>
    <w:p w14:paraId="1EAFA911" w14:textId="77777777" w:rsidR="00596E6B" w:rsidRPr="001047D6" w:rsidRDefault="00596E6B" w:rsidP="001047D6">
      <w:r w:rsidRPr="001047D6">
        <w:t>Shranjeni IOP-ji</w:t>
      </w:r>
    </w:p>
    <w:p w14:paraId="53F5C3BF"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Shranjeni IOP-ji se odpre tabela IOP. S klikom na ikono Uredi odpremo IOP in ga v preglednici pregledamo. V tabeli IOP-ji se statusi (delno potrjen, potrjen, zavrnjen, nedostavljen in vsi IOP-ji) različno obarvajo in jih lahko filtriramo s pomočjo filtrov nad tabelo.</w:t>
      </w:r>
    </w:p>
    <w:p w14:paraId="166356AC" w14:textId="77777777" w:rsidR="00596E6B" w:rsidRPr="001047D6" w:rsidRDefault="00596E6B" w:rsidP="001047D6">
      <w:pPr>
        <w:pStyle w:val="Naslov4"/>
      </w:pPr>
      <w:bookmarkStart w:id="506" w:name="_Toc139283114"/>
      <w:r w:rsidRPr="001047D6">
        <w:t>Šifranti</w:t>
      </w:r>
      <w:bookmarkEnd w:id="506"/>
    </w:p>
    <w:p w14:paraId="7C00C79E" w14:textId="77777777" w:rsidR="00596E6B" w:rsidRPr="001047D6" w:rsidRDefault="00596E6B" w:rsidP="001047D6">
      <w:r w:rsidRPr="001047D6">
        <w:t>Vrsta knjižbe</w:t>
      </w:r>
    </w:p>
    <w:p w14:paraId="44F6EF03" w14:textId="0B924B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Vrsta knjižbe nas program postavi v tabelo Vrste knjižb (otvoritev, splošna knjižba, DDV, plače, pobot, prejeta faktura, ipd.)</w:t>
      </w:r>
      <w:r w:rsidR="00467DB6">
        <w:rPr>
          <w:rFonts w:ascii="Arial" w:eastAsia="Garamond" w:hAnsi="Arial" w:cs="Arial"/>
          <w:sz w:val="20"/>
          <w:szCs w:val="20"/>
        </w:rPr>
        <w:t>,</w:t>
      </w:r>
      <w:r w:rsidRPr="001047D6">
        <w:rPr>
          <w:rFonts w:ascii="Arial" w:eastAsia="Garamond" w:hAnsi="Arial" w:cs="Arial"/>
          <w:sz w:val="20"/>
          <w:szCs w:val="20"/>
        </w:rPr>
        <w:t xml:space="preserve"> v katero vnašamo naslednje podatke: šifra, naziv, dovoli nov vnos, aktiven. Vrste knjižb uporabljamo pri knjiženju na temeljnici. </w:t>
      </w:r>
    </w:p>
    <w:p w14:paraId="503C0E3F" w14:textId="77777777" w:rsidR="00596E6B" w:rsidRPr="001047D6" w:rsidRDefault="00596E6B" w:rsidP="001047D6">
      <w:r w:rsidRPr="001047D6">
        <w:t>Vrsta temeljnice</w:t>
      </w:r>
    </w:p>
    <w:p w14:paraId="2AFB5DA8" w14:textId="0665C3D0"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Vrsta temeljnice nas program postavi v tabelo Vrste temeljnice, v katero vnašamo različne vrste temeljnic (banka, izdan račun, NUSZ, potni nalogi, ipd.)</w:t>
      </w:r>
      <w:r w:rsidR="00467DB6">
        <w:rPr>
          <w:rFonts w:ascii="Arial" w:eastAsia="Garamond" w:hAnsi="Arial" w:cs="Arial"/>
          <w:sz w:val="20"/>
          <w:szCs w:val="20"/>
        </w:rPr>
        <w:t>,</w:t>
      </w:r>
      <w:r w:rsidRPr="001047D6">
        <w:rPr>
          <w:rFonts w:ascii="Arial" w:eastAsia="Garamond" w:hAnsi="Arial" w:cs="Arial"/>
          <w:sz w:val="20"/>
          <w:szCs w:val="20"/>
        </w:rPr>
        <w:t xml:space="preserve"> v katero vnašamo naslednje podatke: šifra, naziv in privzeta vrsta knjižbe. </w:t>
      </w:r>
    </w:p>
    <w:p w14:paraId="0844B68C" w14:textId="77777777" w:rsidR="00596E6B" w:rsidRPr="001047D6" w:rsidRDefault="00596E6B" w:rsidP="001047D6">
      <w:pPr>
        <w:pStyle w:val="Naslov4"/>
      </w:pPr>
      <w:bookmarkStart w:id="507" w:name="_Toc139283115"/>
      <w:r w:rsidRPr="001047D6">
        <w:t>Izpisi</w:t>
      </w:r>
      <w:bookmarkEnd w:id="507"/>
    </w:p>
    <w:p w14:paraId="4F1BDB65" w14:textId="77777777" w:rsidR="00596E6B" w:rsidRPr="001047D6" w:rsidRDefault="00596E6B" w:rsidP="001047D6">
      <w:r w:rsidRPr="001047D6">
        <w:t>Izpisujemo lahko bruto bilanco, kartice, stroškovnik, odprte postavke, dnevnik knjiženja, promet po mesecih ter različne analize. Izpise lahko shranimo v obliki xlsx, docx in pdf.</w:t>
      </w:r>
    </w:p>
    <w:p w14:paraId="7ABC96EB" w14:textId="77777777" w:rsidR="00596E6B" w:rsidRPr="001047D6" w:rsidRDefault="00596E6B" w:rsidP="001047D6"/>
    <w:p w14:paraId="2FF69E6C" w14:textId="77777777" w:rsidR="00596E6B" w:rsidRPr="001047D6" w:rsidRDefault="00596E6B" w:rsidP="001047D6"/>
    <w:p w14:paraId="23286230" w14:textId="77777777" w:rsidR="00596E6B" w:rsidRPr="00DA328C" w:rsidRDefault="00596E6B" w:rsidP="001047D6">
      <w:pPr>
        <w:rPr>
          <w:b/>
        </w:rPr>
      </w:pPr>
      <w:r w:rsidRPr="00DA328C">
        <w:rPr>
          <w:b/>
        </w:rPr>
        <w:t>Bruto bilanca</w:t>
      </w:r>
    </w:p>
    <w:p w14:paraId="5F4B93D1" w14:textId="22EC78AD" w:rsidR="00596E6B" w:rsidRPr="001047D6" w:rsidRDefault="00596E6B" w:rsidP="001047D6">
      <w:pPr>
        <w:rPr>
          <w:rFonts w:eastAsia="Garamond"/>
        </w:rPr>
      </w:pPr>
      <w:r w:rsidRPr="001047D6">
        <w:rPr>
          <w:rFonts w:eastAsia="Garamond"/>
        </w:rPr>
        <w:t>S klikom na Bruto bilanca program odpre tabelo Priprava podatkov za Bruto bilanco, v kateri nastavimo filtre: izberemo tip izpisa in vrsto analize. V kolikor obkljukamo potrditveno polje Prikaži predogled v tabeli</w:t>
      </w:r>
      <w:r w:rsidR="00467DB6">
        <w:rPr>
          <w:rFonts w:eastAsia="Garamond"/>
        </w:rPr>
        <w:t>,</w:t>
      </w:r>
      <w:r w:rsidRPr="001047D6">
        <w:rPr>
          <w:rFonts w:eastAsia="Garamond"/>
        </w:rPr>
        <w:t xml:space="preserve"> se bo na zaslonu prikazal predogled izpisa. V primeru potrditve navedenega polja imamo možnost določiti vrstni red polj na izpisu v Excelu. Nato postavimo filter na datume in konte. Označimo polje Materialni stroški, Programska sredstva ali Vse. Če obkljukamo potrditveno polje Izloči knjižbe pobota</w:t>
      </w:r>
      <w:r w:rsidR="00467DB6">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Vrste temeljnic, Napredno filtriranje  temeljnic, Napredno filtriranje kontov, Finančni instrument in Sektor.</w:t>
      </w:r>
    </w:p>
    <w:p w14:paraId="7172A498"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56215C18" w14:textId="77777777" w:rsidR="00596E6B" w:rsidRPr="001047D6" w:rsidRDefault="00596E6B" w:rsidP="001047D6"/>
    <w:p w14:paraId="58D6EEBE" w14:textId="77777777" w:rsidR="00596E6B" w:rsidRPr="00DA328C" w:rsidRDefault="00596E6B" w:rsidP="001047D6">
      <w:pPr>
        <w:rPr>
          <w:b/>
        </w:rPr>
      </w:pPr>
      <w:r w:rsidRPr="00DA328C">
        <w:rPr>
          <w:b/>
        </w:rPr>
        <w:t>Analiza stroškov in prihodkov</w:t>
      </w:r>
    </w:p>
    <w:p w14:paraId="4891C9B0" w14:textId="613B4A40" w:rsidR="00596E6B" w:rsidRPr="001047D6" w:rsidRDefault="00596E6B" w:rsidP="001047D6">
      <w:pPr>
        <w:rPr>
          <w:rFonts w:eastAsia="Garamond"/>
        </w:rPr>
      </w:pPr>
      <w:r w:rsidRPr="001047D6">
        <w:rPr>
          <w:rFonts w:eastAsia="Garamond"/>
        </w:rPr>
        <w:t>S klikom na Analiza stroškov in prihodkov program odpre tabelo za pripravo podatkov za analizo stroškov in prihodkov, v kateri nastavimo filtre: izberemo tip izpisa in vrsto analize. V kolikor obkljukamo potrditveno polje Prikaži predogled v tabeli</w:t>
      </w:r>
      <w:r w:rsidR="007F7AD7">
        <w:rPr>
          <w:rFonts w:eastAsia="Garamond"/>
        </w:rPr>
        <w:t>,</w:t>
      </w:r>
      <w:r w:rsidRPr="001047D6">
        <w:rPr>
          <w:rFonts w:eastAsia="Garamond"/>
        </w:rPr>
        <w:t xml:space="preserve"> se bo na zaslonu prikazal predogled izpisa. Nato postavimo filter na datume (datum od do za obdobje analize in datum od do za primerjalno obdobje) in konte. V polje izločeni konti lahko vpišemo konte, ki naj se izločijo iz analize. Če obkljukamo potrditveno polje Izloči knjižbe pobota se pobot ne upošteva na izpisu. Če obkljukamo potrditveno polje Upoštevanje vnosa, bodo na izpisu upoštevane tudi nepoknjižene temeljnice. Lahko izpolnimo tudi polje Napredno filtriranje kontov.</w:t>
      </w:r>
    </w:p>
    <w:p w14:paraId="1BF33689"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5C7FF830" w14:textId="77777777" w:rsidR="00596E6B" w:rsidRPr="001047D6" w:rsidRDefault="00596E6B" w:rsidP="001047D6"/>
    <w:p w14:paraId="34614226" w14:textId="77777777" w:rsidR="00596E6B" w:rsidRPr="00DA328C" w:rsidRDefault="00596E6B" w:rsidP="001047D6">
      <w:pPr>
        <w:rPr>
          <w:b/>
        </w:rPr>
      </w:pPr>
      <w:r w:rsidRPr="00DA328C">
        <w:rPr>
          <w:b/>
        </w:rPr>
        <w:t>Dnevnik knjiženja</w:t>
      </w:r>
    </w:p>
    <w:p w14:paraId="12337730" w14:textId="77777777" w:rsidR="00596E6B" w:rsidRPr="001047D6" w:rsidRDefault="00596E6B" w:rsidP="001047D6">
      <w:pPr>
        <w:rPr>
          <w:rFonts w:eastAsia="Garamond"/>
        </w:rPr>
      </w:pPr>
      <w:r w:rsidRPr="001047D6">
        <w:rPr>
          <w:rFonts w:eastAsia="Garamond"/>
        </w:rPr>
        <w:t xml:space="preserve">S klikom na Dnevnik knjiženja program odpre tabelo za pripravo podatkov za dnevnik knjiženja, v kateri nastavimo filtre: izberemo tip izpisa in vrsto analize. V kolikor obkljukamo potrditveno polje Prikaži predogled v tabeli se bo na zaslonu prikazal predogled izpisa. Nato postavimo filter na datume. Lahko obkljukamo potrditveno polje Po datumu knjiženja (vrstni red izpisa). </w:t>
      </w:r>
    </w:p>
    <w:p w14:paraId="5B701592" w14:textId="77777777" w:rsidR="00596E6B" w:rsidRPr="001047D6" w:rsidRDefault="00596E6B" w:rsidP="001047D6"/>
    <w:p w14:paraId="75F87786" w14:textId="77777777" w:rsidR="00596E6B" w:rsidRPr="00DA328C" w:rsidRDefault="00596E6B" w:rsidP="001047D6">
      <w:pPr>
        <w:rPr>
          <w:b/>
        </w:rPr>
      </w:pPr>
      <w:r w:rsidRPr="00DA328C">
        <w:rPr>
          <w:b/>
        </w:rPr>
        <w:t>Kartice</w:t>
      </w:r>
    </w:p>
    <w:p w14:paraId="580E48B0" w14:textId="0DCD8613" w:rsidR="00596E6B" w:rsidRPr="001047D6" w:rsidRDefault="00596E6B" w:rsidP="001047D6">
      <w:pPr>
        <w:rPr>
          <w:rFonts w:eastAsia="Garamond"/>
        </w:rPr>
      </w:pPr>
      <w:r w:rsidRPr="001047D6">
        <w:rPr>
          <w:rFonts w:eastAsia="Garamond"/>
        </w:rPr>
        <w:t>S klikom na Kartice program odpre tabelo za pripravo podatkov za kartice, v kateri nastavimo filtre: izberemo tip izpisa in vrsto analize. V kolikor obkljukamo potrditveno polje Prikaži predogled v tabeli</w:t>
      </w:r>
      <w:r w:rsidR="007F7AD7">
        <w:rPr>
          <w:rFonts w:eastAsia="Garamond"/>
        </w:rPr>
        <w:t>,</w:t>
      </w:r>
      <w:r w:rsidRPr="001047D6">
        <w:rPr>
          <w:rFonts w:eastAsia="Garamond"/>
        </w:rPr>
        <w:t xml:space="preserve"> se bo na zaslonu prikazal predogled izpisa. V primeru potrditve navedenega polja imamo možnost določiti vrstni red polj na izpisu v Excelu. Nato postavimo filter na datume, konte in partnerje. Označimo polje Materialni stroški, Programska sredstva ali Vse. Če obkljukamo potrditveno polje Izloči knjižbe pobota</w:t>
      </w:r>
      <w:r w:rsidR="00FB19EB">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Vrste temeljnic, Napredno filtriranje  temeljnic, Napredno filtriranje kontov, Številka dokumenta, Znesek, Samo določene vrste dokumenta, Finančni instrument, Sektor in Napredno filtriranje sektorjev. Lahko označimo potrditvena polja Prikaži seštevke 3 mestnih kontov in Prikaži seštevke 4 mestnih kontov.</w:t>
      </w:r>
    </w:p>
    <w:p w14:paraId="37076F44"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334449B0" w14:textId="77777777" w:rsidR="00596E6B" w:rsidRPr="001047D6" w:rsidRDefault="00596E6B" w:rsidP="001047D6">
      <w:pPr>
        <w:rPr>
          <w:b/>
        </w:rPr>
      </w:pPr>
    </w:p>
    <w:p w14:paraId="5DCBB170" w14:textId="77777777" w:rsidR="00596E6B" w:rsidRPr="001047D6" w:rsidRDefault="00596E6B" w:rsidP="001047D6">
      <w:pPr>
        <w:rPr>
          <w:b/>
        </w:rPr>
      </w:pPr>
    </w:p>
    <w:p w14:paraId="6A6300FC" w14:textId="77777777" w:rsidR="00596E6B" w:rsidRPr="00DA328C" w:rsidRDefault="00596E6B" w:rsidP="001047D6">
      <w:pPr>
        <w:rPr>
          <w:b/>
        </w:rPr>
      </w:pPr>
      <w:r w:rsidRPr="00DA328C">
        <w:rPr>
          <w:b/>
        </w:rPr>
        <w:t>Saldakontske kartice</w:t>
      </w:r>
    </w:p>
    <w:p w14:paraId="7329A194" w14:textId="77777777" w:rsidR="00596E6B" w:rsidRPr="001047D6" w:rsidRDefault="00596E6B" w:rsidP="001047D6">
      <w:pPr>
        <w:rPr>
          <w:rFonts w:eastAsia="Garamond"/>
        </w:rPr>
      </w:pPr>
      <w:r w:rsidRPr="001047D6">
        <w:rPr>
          <w:rFonts w:eastAsia="Garamond"/>
        </w:rPr>
        <w:t>S klikom na Saldakontske kartice program odpre tabelo za pripravo podatkov za saldakontske kartice, v kateri nastavimo filtre: izberemo tip izpisa in vrsto analize. V kolikor obkljukamo potrditveno polje Prikaži predogled v tabeli se bo na zaslonu prikazal predogled izpisa. V primeru potrditve navedenega polja imamo možnost določiti vrstni red polj na izpisu v Excelu. Nato postavimo filter na datume, konte in partnerje. Lahko izpolnimo tudi polji Napredno filtriranje kontov in Številka dokumenta.</w:t>
      </w:r>
    </w:p>
    <w:p w14:paraId="1F28A966" w14:textId="77777777" w:rsidR="00596E6B" w:rsidRPr="001047D6" w:rsidRDefault="00596E6B" w:rsidP="001047D6">
      <w:pPr>
        <w:rPr>
          <w:rFonts w:eastAsia="Garamond"/>
        </w:rPr>
      </w:pPr>
      <w:r w:rsidRPr="001047D6">
        <w:rPr>
          <w:rFonts w:eastAsia="Garamond"/>
        </w:rPr>
        <w:t>Če obkljukamo potrditveno polje Upoštevanje vnosa, bodo na izpisu upoštevane tudi nepoknjižene temeljnice. Lahko obkljukamo tudi potrditvena polja Izloči neaktivne partnerje, Kartice odprtih postavk in Partnerji po abecedi. Nato označimo polje Razvrsti po datumu dogodka ali Razvrsti po številki dokumenta.</w:t>
      </w:r>
    </w:p>
    <w:p w14:paraId="75F760A1"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2E42F1A2" w14:textId="77777777" w:rsidR="00596E6B" w:rsidRPr="001047D6" w:rsidRDefault="00596E6B" w:rsidP="001047D6"/>
    <w:p w14:paraId="593C921E" w14:textId="77777777" w:rsidR="00596E6B" w:rsidRPr="00DA328C" w:rsidRDefault="00596E6B" w:rsidP="001047D6">
      <w:pPr>
        <w:rPr>
          <w:b/>
        </w:rPr>
      </w:pPr>
      <w:r w:rsidRPr="00DA328C">
        <w:rPr>
          <w:b/>
        </w:rPr>
        <w:t>Odprte postavke</w:t>
      </w:r>
    </w:p>
    <w:p w14:paraId="03BE6092" w14:textId="77777777" w:rsidR="00596E6B" w:rsidRPr="001047D6" w:rsidRDefault="00596E6B" w:rsidP="001047D6">
      <w:pPr>
        <w:rPr>
          <w:rFonts w:eastAsia="Garamond"/>
        </w:rPr>
      </w:pPr>
      <w:r w:rsidRPr="001047D6">
        <w:rPr>
          <w:rFonts w:eastAsia="Garamond"/>
        </w:rPr>
        <w:t>S klikom na Odprte postavke program odpre tabelo za pripravo podatkov o odprtih postavkah, v kateri nastavimo filtre: izberemo tip izpisa in vrsto analize. V kolikor obkljukamo potrditveno polje Prikaži predogled v tabeli se bo na zaslonu prikazal predogled izpisa. Nato postavimo filter na datume (Do datuma in Datum zapadlosti od do), konte in partnerje. Lahko izpolnimo tudi polje Napredno filtriranje kontov.</w:t>
      </w:r>
    </w:p>
    <w:p w14:paraId="398B6215" w14:textId="77777777" w:rsidR="00596E6B" w:rsidRPr="001047D6" w:rsidRDefault="00596E6B" w:rsidP="001047D6">
      <w:pPr>
        <w:rPr>
          <w:rFonts w:eastAsia="Garamond"/>
        </w:rPr>
      </w:pPr>
      <w:r w:rsidRPr="001047D6">
        <w:rPr>
          <w:rFonts w:eastAsia="Garamond"/>
        </w:rPr>
        <w:t>Če obkljukamo potrditveno polje Upoštevanje vnosa, bodo na izpisu upoštevane tudi nepoknjižene temeljnice. Lahko obkljukamo tudi potrditvena polja Izloči neaktivne partnerje, Proračunski uporabniki, Uporabi dolgi naziv partnerja in Partnerji po abecedi. Nato označimo polje Razvrsti po datumu dogodka ali Razvrsti po številki dokumenta.</w:t>
      </w:r>
    </w:p>
    <w:p w14:paraId="333E9D71"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042ABB6A" w14:textId="77777777" w:rsidR="00596E6B" w:rsidRPr="001047D6" w:rsidRDefault="00596E6B" w:rsidP="001047D6"/>
    <w:p w14:paraId="7664904B" w14:textId="77777777" w:rsidR="00596E6B" w:rsidRPr="00DA328C" w:rsidRDefault="00596E6B" w:rsidP="001047D6">
      <w:pPr>
        <w:rPr>
          <w:b/>
        </w:rPr>
      </w:pPr>
      <w:r w:rsidRPr="00DA328C">
        <w:rPr>
          <w:b/>
        </w:rPr>
        <w:t>Pregled zapadlosti</w:t>
      </w:r>
    </w:p>
    <w:p w14:paraId="0B0095B2" w14:textId="77777777" w:rsidR="00596E6B" w:rsidRPr="001047D6" w:rsidRDefault="00596E6B" w:rsidP="001047D6">
      <w:pPr>
        <w:rPr>
          <w:rFonts w:eastAsia="Garamond"/>
        </w:rPr>
      </w:pPr>
      <w:r w:rsidRPr="001047D6">
        <w:rPr>
          <w:rFonts w:eastAsia="Garamond"/>
        </w:rPr>
        <w:t>S klikom na Pregled zapadlosti program odpre tabelo za pripravo podatkov o zapadlosti terjatev, v kateri nastavimo filtre: izberemo tip izpisa in vrsto analize. V kolikor obkljukamo potrditveno polje Prikaži predogled v tabeli se bo na zaslonu prikazal predogled izpisa. Nato postavimo filter na datume (Do datuma in Datum zapadlosti od do), konte in partnerje ter določimo datumske meje za pregled zapadlosti (v štirih polji določimo meje zapadlosti po dnevih npr. 15 dni, 30 dni, 60 dni in 90 dni). Lahko izpolnimo tudi polji Število partnerjev in Napredno filtriranje kontov.</w:t>
      </w:r>
    </w:p>
    <w:p w14:paraId="307B784D" w14:textId="77777777" w:rsidR="00596E6B" w:rsidRPr="001047D6" w:rsidRDefault="00596E6B" w:rsidP="001047D6">
      <w:pPr>
        <w:rPr>
          <w:rFonts w:eastAsia="Garamond"/>
        </w:rPr>
      </w:pPr>
      <w:r w:rsidRPr="001047D6">
        <w:rPr>
          <w:rFonts w:eastAsia="Garamond"/>
        </w:rPr>
        <w:t xml:space="preserve">Če obkljukamo potrditveno polje Upoštevanje vnosa, bodo na izpisu upoštevane tudi nepoknjižene temeljnice. Lahko obkljukamo tudi potrditvena polja Proračunski uporabniki, Uporabi dolgi naziv partnerja, Ureditev po kontu, Samo zapadli računi, Razvrsti po datumu zapadlosti in Partnerji po abecedi. </w:t>
      </w:r>
    </w:p>
    <w:p w14:paraId="0BC2E304"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4E8BB70A" w14:textId="77777777" w:rsidR="00596E6B" w:rsidRPr="001047D6" w:rsidRDefault="00596E6B" w:rsidP="001047D6"/>
    <w:p w14:paraId="60F9E960" w14:textId="77777777" w:rsidR="00596E6B" w:rsidRPr="00DA328C" w:rsidRDefault="00596E6B" w:rsidP="001047D6">
      <w:pPr>
        <w:rPr>
          <w:b/>
        </w:rPr>
      </w:pPr>
      <w:r w:rsidRPr="00DA328C">
        <w:rPr>
          <w:b/>
        </w:rPr>
        <w:t>Največji partnerji</w:t>
      </w:r>
    </w:p>
    <w:p w14:paraId="6E7AF38B" w14:textId="77777777" w:rsidR="00596E6B" w:rsidRPr="001047D6" w:rsidRDefault="00596E6B" w:rsidP="001047D6">
      <w:pPr>
        <w:rPr>
          <w:rFonts w:eastAsia="Garamond"/>
        </w:rPr>
      </w:pPr>
      <w:r w:rsidRPr="001047D6">
        <w:rPr>
          <w:rFonts w:eastAsia="Garamond"/>
        </w:rPr>
        <w:t>S klikom na Največji partnerji program odpre tabelo za pripravo podatkov o največjih partnerjih, v kateri nastavimo filtre: izberemo tip izpisa in vrsto analize. V kolikor obkljukamo potrditveno polje Prikaži predogled v tabeli se bo na zaslonu prikazal predogled izpisa. Nato postavimo filter na datume, konte in partnerje ter določimo vrednosti v polju Število partnerjev. Lahko izpolnimo tudi polje Napredno filtriranje kontov. Nato določimo Razvrščanje po prometu ali Razvrščanje po saldu.</w:t>
      </w:r>
    </w:p>
    <w:p w14:paraId="7DDE1C5F" w14:textId="77777777" w:rsidR="00596E6B" w:rsidRPr="001047D6" w:rsidRDefault="00596E6B" w:rsidP="001047D6">
      <w:pPr>
        <w:rPr>
          <w:rFonts w:eastAsia="Garamond"/>
        </w:rPr>
      </w:pPr>
      <w:r w:rsidRPr="001047D6">
        <w:rPr>
          <w:rFonts w:eastAsia="Garamond"/>
        </w:rPr>
        <w:t xml:space="preserve">Če obkljukamo potrditveno polje Upoštevanje vnosa, bodo na izpisu upoštevane tudi nepoknjižene temeljnice. Lahko obkljukamo tudi potrditveno polje Upoštevanje otvoritev. </w:t>
      </w:r>
    </w:p>
    <w:p w14:paraId="4CF35289"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2DB22C82" w14:textId="77777777" w:rsidR="00596E6B" w:rsidRPr="001047D6" w:rsidRDefault="00596E6B" w:rsidP="001047D6"/>
    <w:p w14:paraId="27624FCB" w14:textId="77777777" w:rsidR="00596E6B" w:rsidRPr="00DA328C" w:rsidRDefault="00596E6B" w:rsidP="001047D6">
      <w:pPr>
        <w:rPr>
          <w:b/>
        </w:rPr>
      </w:pPr>
      <w:r w:rsidRPr="00DA328C">
        <w:rPr>
          <w:b/>
        </w:rPr>
        <w:t>Število knjižb</w:t>
      </w:r>
    </w:p>
    <w:p w14:paraId="019BED0D" w14:textId="77777777" w:rsidR="00596E6B" w:rsidRPr="001047D6" w:rsidRDefault="00596E6B" w:rsidP="001047D6">
      <w:pPr>
        <w:rPr>
          <w:rFonts w:eastAsia="Garamond"/>
        </w:rPr>
      </w:pPr>
      <w:r w:rsidRPr="001047D6">
        <w:rPr>
          <w:rFonts w:eastAsia="Garamond"/>
        </w:rPr>
        <w:t xml:space="preserve">S klikom na Število knjižb program odpre tabelo za pripravo podatkov o številu knjižb, v kateri nastavimo filtre na datume. Lahko označimo potrditveni polji Datum knjiženja in Po uporabnikih. </w:t>
      </w:r>
    </w:p>
    <w:p w14:paraId="55E1B814" w14:textId="77777777" w:rsidR="00596E6B" w:rsidRPr="001047D6" w:rsidRDefault="00596E6B" w:rsidP="001047D6"/>
    <w:p w14:paraId="4F5FC57C" w14:textId="77777777" w:rsidR="00596E6B" w:rsidRPr="00DA328C" w:rsidRDefault="00596E6B" w:rsidP="001047D6">
      <w:pPr>
        <w:rPr>
          <w:b/>
        </w:rPr>
      </w:pPr>
      <w:r w:rsidRPr="00DA328C">
        <w:rPr>
          <w:b/>
        </w:rPr>
        <w:t>Stroškovnik</w:t>
      </w:r>
    </w:p>
    <w:p w14:paraId="282812C5" w14:textId="77777777" w:rsidR="00596E6B" w:rsidRPr="001047D6" w:rsidRDefault="00596E6B" w:rsidP="001047D6">
      <w:pPr>
        <w:rPr>
          <w:rFonts w:eastAsia="Garamond"/>
        </w:rPr>
      </w:pPr>
      <w:r w:rsidRPr="001047D6">
        <w:rPr>
          <w:rFonts w:eastAsia="Garamond"/>
        </w:rPr>
        <w:t xml:space="preserve">S klikom na Stroškovnik program odpre tabelo za pripravo podatkov za stroškovnik, v kateri nastavimo filtre: izberemo tip izpisa in vrsto analize. V kolikor obkljukamo potrditveno polje Prikaži predogled v tabeli se bo na zaslonu prikazal predogled izpisa. V primeru potrditve navedenega polja imamo možnost določiti vrstni red polj na izpisu v Excelu. Nato postavimo filter na datume, konte in partnerje. </w:t>
      </w:r>
    </w:p>
    <w:p w14:paraId="2464D88C" w14:textId="58C4065F" w:rsidR="00596E6B" w:rsidRPr="001047D6" w:rsidRDefault="00596E6B" w:rsidP="001047D6">
      <w:pPr>
        <w:rPr>
          <w:rFonts w:eastAsia="Garamond"/>
        </w:rPr>
      </w:pPr>
      <w:r w:rsidRPr="001047D6">
        <w:rPr>
          <w:rFonts w:eastAsia="Garamond"/>
        </w:rPr>
        <w:t>Če obkljukamo potrditveno polje Izloči knjižbe pobota</w:t>
      </w:r>
      <w:r w:rsidR="00A35BEA">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Napredno filtriranje kontov. Lahko označimo potrditvena polja Prikaži seštevke 3 mestnih kontov in Prikaži seštevke 4 mestnih kontov.</w:t>
      </w:r>
    </w:p>
    <w:p w14:paraId="4BD4498D"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2A168622" w14:textId="77777777" w:rsidR="00596E6B" w:rsidRPr="001047D6" w:rsidRDefault="00596E6B" w:rsidP="001047D6"/>
    <w:p w14:paraId="3D248D02" w14:textId="77777777" w:rsidR="00596E6B" w:rsidRPr="00DA328C" w:rsidRDefault="00596E6B" w:rsidP="001047D6">
      <w:pPr>
        <w:rPr>
          <w:b/>
        </w:rPr>
      </w:pPr>
      <w:r w:rsidRPr="00DA328C">
        <w:rPr>
          <w:b/>
        </w:rPr>
        <w:t>Promet po mesecih</w:t>
      </w:r>
    </w:p>
    <w:p w14:paraId="3E426A95" w14:textId="77777777" w:rsidR="00596E6B" w:rsidRPr="001047D6" w:rsidRDefault="00596E6B" w:rsidP="001047D6">
      <w:pPr>
        <w:rPr>
          <w:rFonts w:eastAsia="Garamond"/>
        </w:rPr>
      </w:pPr>
      <w:r w:rsidRPr="001047D6">
        <w:rPr>
          <w:rFonts w:eastAsia="Garamond"/>
        </w:rPr>
        <w:t xml:space="preserve">S klikom na Promet po mesecih program odpre tabelo za pripravo podatkov za promet po mesecih, v kateri nastavimo filtre: izberemo tip izpisa in vrsto analize. V kolikor obkljukamo potrditveno polje Prikaži predogled v tabeli se bo na zaslonu prikazal predogled izpisa. Nato postavimo filter na datume, konte in partnerje. </w:t>
      </w:r>
    </w:p>
    <w:p w14:paraId="14FF9C57" w14:textId="77777777" w:rsidR="00596E6B" w:rsidRPr="001047D6" w:rsidRDefault="00596E6B" w:rsidP="001047D6">
      <w:pPr>
        <w:rPr>
          <w:rFonts w:eastAsia="Garamond"/>
        </w:rPr>
      </w:pPr>
      <w:r w:rsidRPr="001047D6">
        <w:rPr>
          <w:rFonts w:eastAsia="Garamond"/>
        </w:rPr>
        <w:t>Če obkljukamo potrditveno polje Upoštevanje vnosa, bodo na izpisu upoštevane tudi nepoknjižene temeljnice. Lahko izpolnimo tudi polje Napredno filtriranje kontov. Označimo Izpis salda, Izpis debeta ali Izpis kredita.</w:t>
      </w:r>
    </w:p>
    <w:p w14:paraId="2D1D70A7"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5D776F3D" w14:textId="77777777" w:rsidR="00596E6B" w:rsidRPr="001047D6" w:rsidRDefault="00596E6B" w:rsidP="001047D6"/>
    <w:p w14:paraId="49F35652" w14:textId="77777777" w:rsidR="00596E6B" w:rsidRPr="00DA328C" w:rsidRDefault="00596E6B" w:rsidP="00DA328C">
      <w:pPr>
        <w:pStyle w:val="Napis"/>
        <w:rPr>
          <w:b/>
        </w:rPr>
      </w:pPr>
      <w:bookmarkStart w:id="508" w:name="_Toc139283116"/>
      <w:r w:rsidRPr="00DA328C">
        <w:rPr>
          <w:b/>
        </w:rPr>
        <w:t>Evidenčni izpisi</w:t>
      </w:r>
      <w:bookmarkEnd w:id="508"/>
    </w:p>
    <w:p w14:paraId="1743557E" w14:textId="77777777" w:rsidR="00596E6B" w:rsidRPr="001047D6" w:rsidRDefault="00596E6B" w:rsidP="001047D6">
      <w:pPr>
        <w:rPr>
          <w:b/>
        </w:rPr>
      </w:pPr>
    </w:p>
    <w:p w14:paraId="0D33841D" w14:textId="77777777" w:rsidR="00596E6B" w:rsidRPr="00DA328C" w:rsidRDefault="00596E6B" w:rsidP="001047D6">
      <w:pPr>
        <w:rPr>
          <w:b/>
        </w:rPr>
      </w:pPr>
      <w:r w:rsidRPr="00DA328C">
        <w:rPr>
          <w:b/>
        </w:rPr>
        <w:t>Evidenčne kartice</w:t>
      </w:r>
    </w:p>
    <w:p w14:paraId="0C600F00" w14:textId="73356025" w:rsidR="00596E6B" w:rsidRPr="001047D6" w:rsidRDefault="00596E6B" w:rsidP="001047D6">
      <w:pPr>
        <w:rPr>
          <w:rFonts w:eastAsia="Garamond"/>
        </w:rPr>
      </w:pPr>
      <w:r w:rsidRPr="001047D6">
        <w:rPr>
          <w:rFonts w:eastAsia="Garamond"/>
        </w:rPr>
        <w:t>S klikom na Evidenčne kartice program odpre tabelo za pripravo podatkov za evidenčne kartice, v kateri nastavimo filtre: izberemo tip izpisa in vrsto analize. V kolikor obkljukamo potrditveno polje Prikaži predogled v tabeli se bo na zaslonu prikazal predogled izpisa. V primeru potrditve navedenega polja imamo možnost določiti vrstni red polj na izpisu v Excelu. Nato postavimo filter na datume, konte in partnerje. Označimo polje Materialni stroški, Programska sredstva ali Vse. Če obkljukamo potrditveno polje Izloči knjižbe pobota</w:t>
      </w:r>
      <w:r w:rsidR="00A35BEA">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Vrste temeljnic, Napredno filtriranje  temeljnic, Napredno filtriranje kontov in Izločeni konti. </w:t>
      </w:r>
    </w:p>
    <w:p w14:paraId="5C2C2AE5"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2576805D" w14:textId="77777777" w:rsidR="00596E6B" w:rsidRPr="001047D6" w:rsidRDefault="00596E6B" w:rsidP="001047D6"/>
    <w:p w14:paraId="4E273C36" w14:textId="77777777" w:rsidR="00596E6B" w:rsidRPr="00DA328C" w:rsidRDefault="00596E6B" w:rsidP="001047D6">
      <w:pPr>
        <w:rPr>
          <w:b/>
        </w:rPr>
      </w:pPr>
      <w:r w:rsidRPr="00DA328C">
        <w:rPr>
          <w:b/>
        </w:rPr>
        <w:t>Evidenčna bruto bilanca</w:t>
      </w:r>
    </w:p>
    <w:p w14:paraId="523DC7F2" w14:textId="2F4F1F0D" w:rsidR="00596E6B" w:rsidRPr="001047D6" w:rsidRDefault="00596E6B" w:rsidP="001047D6">
      <w:pPr>
        <w:rPr>
          <w:rFonts w:eastAsia="Garamond"/>
        </w:rPr>
      </w:pPr>
      <w:r w:rsidRPr="001047D6">
        <w:rPr>
          <w:rFonts w:eastAsia="Garamond"/>
        </w:rPr>
        <w:t>S klikom na Evidenčna bruto bilanca program odpre tabelo za pripravo podatkov za bruto bilanco, v kateri nastavimo filtre: izberemo tip izpisa in vrsto analize. V kolikor obkljukamo potrditveno polje Prikaži predogled v tabeli</w:t>
      </w:r>
      <w:r w:rsidR="00A35BEA">
        <w:rPr>
          <w:rFonts w:eastAsia="Garamond"/>
        </w:rPr>
        <w:t>,</w:t>
      </w:r>
      <w:r w:rsidRPr="001047D6">
        <w:rPr>
          <w:rFonts w:eastAsia="Garamond"/>
        </w:rPr>
        <w:t xml:space="preserve"> se bo na zaslonu prikazal predogled izpisa. Nato postavimo filter na datume, konte in partnerje. Označimo polje Materialni stroški, Programska sredstva ali Vse. Če obkljukamo potrditveno polje Izloči knjižbe pobota</w:t>
      </w:r>
      <w:r w:rsidR="00A35BEA">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Vrste temeljnic, Napredno filtriranje  temeljnic in Napredno filtriranje kontov.</w:t>
      </w:r>
    </w:p>
    <w:p w14:paraId="272C7112"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6EFA976D" w14:textId="77777777" w:rsidR="00596E6B" w:rsidRPr="001047D6" w:rsidRDefault="00596E6B" w:rsidP="001047D6">
      <w:pPr>
        <w:rPr>
          <w:rFonts w:eastAsia="Garamond"/>
        </w:rPr>
      </w:pPr>
    </w:p>
    <w:p w14:paraId="1E903346" w14:textId="77777777" w:rsidR="00596E6B" w:rsidRPr="001047D6" w:rsidRDefault="00596E6B" w:rsidP="001047D6">
      <w:pPr>
        <w:pStyle w:val="Naslov4"/>
      </w:pPr>
      <w:bookmarkStart w:id="509" w:name="_Toc139283117"/>
      <w:r w:rsidRPr="001047D6">
        <w:t>Letne obdelave</w:t>
      </w:r>
      <w:bookmarkEnd w:id="509"/>
    </w:p>
    <w:p w14:paraId="1D0BD5E1" w14:textId="77777777" w:rsidR="00596E6B" w:rsidRPr="001047D6" w:rsidRDefault="00596E6B" w:rsidP="001047D6"/>
    <w:p w14:paraId="6A18DD38" w14:textId="77777777" w:rsidR="00596E6B" w:rsidRPr="00DA328C" w:rsidRDefault="00596E6B" w:rsidP="001047D6">
      <w:pPr>
        <w:rPr>
          <w:b/>
        </w:rPr>
      </w:pPr>
      <w:r w:rsidRPr="00DA328C">
        <w:rPr>
          <w:b/>
        </w:rPr>
        <w:t>Otvoritve</w:t>
      </w:r>
    </w:p>
    <w:p w14:paraId="56EBAE4B" w14:textId="77777777" w:rsidR="00596E6B" w:rsidRPr="001047D6" w:rsidRDefault="00596E6B" w:rsidP="001047D6">
      <w:pPr>
        <w:rPr>
          <w:rFonts w:eastAsia="Garamond"/>
        </w:rPr>
      </w:pPr>
      <w:r w:rsidRPr="001047D6">
        <w:rPr>
          <w:rFonts w:eastAsia="Garamond"/>
        </w:rPr>
        <w:t>S klikom na Otvoritev program odpre tabelo Leto otvoritve, v katero vnesemo leto in kliknemo na ikono OK. Program nas obvesti, da so otvoritve pripravljene.</w:t>
      </w:r>
      <w:hyperlink r:id="rId13" w:history="1">
        <w:r w:rsidRPr="001047D6">
          <w:rPr>
            <w:rFonts w:eastAsia="Garamond"/>
          </w:rPr>
          <w:t xml:space="preserve"> </w:t>
        </w:r>
      </w:hyperlink>
    </w:p>
    <w:p w14:paraId="2A8A643D" w14:textId="77777777" w:rsidR="00596E6B" w:rsidRPr="001047D6" w:rsidRDefault="00596E6B" w:rsidP="001047D6"/>
    <w:p w14:paraId="1A344EB4" w14:textId="77777777" w:rsidR="00596E6B" w:rsidRPr="00DA328C" w:rsidRDefault="00596E6B" w:rsidP="001047D6">
      <w:pPr>
        <w:rPr>
          <w:b/>
        </w:rPr>
      </w:pPr>
      <w:r w:rsidRPr="00DA328C">
        <w:rPr>
          <w:b/>
        </w:rPr>
        <w:t>Pobot R4, R7</w:t>
      </w:r>
    </w:p>
    <w:p w14:paraId="63BC215C" w14:textId="77777777" w:rsidR="00596E6B" w:rsidRPr="001047D6" w:rsidRDefault="00596E6B" w:rsidP="001047D6">
      <w:pPr>
        <w:rPr>
          <w:rFonts w:eastAsia="Garamond"/>
        </w:rPr>
      </w:pPr>
      <w:r w:rsidRPr="001047D6">
        <w:rPr>
          <w:rFonts w:eastAsia="Garamond"/>
        </w:rPr>
        <w:t>S klikom na Pobot R4, R7 se odprejo nastavitve za oblikovanje temeljnic pobota, kjer lahko vnesemo datum, razred in konto od do. Na podlagi potrditve nastavitev se oblikuje temeljnica pobota.</w:t>
      </w:r>
    </w:p>
    <w:p w14:paraId="4358BBAF" w14:textId="77777777" w:rsidR="00596E6B" w:rsidRPr="001047D6" w:rsidRDefault="00596E6B" w:rsidP="001047D6"/>
    <w:p w14:paraId="3E250CAE" w14:textId="77777777" w:rsidR="00596E6B" w:rsidRPr="00DA328C" w:rsidRDefault="00596E6B" w:rsidP="001047D6">
      <w:pPr>
        <w:rPr>
          <w:b/>
        </w:rPr>
      </w:pPr>
      <w:r w:rsidRPr="00DA328C">
        <w:rPr>
          <w:b/>
        </w:rPr>
        <w:t>Poročilo SFR – otvoritve</w:t>
      </w:r>
    </w:p>
    <w:p w14:paraId="2E643C77" w14:textId="77777777" w:rsidR="00596E6B" w:rsidRPr="001047D6" w:rsidRDefault="00596E6B" w:rsidP="001047D6">
      <w:pPr>
        <w:rPr>
          <w:rFonts w:eastAsia="Garamond"/>
        </w:rPr>
      </w:pPr>
      <w:r w:rsidRPr="001047D6">
        <w:rPr>
          <w:rFonts w:eastAsia="Garamond"/>
        </w:rPr>
        <w:t>S klikom na Poročilo SFR –otvoritve se odpre tabela, kjer vnesemo podatke otvoritve za poročilo SFR. Podatke lahko vnesemo ročno ali pa jih uvozimo iz xml datoteke.</w:t>
      </w:r>
    </w:p>
    <w:p w14:paraId="56705F1F" w14:textId="77777777" w:rsidR="00596E6B" w:rsidRPr="001047D6" w:rsidRDefault="00596E6B" w:rsidP="001047D6"/>
    <w:p w14:paraId="2FFE0373" w14:textId="77777777" w:rsidR="00596E6B" w:rsidRPr="00DA328C" w:rsidRDefault="00596E6B" w:rsidP="001047D6">
      <w:pPr>
        <w:rPr>
          <w:b/>
        </w:rPr>
      </w:pPr>
      <w:r w:rsidRPr="00DA328C">
        <w:rPr>
          <w:b/>
        </w:rPr>
        <w:t>Poročilo SFR</w:t>
      </w:r>
    </w:p>
    <w:p w14:paraId="3ED72ECA" w14:textId="77777777" w:rsidR="00596E6B" w:rsidRPr="001047D6" w:rsidRDefault="00596E6B" w:rsidP="001047D6">
      <w:pPr>
        <w:rPr>
          <w:rFonts w:eastAsia="Garamond"/>
        </w:rPr>
      </w:pPr>
      <w:r w:rsidRPr="001047D6">
        <w:rPr>
          <w:rFonts w:eastAsia="Garamond"/>
        </w:rPr>
        <w:t xml:space="preserve">Poročilo Statistika finančnih računov je namenjeno pripravi poročila SFR za oddajo na AJPES. </w:t>
      </w:r>
    </w:p>
    <w:p w14:paraId="602AD751" w14:textId="77777777" w:rsidR="00596E6B" w:rsidRPr="001047D6" w:rsidRDefault="00596E6B" w:rsidP="001047D6">
      <w:pPr>
        <w:rPr>
          <w:rFonts w:eastAsia="Garamond"/>
        </w:rPr>
      </w:pPr>
      <w:r w:rsidRPr="001047D6">
        <w:rPr>
          <w:rFonts w:eastAsia="Garamond"/>
        </w:rPr>
        <w:t>Za pravilno poročilo so potrebni pravilno vneseni sektorji in finančni instrumenti. Vsi nesaldakontski konti morajo imeti sektor in finančni instrument vpisan na kontu v kontnem planu. Vsi saldakontski konti morajo imeti sektor vpisan na partnerju, finančni instrument pa v kontnem planu.</w:t>
      </w:r>
    </w:p>
    <w:p w14:paraId="669339C1" w14:textId="64846C2A" w:rsidR="00596E6B" w:rsidRPr="001047D6" w:rsidRDefault="00596E6B" w:rsidP="001047D6">
      <w:pPr>
        <w:rPr>
          <w:rFonts w:eastAsia="Garamond"/>
        </w:rPr>
      </w:pPr>
      <w:r w:rsidRPr="001047D6">
        <w:rPr>
          <w:rFonts w:eastAsia="Garamond"/>
        </w:rPr>
        <w:t>S klikom na Poročilo SFR se odpre tabela</w:t>
      </w:r>
      <w:r w:rsidR="00885404">
        <w:rPr>
          <w:rFonts w:eastAsia="Garamond"/>
        </w:rPr>
        <w:t>,</w:t>
      </w:r>
      <w:r w:rsidRPr="001047D6">
        <w:rPr>
          <w:rFonts w:eastAsia="Garamond"/>
        </w:rPr>
        <w:t xml:space="preserve"> v kateri nastavimo filtre: tip izpisa, vrsta analize, datum od do ter sektor. Ob potrditvi izbora Kontrola sektorjev se pripravi seznam partnerjev, ki nimajo vnesen sektor, ob potrditvi izbora Preveri pravilnost sektorjev na partnerjih pa se pripravi seznam partnerjev, ki imajo zapisan napačen sektor. </w:t>
      </w:r>
    </w:p>
    <w:p w14:paraId="391BA091" w14:textId="77777777" w:rsidR="00596E6B" w:rsidRPr="001047D6" w:rsidRDefault="00596E6B" w:rsidP="001047D6">
      <w:pPr>
        <w:rPr>
          <w:rFonts w:eastAsia="Garamond"/>
        </w:rPr>
      </w:pPr>
      <w:r w:rsidRPr="001047D6">
        <w:rPr>
          <w:rFonts w:eastAsia="Garamond"/>
        </w:rPr>
        <w:t>Po ureditvi podatkov potrdimo izbor Izvoz v Excel datoteko. Odpre se Excelova datoteka (poročilo SFR), kjer na zavihku status vnosa, na opciji Shrani v XML datoteko  podatke prenesemo  iz Excela v xml. Xml datoteko oddamo na AJPES.</w:t>
      </w:r>
    </w:p>
    <w:p w14:paraId="73EBB363" w14:textId="77777777" w:rsidR="00596E6B" w:rsidRPr="001047D6" w:rsidRDefault="00596E6B" w:rsidP="001047D6">
      <w:pPr>
        <w:rPr>
          <w:rFonts w:eastAsia="Garamond"/>
        </w:rPr>
      </w:pPr>
    </w:p>
    <w:p w14:paraId="344DDF91" w14:textId="77777777" w:rsidR="00596E6B" w:rsidRPr="00DA328C" w:rsidRDefault="00596E6B" w:rsidP="001047D6">
      <w:pPr>
        <w:rPr>
          <w:b/>
        </w:rPr>
      </w:pPr>
      <w:r w:rsidRPr="00DA328C">
        <w:rPr>
          <w:b/>
        </w:rPr>
        <w:t>Evidenčni pobot R4, R7</w:t>
      </w:r>
    </w:p>
    <w:p w14:paraId="2A86883B" w14:textId="77777777" w:rsidR="00596E6B" w:rsidRPr="001047D6" w:rsidRDefault="00596E6B" w:rsidP="001047D6">
      <w:pPr>
        <w:rPr>
          <w:rFonts w:eastAsia="Garamond"/>
        </w:rPr>
      </w:pPr>
      <w:r w:rsidRPr="001047D6">
        <w:rPr>
          <w:rFonts w:eastAsia="Garamond"/>
        </w:rPr>
        <w:t>S klikom na Evidenčni pobot R4, R7 se odprejo nastavitve za oblikovanje temeljnic pobota, kjer lahko vnesemo datum, razred in konto od do. Na podlagi potrditve nastavitev se oblikuje evidenčna temeljnica pobota.</w:t>
      </w:r>
    </w:p>
    <w:p w14:paraId="06250F03" w14:textId="77777777" w:rsidR="00596E6B" w:rsidRPr="001047D6" w:rsidRDefault="00596E6B" w:rsidP="001047D6"/>
    <w:p w14:paraId="56BD95D1" w14:textId="77777777" w:rsidR="00596E6B" w:rsidRPr="00DA328C" w:rsidRDefault="00596E6B" w:rsidP="001047D6">
      <w:pPr>
        <w:rPr>
          <w:b/>
        </w:rPr>
      </w:pPr>
      <w:r w:rsidRPr="00DA328C">
        <w:rPr>
          <w:b/>
        </w:rPr>
        <w:t>Preknjižba na drug konto partnerja</w:t>
      </w:r>
    </w:p>
    <w:p w14:paraId="422967D0" w14:textId="77777777" w:rsidR="00596E6B" w:rsidRPr="001047D6" w:rsidRDefault="00596E6B" w:rsidP="001047D6">
      <w:pPr>
        <w:rPr>
          <w:rFonts w:eastAsia="Garamond"/>
        </w:rPr>
      </w:pPr>
      <w:r w:rsidRPr="001047D6">
        <w:rPr>
          <w:rFonts w:eastAsia="Garamond"/>
        </w:rPr>
        <w:t xml:space="preserve">S klikom na Preknjižba na drug konto/partnejra se odpre tabela, v kateri nastavimo filtre. Izberemo datum do, od datuma zapadlosti, konto (iz katerega želimo narediti preknjižbo) in partnerja. V polju omejitev atributa si nastavimo filter na željeni atribut. </w:t>
      </w:r>
    </w:p>
    <w:p w14:paraId="49807E30" w14:textId="77777777" w:rsidR="00596E6B" w:rsidRPr="001047D6" w:rsidRDefault="00596E6B" w:rsidP="001047D6">
      <w:pPr>
        <w:rPr>
          <w:rFonts w:eastAsia="Garamond"/>
        </w:rPr>
      </w:pPr>
      <w:r w:rsidRPr="001047D6">
        <w:rPr>
          <w:rFonts w:eastAsia="Garamond"/>
        </w:rPr>
        <w:t xml:space="preserve">V polju prenos na konto ali prenos na partnerja izberemo konto ali partnerja (na katerega želimo prenos). V polju Delež v % vpišemo kolikšen delež zneska želimo prenesti na drug konto. S klikom na potrdi nastavitve se odpre izbor podatkov za preknjižbo ter pdf izpisa odprtih postavk. Istočasno se na ekranu pokaže tabela za kreiranje temeljnice. Izpolnimo polje datum, vrsto temeljnice, opis in vrsto knjižbe. </w:t>
      </w:r>
    </w:p>
    <w:p w14:paraId="6175D94B" w14:textId="77777777" w:rsidR="00596E6B" w:rsidRPr="001047D6" w:rsidRDefault="00596E6B" w:rsidP="001047D6"/>
    <w:p w14:paraId="011DF4A2" w14:textId="77777777" w:rsidR="00596E6B" w:rsidRPr="00DA328C" w:rsidRDefault="00596E6B" w:rsidP="001047D6">
      <w:pPr>
        <w:rPr>
          <w:b/>
        </w:rPr>
      </w:pPr>
      <w:r w:rsidRPr="00DA328C">
        <w:rPr>
          <w:b/>
        </w:rPr>
        <w:t>Stotinske izravnave</w:t>
      </w:r>
    </w:p>
    <w:p w14:paraId="753E8AEB" w14:textId="77777777" w:rsidR="00596E6B" w:rsidRPr="001047D6" w:rsidRDefault="00596E6B" w:rsidP="001047D6">
      <w:pPr>
        <w:rPr>
          <w:rFonts w:eastAsia="Garamond"/>
        </w:rPr>
      </w:pPr>
      <w:r w:rsidRPr="001047D6">
        <w:rPr>
          <w:rFonts w:eastAsia="Garamond"/>
        </w:rPr>
        <w:t>S klikom na Stotinske izravnave se odpre tabela, v kateri nastavimo filtre. Izberemo datum, konto, partnerja in mejni saldo. V polju omejitev atributa si nastavimo filter na željeni atribut. V polju prenos na konto – debet in prenos na konto – kredit izberemo konto, na katerega želimo narediti izravnavo.</w:t>
      </w:r>
    </w:p>
    <w:p w14:paraId="7B644FAE" w14:textId="77777777" w:rsidR="00596E6B" w:rsidRPr="001047D6" w:rsidRDefault="00596E6B" w:rsidP="001047D6">
      <w:pPr>
        <w:rPr>
          <w:rFonts w:eastAsia="Garamond"/>
        </w:rPr>
      </w:pPr>
      <w:r w:rsidRPr="001047D6">
        <w:rPr>
          <w:rFonts w:eastAsia="Garamond"/>
        </w:rPr>
        <w:t>S klikom na potrdi nastavitve se odpre pdf izpisa odprtih postavk. Istočasno se na ekranu pokaže tabela za kreiranje temeljnice. Izpolnimo polje datum, vrsto temeljnice, opis in vrsto knjižbe.</w:t>
      </w:r>
    </w:p>
    <w:p w14:paraId="5251CAC2" w14:textId="77777777" w:rsidR="00596E6B" w:rsidRDefault="00596E6B" w:rsidP="001047D6">
      <w:pPr>
        <w:rPr>
          <w:color w:val="333333"/>
          <w:shd w:val="clear" w:color="auto" w:fill="FFFFFF"/>
        </w:rPr>
      </w:pPr>
    </w:p>
    <w:p w14:paraId="31E90CEB" w14:textId="77777777" w:rsidR="00596E6B" w:rsidRDefault="00596E6B" w:rsidP="001047D6">
      <w:pPr>
        <w:pStyle w:val="Naslov4"/>
      </w:pPr>
      <w:bookmarkStart w:id="510" w:name="_Toc139283118"/>
      <w:r w:rsidRPr="001047D6">
        <w:t>ZZRS</w:t>
      </w:r>
      <w:bookmarkEnd w:id="510"/>
    </w:p>
    <w:p w14:paraId="54A15CF3" w14:textId="77777777" w:rsidR="00DA328C" w:rsidRPr="00DA328C" w:rsidRDefault="00DA328C" w:rsidP="00DA328C"/>
    <w:p w14:paraId="4D77BE5A" w14:textId="77777777" w:rsidR="00596E6B" w:rsidRPr="00DA328C" w:rsidRDefault="00596E6B" w:rsidP="001047D6">
      <w:pPr>
        <w:rPr>
          <w:b/>
        </w:rPr>
      </w:pPr>
      <w:r w:rsidRPr="00DA328C">
        <w:rPr>
          <w:b/>
        </w:rPr>
        <w:t>Kartice po proračunskih postavkah</w:t>
      </w:r>
    </w:p>
    <w:p w14:paraId="05CE6801" w14:textId="43B2CF79" w:rsidR="00596E6B" w:rsidRPr="001047D6" w:rsidRDefault="00596E6B" w:rsidP="001047D6">
      <w:pPr>
        <w:rPr>
          <w:rFonts w:eastAsia="Garamond"/>
        </w:rPr>
      </w:pPr>
      <w:r w:rsidRPr="001047D6">
        <w:rPr>
          <w:rFonts w:eastAsia="Garamond"/>
        </w:rPr>
        <w:t>S klikom na Kartice po proračunskih postavkah program odpre tabelo za pripravo podatkov za kartice po proračunskih postavkah</w:t>
      </w:r>
      <w:r w:rsidR="00ED2D08">
        <w:rPr>
          <w:rFonts w:eastAsia="Garamond"/>
        </w:rPr>
        <w:t>,</w:t>
      </w:r>
      <w:r w:rsidRPr="001047D6">
        <w:rPr>
          <w:rFonts w:eastAsia="Garamond"/>
        </w:rPr>
        <w:t xml:space="preserve"> v kateri nastavimo filtre: izberemo tip izpisa in vrsto analize. Nato postavimo filter na datume, konte, partnerje in proračunske postavke. Če obkljukamo potrditveno polje Upoštevanje vnosa, bodo na izpisu upoštevane tudi nepoknjižene temeljnice. </w:t>
      </w:r>
    </w:p>
    <w:p w14:paraId="5A7891A7"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5E78A2B6" w14:textId="77777777" w:rsidR="00596E6B" w:rsidRPr="001047D6" w:rsidRDefault="00596E6B" w:rsidP="001047D6">
      <w:pPr>
        <w:rPr>
          <w:rFonts w:eastAsia="Garamond"/>
        </w:rPr>
      </w:pPr>
    </w:p>
    <w:p w14:paraId="5507014C" w14:textId="77777777" w:rsidR="00596E6B" w:rsidRPr="001047D6" w:rsidRDefault="00596E6B" w:rsidP="001047D6">
      <w:r w:rsidRPr="001047D6">
        <w:t>Evidenčne kartice po proračunskih postavkah</w:t>
      </w:r>
    </w:p>
    <w:p w14:paraId="08C9B101" w14:textId="3DCE310B" w:rsidR="00596E6B" w:rsidRPr="001047D6" w:rsidRDefault="00596E6B" w:rsidP="001047D6">
      <w:pPr>
        <w:rPr>
          <w:rFonts w:eastAsia="Garamond"/>
        </w:rPr>
      </w:pPr>
      <w:r w:rsidRPr="001047D6">
        <w:rPr>
          <w:rFonts w:eastAsia="Garamond"/>
        </w:rPr>
        <w:t>S klikom na Evidenčne kartice po proračunskih postavkah program odpre tabelo za pripravo podatkov za evidenčne kartice po proračunskih postavkah</w:t>
      </w:r>
      <w:r w:rsidR="00ED2D08">
        <w:rPr>
          <w:rFonts w:eastAsia="Garamond"/>
        </w:rPr>
        <w:t>,</w:t>
      </w:r>
      <w:r w:rsidRPr="001047D6">
        <w:rPr>
          <w:rFonts w:eastAsia="Garamond"/>
        </w:rPr>
        <w:t xml:space="preserve"> v kateri nastavimo filtre: izberemo tip izpisa in vrsto analize. Nato postavimo filter na datume, konte, partnerje in proračunske postavke. Če obkljukamo potrditveno polje Upoštevanje vnosa, bodo na izpisu upoštevane tudi nepoknjižene temeljnice. </w:t>
      </w:r>
    </w:p>
    <w:p w14:paraId="3C983886"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36BD3942" w14:textId="77777777" w:rsidR="00596E6B" w:rsidRPr="001047D6" w:rsidRDefault="00596E6B" w:rsidP="001047D6"/>
    <w:p w14:paraId="144A64E2" w14:textId="77777777" w:rsidR="00596E6B" w:rsidRPr="001047D6" w:rsidRDefault="00596E6B" w:rsidP="001047D6">
      <w:r w:rsidRPr="001047D6">
        <w:t>Dopolnjevanje podatkov</w:t>
      </w:r>
    </w:p>
    <w:p w14:paraId="050CE5A8" w14:textId="77777777" w:rsidR="00596E6B" w:rsidRPr="001047D6" w:rsidRDefault="00596E6B" w:rsidP="001047D6">
      <w:pPr>
        <w:rPr>
          <w:noProof/>
        </w:rPr>
      </w:pPr>
      <w:r w:rsidRPr="001047D6">
        <w:rPr>
          <w:noProof/>
        </w:rPr>
        <w:t xml:space="preserve">Na akciji Dopolnjevanje podatkov se ureja atribute na temeljnicah, ki so že poknjižene. </w:t>
      </w:r>
    </w:p>
    <w:p w14:paraId="5AD3104F" w14:textId="77777777" w:rsidR="00596E6B" w:rsidRPr="001047D6" w:rsidRDefault="00596E6B" w:rsidP="001047D6">
      <w:pPr>
        <w:rPr>
          <w:noProof/>
        </w:rPr>
      </w:pPr>
      <w:r w:rsidRPr="001047D6">
        <w:rPr>
          <w:noProof/>
        </w:rPr>
        <w:t>S klikom na Dopolnjevanje podatkov se odpre tabela temeljnic po postavkah. S klikom na ikono Uredi se odpre izbrana postavka temeljnice na kateri lahko urejamo atribute.</w:t>
      </w:r>
    </w:p>
    <w:p w14:paraId="6E257BF7" w14:textId="77777777" w:rsidR="00596E6B" w:rsidRPr="001047D6" w:rsidRDefault="00596E6B" w:rsidP="001047D6">
      <w:pPr>
        <w:rPr>
          <w:noProof/>
        </w:rPr>
      </w:pPr>
    </w:p>
    <w:p w14:paraId="2F11A7B2" w14:textId="77777777" w:rsidR="00596E6B" w:rsidRPr="00DA328C" w:rsidRDefault="00DA328C" w:rsidP="001047D6">
      <w:pPr>
        <w:rPr>
          <w:b/>
        </w:rPr>
      </w:pPr>
      <w:r w:rsidRPr="00DA328C">
        <w:rPr>
          <w:b/>
        </w:rPr>
        <w:t>Izpiski</w:t>
      </w:r>
    </w:p>
    <w:p w14:paraId="535B1FF8" w14:textId="77777777" w:rsidR="00596E6B" w:rsidRPr="001047D6" w:rsidRDefault="00596E6B" w:rsidP="001047D6">
      <w:pPr>
        <w:rPr>
          <w:noProof/>
        </w:rPr>
      </w:pPr>
      <w:r w:rsidRPr="001047D6">
        <w:rPr>
          <w:noProof/>
        </w:rPr>
        <w:t>Zavihek izpiski je namenjen uvozu bančnih izpiskov in filtriranju podatkov, ki se nanašajo na izterjavo terjatev do dolžnkov Zavoda.</w:t>
      </w:r>
    </w:p>
    <w:p w14:paraId="43DCDDBE" w14:textId="77777777" w:rsidR="00596E6B" w:rsidRPr="001047D6" w:rsidRDefault="00596E6B" w:rsidP="001047D6">
      <w:pPr>
        <w:rPr>
          <w:noProof/>
        </w:rPr>
      </w:pPr>
    </w:p>
    <w:p w14:paraId="0B33ABAD" w14:textId="77777777" w:rsidR="00596E6B" w:rsidRPr="00DA328C" w:rsidRDefault="006F5C8C" w:rsidP="001047D6">
      <w:pPr>
        <w:rPr>
          <w:b/>
        </w:rPr>
      </w:pPr>
      <w:r w:rsidRPr="00DA328C">
        <w:rPr>
          <w:b/>
        </w:rPr>
        <w:t>Modul</w:t>
      </w:r>
      <w:r w:rsidR="00596E6B" w:rsidRPr="00DA328C">
        <w:rPr>
          <w:b/>
        </w:rPr>
        <w:t xml:space="preserve">i </w:t>
      </w:r>
    </w:p>
    <w:p w14:paraId="584DC3AB" w14:textId="77777777" w:rsidR="00596E6B" w:rsidRPr="001047D6" w:rsidRDefault="00596E6B" w:rsidP="001047D6">
      <w:pPr>
        <w:rPr>
          <w:rFonts w:eastAsia="Garamond"/>
        </w:rPr>
      </w:pPr>
      <w:r w:rsidRPr="001047D6">
        <w:rPr>
          <w:rFonts w:eastAsia="Garamond"/>
        </w:rPr>
        <w:t xml:space="preserve">Na zavihku </w:t>
      </w:r>
      <w:r w:rsidR="006F5C8C" w:rsidRPr="001047D6">
        <w:rPr>
          <w:rFonts w:eastAsia="Garamond"/>
        </w:rPr>
        <w:t>Modul</w:t>
      </w:r>
      <w:r w:rsidRPr="001047D6">
        <w:rPr>
          <w:rFonts w:eastAsia="Garamond"/>
        </w:rPr>
        <w:t>i vnašamo opise in sklice plačil zaradi lažjega samodejnega zapiranja plačil po banki.</w:t>
      </w:r>
    </w:p>
    <w:p w14:paraId="3A585D53" w14:textId="77777777" w:rsidR="00596E6B" w:rsidRPr="001047D6" w:rsidRDefault="00596E6B" w:rsidP="001047D6"/>
    <w:p w14:paraId="6B0109B3" w14:textId="77777777" w:rsidR="00596E6B" w:rsidRPr="00DA328C" w:rsidRDefault="00596E6B" w:rsidP="001047D6">
      <w:pPr>
        <w:rPr>
          <w:b/>
        </w:rPr>
      </w:pPr>
      <w:r w:rsidRPr="00DA328C">
        <w:rPr>
          <w:b/>
        </w:rPr>
        <w:t>Izpiski</w:t>
      </w:r>
    </w:p>
    <w:p w14:paraId="21DDFBFC" w14:textId="77777777" w:rsidR="00596E6B" w:rsidRPr="001047D6" w:rsidRDefault="00596E6B" w:rsidP="001047D6">
      <w:pPr>
        <w:rPr>
          <w:b/>
          <w:noProof/>
        </w:rPr>
      </w:pPr>
      <w:r w:rsidRPr="001047D6">
        <w:rPr>
          <w:noProof/>
        </w:rPr>
        <w:t xml:space="preserve">Na zavihku Izpiski uvažamo bančne izpiske iz UJPnet-a, tako da zapišemo le promet v dobro, ki se nanaša na izterjavo terjatev do dolžnikov Zavoda (upoštevajo se nastavitve z zavihka </w:t>
      </w:r>
      <w:r w:rsidR="006F5C8C" w:rsidRPr="001047D6">
        <w:rPr>
          <w:noProof/>
        </w:rPr>
        <w:t>Modul</w:t>
      </w:r>
      <w:r w:rsidRPr="001047D6">
        <w:rPr>
          <w:noProof/>
        </w:rPr>
        <w:t>i). Izpiski se prenašajo v aplikacijo Terjatve. Možno jih je prenesti v Excel.</w:t>
      </w:r>
    </w:p>
    <w:p w14:paraId="5C18B202" w14:textId="77777777" w:rsidR="00596E6B" w:rsidRPr="001047D6" w:rsidRDefault="00596E6B" w:rsidP="001047D6">
      <w:pPr>
        <w:rPr>
          <w:noProof/>
        </w:rPr>
      </w:pPr>
    </w:p>
    <w:p w14:paraId="3A71F129" w14:textId="77777777" w:rsidR="00596E6B" w:rsidRPr="001047D6" w:rsidRDefault="00596E6B" w:rsidP="001047D6">
      <w:pPr>
        <w:rPr>
          <w:b/>
          <w:noProof/>
        </w:rPr>
      </w:pPr>
      <w:r w:rsidRPr="001047D6">
        <w:rPr>
          <w:b/>
          <w:noProof/>
        </w:rPr>
        <w:t>Integracija z aplikacijo Terjatve</w:t>
      </w:r>
    </w:p>
    <w:p w14:paraId="403D8417" w14:textId="77777777" w:rsidR="00596E6B" w:rsidRPr="001047D6" w:rsidRDefault="00596E6B" w:rsidP="001047D6">
      <w:pPr>
        <w:rPr>
          <w:b/>
          <w:noProof/>
        </w:rPr>
      </w:pPr>
      <w:r w:rsidRPr="001047D6">
        <w:rPr>
          <w:noProof/>
        </w:rPr>
        <w:t xml:space="preserve">Knjižbe vračil se z akcijo Zaključi prenesejo v aplikacijo Terjatve. </w:t>
      </w:r>
    </w:p>
    <w:p w14:paraId="13014A2A" w14:textId="77777777" w:rsidR="00596E6B" w:rsidRPr="001047D6" w:rsidRDefault="00596E6B" w:rsidP="001047D6"/>
    <w:p w14:paraId="3386DEA3" w14:textId="77777777" w:rsidR="00596E6B" w:rsidRPr="00DA328C" w:rsidRDefault="00DA328C" w:rsidP="001047D6">
      <w:pPr>
        <w:rPr>
          <w:b/>
        </w:rPr>
      </w:pPr>
      <w:r>
        <w:rPr>
          <w:b/>
        </w:rPr>
        <w:t>Š</w:t>
      </w:r>
      <w:r w:rsidR="00596E6B" w:rsidRPr="00DA328C">
        <w:rPr>
          <w:b/>
        </w:rPr>
        <w:t>ifranti</w:t>
      </w:r>
    </w:p>
    <w:p w14:paraId="5817E197" w14:textId="77777777" w:rsidR="00596E6B" w:rsidRPr="001047D6" w:rsidRDefault="00596E6B" w:rsidP="001047D6">
      <w:pPr>
        <w:rPr>
          <w:noProof/>
        </w:rPr>
      </w:pPr>
      <w:r w:rsidRPr="001047D6">
        <w:rPr>
          <w:noProof/>
        </w:rPr>
        <w:t>V pod</w:t>
      </w:r>
      <w:r w:rsidR="006F5C8C" w:rsidRPr="001047D6">
        <w:rPr>
          <w:noProof/>
        </w:rPr>
        <w:t>Modul</w:t>
      </w:r>
      <w:r w:rsidRPr="001047D6">
        <w:rPr>
          <w:noProof/>
        </w:rPr>
        <w:t xml:space="preserve">u ZZRS se urejajo šifranti, ki niso zajeti v </w:t>
      </w:r>
      <w:r w:rsidR="006F5C8C" w:rsidRPr="001047D6">
        <w:rPr>
          <w:noProof/>
        </w:rPr>
        <w:t>Modul</w:t>
      </w:r>
      <w:r w:rsidRPr="001047D6">
        <w:rPr>
          <w:noProof/>
        </w:rPr>
        <w:t xml:space="preserve">u Šifratni, in sicer: Stroški, Pogodba, Vir zavoda, Program, Obračun, Investicije po PN, Viri investicij, Plačniki in Proračunske postavke. </w:t>
      </w:r>
    </w:p>
    <w:p w14:paraId="2736378C" w14:textId="77777777" w:rsidR="00596E6B" w:rsidRPr="001047D6" w:rsidRDefault="00596E6B" w:rsidP="001047D6">
      <w:pPr>
        <w:rPr>
          <w:noProof/>
        </w:rPr>
      </w:pPr>
      <w:r w:rsidRPr="001047D6">
        <w:rPr>
          <w:noProof/>
        </w:rPr>
        <w:t xml:space="preserve">Omogočen je tudi prenos kontnega plana v Excel (prenesejo se vsi podatki; šifrant Kontni plan se nahaja v </w:t>
      </w:r>
      <w:r w:rsidR="006F5C8C" w:rsidRPr="001047D6">
        <w:rPr>
          <w:noProof/>
        </w:rPr>
        <w:t>Modul</w:t>
      </w:r>
      <w:r w:rsidRPr="001047D6">
        <w:rPr>
          <w:noProof/>
        </w:rPr>
        <w:t>u Šifranti).</w:t>
      </w:r>
    </w:p>
    <w:p w14:paraId="65FDB998" w14:textId="77777777" w:rsidR="00596E6B" w:rsidRPr="001047D6" w:rsidRDefault="00596E6B" w:rsidP="001047D6">
      <w:pPr>
        <w:rPr>
          <w:noProof/>
        </w:rPr>
      </w:pPr>
    </w:p>
    <w:p w14:paraId="51C5DDD9" w14:textId="77777777" w:rsidR="00596E6B" w:rsidRPr="001047D6" w:rsidRDefault="00596E6B" w:rsidP="00DA328C">
      <w:pPr>
        <w:pStyle w:val="Naslov4"/>
      </w:pPr>
      <w:r w:rsidRPr="001047D6">
        <w:t>POTNI NALOGI</w:t>
      </w:r>
    </w:p>
    <w:p w14:paraId="2EDCC1AC" w14:textId="77777777" w:rsidR="00596E6B" w:rsidRPr="001047D6" w:rsidRDefault="00596E6B" w:rsidP="001047D6">
      <w:pPr>
        <w:rPr>
          <w:b/>
        </w:rPr>
      </w:pPr>
    </w:p>
    <w:p w14:paraId="65FEB647" w14:textId="77777777" w:rsidR="00596E6B" w:rsidRPr="001047D6" w:rsidRDefault="00596E6B" w:rsidP="001047D6">
      <w:pPr>
        <w:rPr>
          <w:noProof/>
        </w:rPr>
      </w:pPr>
      <w:r w:rsidRPr="001047D6">
        <w:rPr>
          <w:noProof/>
        </w:rPr>
        <w:t xml:space="preserve">Od 1. 7. 2013 dalje se potni stroški obračunavajo v aplikaciji EDS-GC. V FinRac se prenašajo obračuni potnih nalogov (službena pot doma in v tujini ter dovolilnice - poti znotraj kraja). </w:t>
      </w:r>
    </w:p>
    <w:p w14:paraId="77A3B6FA" w14:textId="77777777" w:rsidR="00596E6B" w:rsidRPr="001047D6" w:rsidRDefault="00596E6B" w:rsidP="001047D6">
      <w:pPr>
        <w:rPr>
          <w:b/>
        </w:rPr>
      </w:pPr>
    </w:p>
    <w:p w14:paraId="5EAF9851" w14:textId="77777777" w:rsidR="00596E6B" w:rsidRPr="00DA328C" w:rsidRDefault="00596E6B" w:rsidP="001047D6">
      <w:pPr>
        <w:rPr>
          <w:b/>
        </w:rPr>
      </w:pPr>
      <w:r w:rsidRPr="00DA328C">
        <w:rPr>
          <w:b/>
        </w:rPr>
        <w:t xml:space="preserve">Tipi stroškov </w:t>
      </w:r>
    </w:p>
    <w:p w14:paraId="1173533D" w14:textId="77777777" w:rsidR="00596E6B" w:rsidRPr="001047D6" w:rsidRDefault="00596E6B" w:rsidP="001047D6">
      <w:pPr>
        <w:rPr>
          <w:noProof/>
        </w:rPr>
      </w:pPr>
      <w:r w:rsidRPr="001047D6">
        <w:rPr>
          <w:noProof/>
        </w:rPr>
        <w:t>S klikom na šifrant Tipi stroškov se odpre tabela tipov potnih stroškov. V šifrant vnašamo potne stroške po tipih, npr. dnevnica, nočnina, parkirnina, … Tipom določimo ident, naziv, konto, status, postavko iz aplikacije Plače, dodatek, REK (izbor da/ne) ter iREK (polje na REK obrazcu).</w:t>
      </w:r>
    </w:p>
    <w:p w14:paraId="104D0FA6" w14:textId="77777777" w:rsidR="00596E6B" w:rsidRPr="001047D6" w:rsidRDefault="00596E6B" w:rsidP="001047D6">
      <w:pPr>
        <w:rPr>
          <w:noProof/>
        </w:rPr>
      </w:pPr>
      <w:r w:rsidRPr="001047D6">
        <w:rPr>
          <w:noProof/>
        </w:rPr>
        <w:t xml:space="preserve">Tipi stroškov se najprej odprejo v aplikaciji FinRac, nato  pa se v aplikaciji EDS-GC v šifrantu Potni nalogi – Stroški urejajo tipi stroškov, ki so odprti v aplikaciji FinRac. </w:t>
      </w:r>
    </w:p>
    <w:p w14:paraId="775E0787" w14:textId="77777777" w:rsidR="00596E6B" w:rsidRPr="001047D6" w:rsidRDefault="00596E6B" w:rsidP="001047D6"/>
    <w:p w14:paraId="6D53B708" w14:textId="77777777" w:rsidR="00596E6B" w:rsidRPr="00DA328C" w:rsidRDefault="00596E6B" w:rsidP="001047D6">
      <w:pPr>
        <w:rPr>
          <w:b/>
        </w:rPr>
      </w:pPr>
      <w:r w:rsidRPr="00DA328C">
        <w:rPr>
          <w:b/>
        </w:rPr>
        <w:t>Pregled nalogov</w:t>
      </w:r>
    </w:p>
    <w:p w14:paraId="3FA1AAD0" w14:textId="77777777" w:rsidR="00596E6B" w:rsidRPr="001047D6" w:rsidRDefault="00596E6B" w:rsidP="001047D6">
      <w:pPr>
        <w:rPr>
          <w:noProof/>
        </w:rPr>
      </w:pPr>
      <w:r w:rsidRPr="001047D6">
        <w:rPr>
          <w:noProof/>
        </w:rPr>
        <w:t xml:space="preserve">S klikom na Pregled nalogov se odpre tabela obračunanih potnih nalogov. S klikom na ikono Uredi lahko pregledujemo podatke o obračunu potnega naloga. Na pregledu nalogov niso vidni vsi podatki o potnih nalogih. Za namen pregleda vseh podatkov uporabljamo akcijo Prenos podatkov v Excel. </w:t>
      </w:r>
    </w:p>
    <w:p w14:paraId="3822BF9C" w14:textId="77777777" w:rsidR="00596E6B" w:rsidRPr="001047D6" w:rsidRDefault="00596E6B" w:rsidP="001047D6"/>
    <w:p w14:paraId="281D998B" w14:textId="77777777" w:rsidR="00596E6B" w:rsidRPr="001047D6" w:rsidRDefault="00596E6B" w:rsidP="001047D6">
      <w:pPr>
        <w:autoSpaceDE w:val="0"/>
        <w:autoSpaceDN w:val="0"/>
        <w:adjustRightInd w:val="0"/>
        <w:rPr>
          <w:b/>
        </w:rPr>
      </w:pPr>
      <w:r w:rsidRPr="001047D6">
        <w:rPr>
          <w:b/>
        </w:rPr>
        <w:t>Integracija z aplikacijo EDS-GC</w:t>
      </w:r>
    </w:p>
    <w:p w14:paraId="1298231E" w14:textId="77777777" w:rsidR="00596E6B" w:rsidRPr="001047D6" w:rsidRDefault="00596E6B" w:rsidP="001047D6">
      <w:pPr>
        <w:rPr>
          <w:noProof/>
        </w:rPr>
      </w:pPr>
      <w:r w:rsidRPr="001047D6">
        <w:rPr>
          <w:noProof/>
        </w:rPr>
        <w:t xml:space="preserve">Obračuni potnih stroškov se v FinRac prenašajo iz aplikacije EDS-GC ob podpisu obračuna potnega naloga s strani generalnega direktorja (v aplikaciji EDS-GC dobi obračun ob podpisu status Podpisan, po prenosu pa Zaključen). V potnih nalogih se ažurira šifrant Tipi stroškov, ki se uporablja v </w:t>
      </w:r>
      <w:r w:rsidR="006F5C8C" w:rsidRPr="001047D6">
        <w:rPr>
          <w:noProof/>
        </w:rPr>
        <w:t>Modul</w:t>
      </w:r>
      <w:r w:rsidRPr="001047D6">
        <w:rPr>
          <w:noProof/>
        </w:rPr>
        <w:t>u Potni nalogi aplikacije EDS</w:t>
      </w:r>
      <w:r w:rsidR="00B93745" w:rsidRPr="001047D6">
        <w:rPr>
          <w:noProof/>
        </w:rPr>
        <w:t>-GC</w:t>
      </w:r>
      <w:r w:rsidRPr="001047D6">
        <w:rPr>
          <w:noProof/>
        </w:rPr>
        <w:t>.</w:t>
      </w:r>
    </w:p>
    <w:p w14:paraId="71880385" w14:textId="77777777" w:rsidR="00596E6B" w:rsidRPr="001047D6" w:rsidRDefault="00596E6B" w:rsidP="001047D6"/>
    <w:p w14:paraId="09FC0C6A" w14:textId="77777777" w:rsidR="00596E6B" w:rsidRPr="00DA328C" w:rsidRDefault="00596E6B" w:rsidP="001047D6">
      <w:pPr>
        <w:rPr>
          <w:b/>
        </w:rPr>
      </w:pPr>
      <w:r w:rsidRPr="00DA328C">
        <w:rPr>
          <w:b/>
        </w:rPr>
        <w:t>Prenos v GK</w:t>
      </w:r>
    </w:p>
    <w:p w14:paraId="2575052B" w14:textId="77777777" w:rsidR="00596E6B" w:rsidRPr="001047D6" w:rsidRDefault="00596E6B" w:rsidP="001047D6">
      <w:pPr>
        <w:rPr>
          <w:noProof/>
        </w:rPr>
      </w:pPr>
      <w:r w:rsidRPr="001047D6">
        <w:rPr>
          <w:noProof/>
        </w:rPr>
        <w:t xml:space="preserve">Za prenos podatkov o potnih nalogih na temeljnico glavne knjige najprej uredimo nastavitve: izberemo ustrezno obdobje od do, datum (datum_obr), vrsto temeljnice (potni nalogi), opis in vrsto knjižbe. Ob potrditvi nastavitev se na vnos temeljnic zapiše temeljnica knjižb potnih stroškov, in sicer analitično po potnih nalogih, zaposlenih, stroškovnih mestih in virih financiranja. </w:t>
      </w:r>
    </w:p>
    <w:p w14:paraId="52BB7BBE" w14:textId="77777777" w:rsidR="00596E6B" w:rsidRPr="001047D6" w:rsidRDefault="00596E6B" w:rsidP="001047D6"/>
    <w:p w14:paraId="7D87096D" w14:textId="77777777" w:rsidR="00596E6B" w:rsidRPr="00DA328C" w:rsidRDefault="00596E6B" w:rsidP="001047D6">
      <w:pPr>
        <w:rPr>
          <w:b/>
        </w:rPr>
      </w:pPr>
      <w:r w:rsidRPr="00DA328C">
        <w:rPr>
          <w:b/>
        </w:rPr>
        <w:t>Prenos podatkov v Excel</w:t>
      </w:r>
    </w:p>
    <w:p w14:paraId="40819FE5" w14:textId="77777777" w:rsidR="00596E6B" w:rsidRPr="001047D6" w:rsidRDefault="00596E6B" w:rsidP="001047D6">
      <w:pPr>
        <w:rPr>
          <w:noProof/>
        </w:rPr>
      </w:pPr>
      <w:r w:rsidRPr="001047D6">
        <w:rPr>
          <w:noProof/>
        </w:rPr>
        <w:t>Ob potrditvi prenosa podatkov v Excel se odpre nastavitev datumskega obdobja za prenos. Po potrditvi nastavitev se pripravi Excelova tabela z vsemi podatki, ki se nanašajo na obračunane potne naloge.</w:t>
      </w:r>
    </w:p>
    <w:p w14:paraId="47DFF36D" w14:textId="77777777" w:rsidR="00596E6B" w:rsidRPr="001047D6" w:rsidRDefault="00596E6B" w:rsidP="001047D6">
      <w:pPr>
        <w:autoSpaceDE w:val="0"/>
        <w:autoSpaceDN w:val="0"/>
        <w:adjustRightInd w:val="0"/>
        <w:spacing w:after="200"/>
        <w:contextualSpacing/>
        <w:rPr>
          <w:rFonts w:eastAsia="Garamond"/>
        </w:rPr>
      </w:pPr>
    </w:p>
    <w:p w14:paraId="758A7144" w14:textId="77777777" w:rsidR="00596E6B" w:rsidRPr="00DA328C" w:rsidRDefault="00DA328C" w:rsidP="001047D6">
      <w:pPr>
        <w:rPr>
          <w:b/>
        </w:rPr>
      </w:pPr>
      <w:r w:rsidRPr="00DA328C">
        <w:rPr>
          <w:b/>
        </w:rPr>
        <w:t>Izdelava datoteke za</w:t>
      </w:r>
      <w:r w:rsidR="00596E6B" w:rsidRPr="00DA328C">
        <w:rPr>
          <w:b/>
        </w:rPr>
        <w:t xml:space="preserve"> </w:t>
      </w:r>
      <w:r w:rsidRPr="00DA328C">
        <w:rPr>
          <w:b/>
        </w:rPr>
        <w:t>P</w:t>
      </w:r>
      <w:r w:rsidR="00596E6B" w:rsidRPr="00DA328C">
        <w:rPr>
          <w:b/>
        </w:rPr>
        <w:t>lače</w:t>
      </w:r>
    </w:p>
    <w:p w14:paraId="5B282148" w14:textId="77777777" w:rsidR="00596E6B" w:rsidRPr="001047D6" w:rsidRDefault="00596E6B" w:rsidP="001047D6">
      <w:pPr>
        <w:rPr>
          <w:noProof/>
        </w:rPr>
      </w:pPr>
      <w:r w:rsidRPr="001047D6">
        <w:rPr>
          <w:noProof/>
        </w:rPr>
        <w:t>Ob pot</w:t>
      </w:r>
      <w:r w:rsidR="00DA328C">
        <w:rPr>
          <w:noProof/>
        </w:rPr>
        <w:t>rditvi izdelave datoteke za P</w:t>
      </w:r>
      <w:r w:rsidRPr="001047D6">
        <w:rPr>
          <w:noProof/>
        </w:rPr>
        <w:t>lače se odpre nastavitev datumskega obdobja za prenos ter obdobje v plačah (leto in mesec obračuna plače). Po potrditvi nastavitev se pripravi Excelova tabela z vsemi podatki za izplačilo zaposlenim in za poročanje na REK obrazcu. Tabela se uvozi v aplikacijo Plače.</w:t>
      </w:r>
    </w:p>
    <w:p w14:paraId="2D91B06F" w14:textId="77777777" w:rsidR="00596E6B" w:rsidRPr="001047D6" w:rsidRDefault="00596E6B" w:rsidP="001047D6">
      <w:pPr>
        <w:widowControl w:val="0"/>
        <w:tabs>
          <w:tab w:val="left" w:pos="860"/>
        </w:tabs>
        <w:ind w:right="95"/>
      </w:pPr>
    </w:p>
    <w:p w14:paraId="492A4DAB" w14:textId="77777777" w:rsidR="00596E6B" w:rsidRPr="001047D6" w:rsidRDefault="00596E6B" w:rsidP="001047D6">
      <w:pPr>
        <w:rPr>
          <w:noProof/>
        </w:rPr>
      </w:pPr>
      <w:r w:rsidRPr="001047D6">
        <w:rPr>
          <w:noProof/>
        </w:rPr>
        <w:t>V aplikacijo Plače se zapišejo naslednji podatki:</w:t>
      </w:r>
    </w:p>
    <w:p w14:paraId="76F26D90" w14:textId="77777777" w:rsidR="00596E6B" w:rsidRPr="001047D6" w:rsidRDefault="00596E6B" w:rsidP="001047D6">
      <w:pPr>
        <w:pStyle w:val="Odstavekseznama"/>
        <w:numPr>
          <w:ilvl w:val="0"/>
          <w:numId w:val="81"/>
        </w:numPr>
        <w:spacing w:after="200"/>
        <w:contextualSpacing/>
        <w:jc w:val="both"/>
        <w:rPr>
          <w:rFonts w:ascii="Arial" w:hAnsi="Arial" w:cs="Arial"/>
          <w:noProof/>
          <w:sz w:val="20"/>
          <w:szCs w:val="20"/>
        </w:rPr>
      </w:pPr>
      <w:r w:rsidRPr="001047D6">
        <w:rPr>
          <w:rFonts w:ascii="Arial" w:hAnsi="Arial" w:cs="Arial"/>
          <w:noProof/>
          <w:sz w:val="20"/>
          <w:szCs w:val="20"/>
        </w:rPr>
        <w:t>podatki o plačilih zaposlenim (zapis na plačilno listo; prenesejo se odtegljaji (avans) in izplačila na podlagi seštevka postavk po zaposlenih),</w:t>
      </w:r>
    </w:p>
    <w:p w14:paraId="4D62225A" w14:textId="77777777" w:rsidR="00596E6B" w:rsidRPr="001047D6" w:rsidRDefault="00596E6B" w:rsidP="001047D6">
      <w:pPr>
        <w:pStyle w:val="Odstavekseznama"/>
        <w:numPr>
          <w:ilvl w:val="0"/>
          <w:numId w:val="81"/>
        </w:numPr>
        <w:spacing w:after="200"/>
        <w:contextualSpacing/>
        <w:jc w:val="both"/>
        <w:rPr>
          <w:rFonts w:ascii="Arial" w:hAnsi="Arial" w:cs="Arial"/>
          <w:noProof/>
          <w:sz w:val="20"/>
          <w:szCs w:val="20"/>
        </w:rPr>
      </w:pPr>
      <w:r w:rsidRPr="001047D6">
        <w:rPr>
          <w:rFonts w:ascii="Arial" w:hAnsi="Arial" w:cs="Arial"/>
          <w:noProof/>
          <w:sz w:val="20"/>
          <w:szCs w:val="20"/>
        </w:rPr>
        <w:t xml:space="preserve">podatki za poročanje na REK obrazcu na eDavkih (FURS); na podlagi tipov stroškov na katerih je zapisana postavka iz aplikacije Plače ter polje na REK obrazcu. </w:t>
      </w:r>
    </w:p>
    <w:p w14:paraId="48CCA60B" w14:textId="77777777" w:rsidR="00596E6B" w:rsidRPr="001047D6" w:rsidRDefault="00596E6B" w:rsidP="001047D6"/>
    <w:p w14:paraId="6E0ADB8B" w14:textId="77777777" w:rsidR="00596E6B" w:rsidRPr="001047D6" w:rsidRDefault="00596E6B" w:rsidP="001047D6">
      <w:pPr>
        <w:pStyle w:val="Naslov3"/>
        <w:rPr>
          <w:rFonts w:eastAsiaTheme="minorHAnsi"/>
          <w:lang w:eastAsia="en-US"/>
        </w:rPr>
      </w:pPr>
      <w:bookmarkStart w:id="511" w:name="_Toc139283119"/>
      <w:bookmarkStart w:id="512" w:name="_Toc142712992"/>
      <w:r w:rsidRPr="001047D6">
        <w:rPr>
          <w:rFonts w:eastAsiaTheme="minorHAnsi"/>
          <w:lang w:eastAsia="en-US"/>
        </w:rPr>
        <w:t>Materialno poslovanje</w:t>
      </w:r>
      <w:bookmarkEnd w:id="511"/>
      <w:bookmarkEnd w:id="512"/>
    </w:p>
    <w:p w14:paraId="319564C0" w14:textId="77777777" w:rsidR="00596E6B" w:rsidRPr="001047D6" w:rsidRDefault="00596E6B" w:rsidP="001047D6">
      <w:pPr>
        <w:rPr>
          <w:lang w:eastAsia="en-US"/>
        </w:rPr>
      </w:pPr>
    </w:p>
    <w:p w14:paraId="4B46D9F7" w14:textId="77777777" w:rsidR="00596E6B" w:rsidRPr="001047D6" w:rsidRDefault="00596E6B" w:rsidP="001047D6">
      <w:pPr>
        <w:rPr>
          <w:lang w:eastAsia="en-US"/>
        </w:rPr>
      </w:pPr>
      <w:r w:rsidRPr="001047D6">
        <w:rPr>
          <w:lang w:eastAsia="en-US"/>
        </w:rPr>
        <w:t xml:space="preserve">V </w:t>
      </w:r>
      <w:r w:rsidR="006F5C8C" w:rsidRPr="001047D6">
        <w:rPr>
          <w:lang w:eastAsia="en-US"/>
        </w:rPr>
        <w:t>Modul</w:t>
      </w:r>
      <w:r w:rsidRPr="001047D6">
        <w:rPr>
          <w:lang w:eastAsia="en-US"/>
        </w:rPr>
        <w:t xml:space="preserve">u Materialno poslovanje izdajamo račune in urejamo šifrante. </w:t>
      </w:r>
    </w:p>
    <w:p w14:paraId="7824A5C1" w14:textId="77777777" w:rsidR="00596E6B" w:rsidRPr="001047D6" w:rsidRDefault="00596E6B" w:rsidP="001047D6">
      <w:pPr>
        <w:rPr>
          <w:lang w:eastAsia="en-US"/>
        </w:rPr>
      </w:pPr>
    </w:p>
    <w:p w14:paraId="30F7D2D4" w14:textId="77777777" w:rsidR="00596E6B" w:rsidRPr="001047D6" w:rsidRDefault="00596E6B" w:rsidP="001047D6">
      <w:pPr>
        <w:rPr>
          <w:b/>
          <w:lang w:eastAsia="en-US"/>
        </w:rPr>
      </w:pPr>
      <w:r w:rsidRPr="001047D6">
        <w:rPr>
          <w:b/>
          <w:lang w:eastAsia="en-US"/>
        </w:rPr>
        <w:t>Integracija z aplikacijo EDS-GC</w:t>
      </w:r>
    </w:p>
    <w:p w14:paraId="2E5FD048" w14:textId="0CA3025C" w:rsidR="00596E6B" w:rsidRPr="001047D6" w:rsidRDefault="00596E6B" w:rsidP="001047D6">
      <w:pPr>
        <w:rPr>
          <w:lang w:eastAsia="en-US"/>
        </w:rPr>
      </w:pPr>
      <w:r w:rsidRPr="001047D6">
        <w:rPr>
          <w:lang w:eastAsia="en-US"/>
        </w:rPr>
        <w:t xml:space="preserve">Izdan račun, ki je v </w:t>
      </w:r>
      <w:r w:rsidR="006F5C8C" w:rsidRPr="001047D6">
        <w:rPr>
          <w:lang w:eastAsia="en-US"/>
        </w:rPr>
        <w:t>Modul</w:t>
      </w:r>
      <w:r w:rsidRPr="001047D6">
        <w:rPr>
          <w:lang w:eastAsia="en-US"/>
        </w:rPr>
        <w:t>u Materialno poslovanje poknjižen</w:t>
      </w:r>
      <w:r w:rsidR="001A21C4">
        <w:rPr>
          <w:lang w:eastAsia="en-US"/>
        </w:rPr>
        <w:t>,</w:t>
      </w:r>
      <w:r w:rsidRPr="001047D6">
        <w:rPr>
          <w:lang w:eastAsia="en-US"/>
        </w:rPr>
        <w:t xml:space="preserve"> lahko prenesemo v EDS-GC z akcijo Izvoz EDMS. Izdan račun se v EDS-GC zapiše v </w:t>
      </w:r>
      <w:r w:rsidR="006F5C8C" w:rsidRPr="001047D6">
        <w:rPr>
          <w:lang w:eastAsia="en-US"/>
        </w:rPr>
        <w:t>Modul</w:t>
      </w:r>
      <w:r w:rsidRPr="001047D6">
        <w:rPr>
          <w:lang w:eastAsia="en-US"/>
        </w:rPr>
        <w:t xml:space="preserve"> Likvidacija med izdane e-račune. Prenesejo se naslednji meta podatki: partner (pri podjetjih se prenese davčna številka, pri zaposlenih se prenese matična številka), znesek brez DDV, stopnja DDV, znesek davka, znesek z DDV, številka računa, kraj izdaje (privzeto se zapiše Ljubljana), način plačila (privzeto se zapiše Račun je potrebno plačati), koda namena (privzeto se zapiše OTHR – Drugo), količina artikla, datum izdaje, datum storitve, datum zapadlosti, sklic (zapiše se SI00_zaporedna številka izdanega računa) in matična številka zaposlenega, ki je izstavil račun. Kot vsebina dokumenta se prenese račun v pdf obliki.</w:t>
      </w:r>
    </w:p>
    <w:p w14:paraId="2CC615A7" w14:textId="77777777" w:rsidR="00596E6B" w:rsidRPr="001047D6" w:rsidRDefault="00596E6B" w:rsidP="001047D6">
      <w:pPr>
        <w:rPr>
          <w:lang w:eastAsia="en-US"/>
        </w:rPr>
      </w:pPr>
    </w:p>
    <w:p w14:paraId="463963AF" w14:textId="77777777" w:rsidR="00596E6B" w:rsidRPr="001047D6" w:rsidRDefault="00596E6B" w:rsidP="001047D6">
      <w:pPr>
        <w:pStyle w:val="Naslov4"/>
        <w:rPr>
          <w:lang w:eastAsia="en-US"/>
        </w:rPr>
      </w:pPr>
      <w:bookmarkStart w:id="513" w:name="_Toc139283120"/>
      <w:r w:rsidRPr="001047D6">
        <w:rPr>
          <w:lang w:eastAsia="en-US"/>
        </w:rPr>
        <w:t>Prodaja</w:t>
      </w:r>
      <w:bookmarkEnd w:id="513"/>
    </w:p>
    <w:p w14:paraId="22B21D5F" w14:textId="77777777" w:rsidR="00596E6B" w:rsidRPr="001047D6" w:rsidRDefault="00596E6B" w:rsidP="001047D6">
      <w:pPr>
        <w:rPr>
          <w:lang w:eastAsia="en-US"/>
        </w:rPr>
      </w:pPr>
      <w:r w:rsidRPr="001047D6">
        <w:rPr>
          <w:lang w:eastAsia="en-US"/>
        </w:rPr>
        <w:t>V pod</w:t>
      </w:r>
      <w:r w:rsidR="006F5C8C" w:rsidRPr="001047D6">
        <w:rPr>
          <w:lang w:eastAsia="en-US"/>
        </w:rPr>
        <w:t>Modul</w:t>
      </w:r>
      <w:r w:rsidRPr="001047D6">
        <w:rPr>
          <w:lang w:eastAsia="en-US"/>
        </w:rPr>
        <w:t>u Prodaja vnašamo izdane račune, ločeno po naslednjih tipih računov: SSP, Materialni stroški, Refundacija boleznin in Študentsko delo. S klikom na izbrani tip računa se odpre preglednica izdanih računov, ki vsebuje naslednje barvne filtre: Vsi dokumenti, Poknjiženo, Nepoknjiženo. Na preglednici si lahko poljubno nastavimo vrstni red polj izdanega računa.</w:t>
      </w:r>
    </w:p>
    <w:p w14:paraId="261D9576" w14:textId="24A4479E" w:rsidR="00596E6B" w:rsidRPr="001047D6" w:rsidRDefault="00596E6B" w:rsidP="001047D6">
      <w:pPr>
        <w:rPr>
          <w:lang w:eastAsia="en-US"/>
        </w:rPr>
      </w:pPr>
      <w:r w:rsidRPr="001047D6">
        <w:rPr>
          <w:lang w:eastAsia="en-US"/>
        </w:rPr>
        <w:t>Na izdan račun se vnesejo (ali samodejno zapišejo) naslednji podatki: oznaka dokumenta, številka dokumenta, datum izdaje, stroškovno mesto, skladišče, partner, plačnik, datum dobave, rok plačila v dneh, valuta, naročilo, datum naročila, opis, izjavo in tip cene. S klikom na gumb Daljši opis lahko na izdan račun vnesemo daljši opis. Nato se doda artikel</w:t>
      </w:r>
      <w:r w:rsidR="001A21C4">
        <w:rPr>
          <w:lang w:eastAsia="en-US"/>
        </w:rPr>
        <w:t>,</w:t>
      </w:r>
      <w:r w:rsidRPr="001047D6">
        <w:rPr>
          <w:lang w:eastAsia="en-US"/>
        </w:rPr>
        <w:t xml:space="preserve"> na katerem se vnese/popravi ceno, količino, stroškovno mesto, konto in opis. Računu lahko dodamo priloge (gumb Priloge na predhodno shranjenem računu).</w:t>
      </w:r>
    </w:p>
    <w:p w14:paraId="57FBA270" w14:textId="77777777" w:rsidR="00596E6B" w:rsidRPr="001047D6" w:rsidRDefault="00596E6B" w:rsidP="001047D6">
      <w:pPr>
        <w:rPr>
          <w:lang w:eastAsia="en-US"/>
        </w:rPr>
      </w:pPr>
      <w:r w:rsidRPr="001047D6">
        <w:rPr>
          <w:lang w:eastAsia="en-US"/>
        </w:rPr>
        <w:t>S klikom na </w:t>
      </w:r>
      <w:r w:rsidRPr="001047D6">
        <w:rPr>
          <w:bCs/>
          <w:lang w:eastAsia="en-US"/>
        </w:rPr>
        <w:t>Več akcij </w:t>
      </w:r>
      <w:r w:rsidRPr="001047D6">
        <w:rPr>
          <w:lang w:eastAsia="en-US"/>
        </w:rPr>
        <w:t>so na voljo naslednje akcije: </w:t>
      </w:r>
      <w:r w:rsidRPr="001047D6">
        <w:rPr>
          <w:bCs/>
          <w:lang w:eastAsia="en-US"/>
        </w:rPr>
        <w:t>izpis podatkov (izberemo ustrezen izpis in tip izpisa), kopiraj, knjiži, storniraj, prikaži veze, pošlji preko e-pošte, tvori dobropis.</w:t>
      </w:r>
    </w:p>
    <w:p w14:paraId="6B9382F8" w14:textId="4D5C37CA" w:rsidR="00596E6B" w:rsidRPr="001047D6" w:rsidRDefault="00596E6B" w:rsidP="001047D6">
      <w:pPr>
        <w:rPr>
          <w:lang w:eastAsia="en-US"/>
        </w:rPr>
      </w:pPr>
      <w:r w:rsidRPr="001047D6">
        <w:rPr>
          <w:lang w:eastAsia="en-US"/>
        </w:rPr>
        <w:t>Dobropis lahko vnesemo kot samostojen dokument ali na podlagi izdanega računa. Dobropis praviloma izdamo na podlagi akcije Tvori dobropis</w:t>
      </w:r>
      <w:r w:rsidR="001A21C4">
        <w:rPr>
          <w:lang w:eastAsia="en-US"/>
        </w:rPr>
        <w:t>,</w:t>
      </w:r>
      <w:r w:rsidRPr="001047D6">
        <w:rPr>
          <w:lang w:eastAsia="en-US"/>
        </w:rPr>
        <w:t xml:space="preserve"> na podlagi česar se na dobropis samodejno zapišejo vsi podatki z izdanega računa, le da se namesto podatka o datumu naročila zapiše podatek o vezi (številka izdanega računa na podlagi katere se izdaja dobropis).</w:t>
      </w:r>
    </w:p>
    <w:p w14:paraId="15144D99" w14:textId="77777777" w:rsidR="00596E6B" w:rsidRPr="001047D6" w:rsidRDefault="00596E6B" w:rsidP="001047D6">
      <w:pPr>
        <w:rPr>
          <w:lang w:eastAsia="en-US"/>
        </w:rPr>
      </w:pPr>
    </w:p>
    <w:p w14:paraId="46F19078" w14:textId="77777777" w:rsidR="00596E6B" w:rsidRPr="001047D6" w:rsidRDefault="00596E6B" w:rsidP="001047D6">
      <w:pPr>
        <w:pStyle w:val="Naslov4"/>
      </w:pPr>
      <w:bookmarkStart w:id="514" w:name="_Toc139283121"/>
      <w:r w:rsidRPr="001047D6">
        <w:t>Šifranti</w:t>
      </w:r>
      <w:bookmarkEnd w:id="514"/>
    </w:p>
    <w:p w14:paraId="3C4013AD" w14:textId="77777777" w:rsidR="00596E6B" w:rsidRPr="001047D6" w:rsidRDefault="00596E6B" w:rsidP="001047D6"/>
    <w:p w14:paraId="013FA3A7" w14:textId="77777777" w:rsidR="00596E6B" w:rsidRPr="00B03A70" w:rsidRDefault="00596E6B" w:rsidP="001047D6">
      <w:pPr>
        <w:rPr>
          <w:b/>
        </w:rPr>
      </w:pPr>
      <w:r w:rsidRPr="00B03A70">
        <w:rPr>
          <w:b/>
        </w:rPr>
        <w:t>Skladišča</w:t>
      </w:r>
    </w:p>
    <w:p w14:paraId="0175DBF1" w14:textId="77777777" w:rsidR="00596E6B" w:rsidRPr="001047D6" w:rsidRDefault="00596E6B" w:rsidP="001047D6">
      <w:r w:rsidRPr="001047D6">
        <w:t>S klikom na šifrant Skladišča se odpre tabela skladišč. V šifrant vnašamo nazive skladišč (dodatno lahko vnesemo naslov dostave in kontakt).</w:t>
      </w:r>
    </w:p>
    <w:p w14:paraId="21836EB7" w14:textId="77777777" w:rsidR="00596E6B" w:rsidRPr="001047D6" w:rsidRDefault="00596E6B" w:rsidP="001047D6"/>
    <w:p w14:paraId="4A3B305E" w14:textId="77777777" w:rsidR="00596E6B" w:rsidRPr="00B03A70" w:rsidRDefault="00596E6B" w:rsidP="001047D6">
      <w:pPr>
        <w:rPr>
          <w:b/>
        </w:rPr>
      </w:pPr>
      <w:r w:rsidRPr="00B03A70">
        <w:rPr>
          <w:b/>
        </w:rPr>
        <w:t>Vrsta prometa</w:t>
      </w:r>
    </w:p>
    <w:p w14:paraId="5BBB5516" w14:textId="77777777" w:rsidR="00596E6B" w:rsidRPr="001047D6" w:rsidRDefault="00596E6B" w:rsidP="001047D6">
      <w:r w:rsidRPr="001047D6">
        <w:t>S klikom na šifrant Vrsta prometa se odpre tabela vrst prometov. V šifrant vnašamo nazive vrst prometa (dodatno lahko vnesemo opis in opombo).</w:t>
      </w:r>
    </w:p>
    <w:p w14:paraId="3CBC015D" w14:textId="77777777" w:rsidR="00596E6B" w:rsidRPr="001047D6" w:rsidRDefault="00596E6B" w:rsidP="001047D6"/>
    <w:p w14:paraId="138D147F" w14:textId="77777777" w:rsidR="00596E6B" w:rsidRPr="00B03A70" w:rsidRDefault="00596E6B" w:rsidP="001047D6">
      <w:pPr>
        <w:rPr>
          <w:b/>
        </w:rPr>
      </w:pPr>
      <w:r w:rsidRPr="00B03A70">
        <w:rPr>
          <w:b/>
        </w:rPr>
        <w:t>Izjave</w:t>
      </w:r>
    </w:p>
    <w:p w14:paraId="2657F918" w14:textId="77777777" w:rsidR="00596E6B" w:rsidRPr="001047D6" w:rsidRDefault="00596E6B" w:rsidP="001047D6">
      <w:r w:rsidRPr="001047D6">
        <w:t>S klikom na šifrant Izjave se odpre tabela izjav. V šifrant vnašamo izjave glede tip dokumenta in davek (privzeto sta za vsak tip dokumenta oblikovani dve izjavi (z davkom in brez davka). Izjavo vnesemo na urejanju izjave v polje Vsebina.</w:t>
      </w:r>
    </w:p>
    <w:p w14:paraId="17FBE6F6" w14:textId="77777777" w:rsidR="00596E6B" w:rsidRPr="001047D6" w:rsidRDefault="00596E6B" w:rsidP="001047D6"/>
    <w:p w14:paraId="35D82BA8" w14:textId="77777777" w:rsidR="00596E6B" w:rsidRPr="00B03A70" w:rsidRDefault="00596E6B" w:rsidP="001047D6">
      <w:pPr>
        <w:rPr>
          <w:b/>
        </w:rPr>
      </w:pPr>
      <w:r w:rsidRPr="00B03A70">
        <w:rPr>
          <w:b/>
        </w:rPr>
        <w:t>Stroškovna mesta</w:t>
      </w:r>
    </w:p>
    <w:p w14:paraId="410FA007"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šifrant Stroškovna mesta se odpre tabela stroškovnih mest. Šifrant stroškovnih mest je namenjen za evidentiranje poslovnih dogodkov po organizacijskih enotah. </w:t>
      </w:r>
    </w:p>
    <w:p w14:paraId="0F7AF7C6" w14:textId="77777777" w:rsidR="00596E6B" w:rsidRPr="001047D6" w:rsidRDefault="00596E6B" w:rsidP="001047D6">
      <w:pPr>
        <w:widowControl w:val="0"/>
        <w:tabs>
          <w:tab w:val="left" w:pos="860"/>
        </w:tabs>
        <w:ind w:right="95"/>
        <w:rPr>
          <w:rFonts w:eastAsia="Garamond"/>
        </w:rPr>
      </w:pPr>
      <w:r w:rsidRPr="001047D6">
        <w:rPr>
          <w:rFonts w:eastAsia="Garamond"/>
        </w:rPr>
        <w:t>Za posamezno stroškovno mesto vnesemo oznako in naziv (organizacijske enote) ter izbor aktiven/neaktiven.</w:t>
      </w:r>
    </w:p>
    <w:p w14:paraId="7B80287D" w14:textId="77777777" w:rsidR="00596E6B" w:rsidRPr="001047D6" w:rsidRDefault="00596E6B" w:rsidP="001047D6"/>
    <w:p w14:paraId="7E9E4123" w14:textId="77777777" w:rsidR="00596E6B" w:rsidRPr="001047D6" w:rsidRDefault="00596E6B" w:rsidP="001047D6">
      <w:pPr>
        <w:pStyle w:val="Naslov4"/>
      </w:pPr>
      <w:bookmarkStart w:id="515" w:name="_Toc139283122"/>
      <w:r w:rsidRPr="001047D6">
        <w:t>Artikli</w:t>
      </w:r>
      <w:bookmarkEnd w:id="515"/>
      <w:r w:rsidRPr="001047D6">
        <w:t xml:space="preserve"> </w:t>
      </w:r>
    </w:p>
    <w:p w14:paraId="1835D421" w14:textId="77777777" w:rsidR="00596E6B" w:rsidRPr="001047D6" w:rsidRDefault="00596E6B" w:rsidP="001047D6"/>
    <w:p w14:paraId="6417A591" w14:textId="77777777" w:rsidR="00596E6B" w:rsidRPr="00B03A70" w:rsidRDefault="00596E6B" w:rsidP="001047D6">
      <w:pPr>
        <w:rPr>
          <w:b/>
        </w:rPr>
      </w:pPr>
      <w:r w:rsidRPr="00B03A70">
        <w:rPr>
          <w:b/>
        </w:rPr>
        <w:t>Artikli</w:t>
      </w:r>
    </w:p>
    <w:p w14:paraId="7A3792A0" w14:textId="77777777" w:rsidR="00596E6B" w:rsidRPr="001047D6" w:rsidRDefault="00596E6B" w:rsidP="001047D6">
      <w:r w:rsidRPr="001047D6">
        <w:t>S klikom na šifrant Artikli se odpre tabela artiklov. V šifrant artiklov vnašamo prodajne artikle (oznako, naziv, status , tip, enoto mere, stopnjo DDV, stroškovno mesto, konto terjatev in konto realizacije ter potrdimo možnost urejanja naziva artikla in cene ob izdaji računa). Šifro artikla uporabimo pri izdaji računa (polje Artikel).</w:t>
      </w:r>
    </w:p>
    <w:p w14:paraId="4100F3FE" w14:textId="77777777" w:rsidR="00596E6B" w:rsidRPr="001047D6" w:rsidRDefault="00596E6B" w:rsidP="001047D6"/>
    <w:p w14:paraId="5C9D3874" w14:textId="77777777" w:rsidR="00596E6B" w:rsidRPr="00B03A70" w:rsidRDefault="00596E6B" w:rsidP="001047D6">
      <w:pPr>
        <w:rPr>
          <w:b/>
        </w:rPr>
      </w:pPr>
      <w:r w:rsidRPr="00B03A70">
        <w:rPr>
          <w:b/>
        </w:rPr>
        <w:t>Merske enote</w:t>
      </w:r>
    </w:p>
    <w:p w14:paraId="168BAA89"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šifrant Merske enote se odpre tabela merskih enot. V šifrant vnašamo oznako in naziv merske enote. Šifrant uporabimo pri vnosu artikla v polje Enota mere. </w:t>
      </w:r>
    </w:p>
    <w:p w14:paraId="071A0EEF" w14:textId="77777777" w:rsidR="00596E6B" w:rsidRPr="001047D6" w:rsidRDefault="00596E6B" w:rsidP="001047D6">
      <w:pPr>
        <w:widowControl w:val="0"/>
        <w:tabs>
          <w:tab w:val="left" w:pos="860"/>
        </w:tabs>
        <w:ind w:right="95"/>
        <w:rPr>
          <w:rFonts w:eastAsia="Garamond"/>
        </w:rPr>
      </w:pPr>
    </w:p>
    <w:p w14:paraId="0DBB8D0B" w14:textId="77777777" w:rsidR="00596E6B" w:rsidRPr="00B03A70" w:rsidRDefault="00596E6B" w:rsidP="001047D6">
      <w:pPr>
        <w:rPr>
          <w:b/>
        </w:rPr>
      </w:pPr>
      <w:r w:rsidRPr="00B03A70">
        <w:rPr>
          <w:b/>
        </w:rPr>
        <w:t>Davčne stopnje</w:t>
      </w:r>
    </w:p>
    <w:p w14:paraId="6F1E8488" w14:textId="77777777" w:rsidR="00596E6B" w:rsidRPr="001047D6" w:rsidRDefault="00596E6B" w:rsidP="001047D6">
      <w:pPr>
        <w:widowControl w:val="0"/>
        <w:tabs>
          <w:tab w:val="left" w:pos="860"/>
        </w:tabs>
        <w:ind w:right="95"/>
        <w:rPr>
          <w:rFonts w:eastAsia="Garamond"/>
        </w:rPr>
      </w:pPr>
      <w:r w:rsidRPr="001047D6">
        <w:rPr>
          <w:rFonts w:eastAsia="Garamond"/>
        </w:rPr>
        <w:t>S klikom na šifrant Davčne stopnje se odpre tabela davčnih stopenj. V šifrant vnašamo grupo, naziv in stopnjo davka ter po potrebi označimo dodatna polja (neobdavčen promet, obrnjena davčna obveznost in ostali davki). Šifrant uporabimo pri vnosu artikla v polju DDV.</w:t>
      </w:r>
    </w:p>
    <w:p w14:paraId="00CF55B0" w14:textId="77777777" w:rsidR="00596E6B" w:rsidRPr="001047D6" w:rsidRDefault="00596E6B" w:rsidP="001047D6">
      <w:pPr>
        <w:widowControl w:val="0"/>
        <w:tabs>
          <w:tab w:val="left" w:pos="860"/>
        </w:tabs>
        <w:ind w:right="95"/>
        <w:rPr>
          <w:rFonts w:eastAsia="Garamond"/>
        </w:rPr>
      </w:pPr>
    </w:p>
    <w:p w14:paraId="2D16F337" w14:textId="77777777" w:rsidR="00596E6B" w:rsidRPr="001047D6" w:rsidRDefault="00596E6B" w:rsidP="001047D6">
      <w:pPr>
        <w:pStyle w:val="Naslov3"/>
      </w:pPr>
      <w:bookmarkStart w:id="516" w:name="_Toc139283123"/>
      <w:bookmarkStart w:id="517" w:name="_Toc142712993"/>
      <w:r w:rsidRPr="001047D6">
        <w:t>Osnovna sredstva</w:t>
      </w:r>
      <w:bookmarkEnd w:id="516"/>
      <w:bookmarkEnd w:id="517"/>
    </w:p>
    <w:p w14:paraId="647D5A40" w14:textId="77777777" w:rsidR="00596E6B" w:rsidRPr="001047D6" w:rsidRDefault="00596E6B" w:rsidP="001047D6">
      <w:pPr>
        <w:autoSpaceDE w:val="0"/>
        <w:autoSpaceDN w:val="0"/>
        <w:adjustRightInd w:val="0"/>
      </w:pPr>
    </w:p>
    <w:p w14:paraId="37FC235A" w14:textId="77777777" w:rsidR="00596E6B" w:rsidRPr="001047D6" w:rsidRDefault="00596E6B" w:rsidP="001047D6">
      <w:pPr>
        <w:widowControl w:val="0"/>
        <w:tabs>
          <w:tab w:val="left" w:pos="860"/>
        </w:tabs>
        <w:ind w:right="95"/>
        <w:rPr>
          <w:rFonts w:eastAsia="Garamond"/>
        </w:rPr>
      </w:pPr>
      <w:r w:rsidRPr="001047D6">
        <w:rPr>
          <w:rFonts w:eastAsia="Garamond"/>
        </w:rPr>
        <w:t xml:space="preserve">V </w:t>
      </w:r>
      <w:r w:rsidR="006F5C8C" w:rsidRPr="001047D6">
        <w:rPr>
          <w:rFonts w:eastAsia="Garamond"/>
        </w:rPr>
        <w:t>Modul</w:t>
      </w:r>
      <w:r w:rsidRPr="001047D6">
        <w:rPr>
          <w:rFonts w:eastAsia="Garamond"/>
        </w:rPr>
        <w:t>u Osnovna sredstva se vnašajo osnovna sredstva, obračunava in knjiži amortizacijo, izloča osnovna sredstva iz uporabe ter izvajajo akcije (prenos na temeljnico glavne knjige (nove nabave, izločitve in obračun amortizacije); spreminja lokacije in stroškovnega mesta osnovnih sredstev; združuje in razdružuje osnovna sredstva). Uporabljajo se naslednji izpisi/poročila/kartice: stanje OS, izločena OS, kartice OS, pregled nabav in pregled zavarovanj.</w:t>
      </w:r>
    </w:p>
    <w:p w14:paraId="5EE50A9C" w14:textId="77777777" w:rsidR="00596E6B" w:rsidRPr="001047D6" w:rsidRDefault="00596E6B" w:rsidP="001047D6"/>
    <w:p w14:paraId="13D4F77D" w14:textId="77777777" w:rsidR="00596E6B" w:rsidRPr="001047D6" w:rsidRDefault="00596E6B" w:rsidP="001047D6">
      <w:pPr>
        <w:pStyle w:val="Naslov4"/>
      </w:pPr>
      <w:bookmarkStart w:id="518" w:name="_Toc139283124"/>
      <w:r w:rsidRPr="001047D6">
        <w:t>Vnosi</w:t>
      </w:r>
      <w:bookmarkEnd w:id="518"/>
    </w:p>
    <w:p w14:paraId="6C2730B4" w14:textId="77777777" w:rsidR="00596E6B" w:rsidRPr="001047D6" w:rsidRDefault="00596E6B" w:rsidP="001047D6">
      <w:pPr>
        <w:widowControl w:val="0"/>
        <w:tabs>
          <w:tab w:val="left" w:pos="860"/>
        </w:tabs>
        <w:ind w:right="95"/>
        <w:rPr>
          <w:rFonts w:eastAsia="Garamond"/>
        </w:rPr>
      </w:pPr>
      <w:r w:rsidRPr="001047D6">
        <w:rPr>
          <w:rFonts w:eastAsia="Garamond"/>
        </w:rPr>
        <w:t>Na pod</w:t>
      </w:r>
      <w:r w:rsidR="006F5C8C" w:rsidRPr="001047D6">
        <w:rPr>
          <w:rFonts w:eastAsia="Garamond"/>
        </w:rPr>
        <w:t>Modul</w:t>
      </w:r>
      <w:r w:rsidRPr="001047D6">
        <w:rPr>
          <w:rFonts w:eastAsia="Garamond"/>
        </w:rPr>
        <w:t xml:space="preserve">u Vnosi vnašamo nova osnovna sredstva in nadgradnje obstoječih osnovnih sredstev ter izločamo osnovna sredstva iz uporabe. </w:t>
      </w:r>
    </w:p>
    <w:p w14:paraId="36844F5E" w14:textId="77777777" w:rsidR="00596E6B" w:rsidRPr="001047D6" w:rsidRDefault="00596E6B" w:rsidP="001047D6">
      <w:pPr>
        <w:widowControl w:val="0"/>
        <w:tabs>
          <w:tab w:val="left" w:pos="860"/>
        </w:tabs>
        <w:ind w:right="95"/>
        <w:rPr>
          <w:rFonts w:eastAsia="Garamond"/>
        </w:rPr>
      </w:pPr>
    </w:p>
    <w:p w14:paraId="0CE5AB3C" w14:textId="77777777" w:rsidR="00596E6B" w:rsidRPr="001047D6" w:rsidRDefault="00596E6B" w:rsidP="001047D6">
      <w:pPr>
        <w:widowControl w:val="0"/>
        <w:tabs>
          <w:tab w:val="left" w:pos="860"/>
        </w:tabs>
        <w:ind w:right="95"/>
        <w:rPr>
          <w:rFonts w:eastAsia="Garamond"/>
        </w:rPr>
      </w:pPr>
      <w:r w:rsidRPr="001047D6">
        <w:rPr>
          <w:rFonts w:eastAsia="Garamond"/>
        </w:rPr>
        <w:t>Register</w:t>
      </w:r>
    </w:p>
    <w:p w14:paraId="61E6C75B"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Register se odpre register osnovnih sredstev, ki ga lahko filtriramo po barvnih filtrih: vsa osnovna sredstva, neobdelana osnovna sredstva, osnovna sredstva v pridobivanju, osnovna sredstva v registru, izločena osnovna sredstva, v najemu in odpisana osnovna sredstva. Dodatno si lahko nastavimo filtre za prikaz posameznih polj v tabeli. </w:t>
      </w:r>
    </w:p>
    <w:p w14:paraId="6D7ACE7D" w14:textId="77777777" w:rsidR="00596E6B" w:rsidRPr="001047D6" w:rsidRDefault="00596E6B" w:rsidP="001047D6">
      <w:pPr>
        <w:widowControl w:val="0"/>
        <w:tabs>
          <w:tab w:val="left" w:pos="860"/>
        </w:tabs>
        <w:ind w:right="95"/>
        <w:rPr>
          <w:rFonts w:eastAsia="Garamond"/>
        </w:rPr>
      </w:pPr>
      <w:r w:rsidRPr="001047D6">
        <w:rPr>
          <w:rFonts w:eastAsia="Garamond"/>
        </w:rPr>
        <w:t>Pri vnosu novega osnovnega sredstva izpolnimo naslednja polja: šifra (inventarna številka), naziv, opis, standardni naziv, vrsta osnovnega sredstva, način pridobitve, količina, dobavitelj, številka računa, datum nabave, datum uporabe, datum pričetka obračuna amortizacije, nabavna vrednost, amortizacijska skupina, lokacija, stroškovno mesto in vir financiranja. Pri vnosu nadgradenj izpolnimo naslednja polja: datum nabave, vrsta knjižbe, vrednost, opis, amortizacijska skupina, vir financiranja, dobavitelja, številko računa in datum računa (pri vnosu novih vrednostnih sprememb se izpolni tudi polje Dograditev). Osnovna sredstva lahko vnašamo množično z akcijo Razdruževanje OS. Omogočene so akcije: kopiranje osnovnega sredstva, sprememba identa in brisanje osnovnega sredstva.</w:t>
      </w:r>
    </w:p>
    <w:p w14:paraId="1B5088D9" w14:textId="77777777" w:rsidR="00596E6B" w:rsidRPr="001047D6" w:rsidRDefault="00596E6B" w:rsidP="001047D6">
      <w:pPr>
        <w:widowControl w:val="0"/>
        <w:tabs>
          <w:tab w:val="left" w:pos="860"/>
        </w:tabs>
        <w:ind w:right="95"/>
        <w:rPr>
          <w:rFonts w:eastAsia="Garamond"/>
        </w:rPr>
      </w:pPr>
      <w:r w:rsidRPr="001047D6">
        <w:rPr>
          <w:rFonts w:eastAsia="Garamond"/>
        </w:rPr>
        <w:t>Pri izločitvi osnovnega sredstva vnesemo datum in razlog izločitve.</w:t>
      </w:r>
    </w:p>
    <w:p w14:paraId="7B9EB4FC" w14:textId="77777777" w:rsidR="00596E6B" w:rsidRPr="001047D6" w:rsidRDefault="00596E6B" w:rsidP="001047D6">
      <w:pPr>
        <w:widowControl w:val="0"/>
        <w:tabs>
          <w:tab w:val="left" w:pos="860"/>
        </w:tabs>
        <w:ind w:right="95"/>
        <w:rPr>
          <w:rFonts w:eastAsia="Garamond"/>
        </w:rPr>
      </w:pPr>
    </w:p>
    <w:p w14:paraId="0B95E7E1" w14:textId="77777777" w:rsidR="00596E6B" w:rsidRPr="001047D6" w:rsidRDefault="00596E6B" w:rsidP="001047D6">
      <w:pPr>
        <w:pStyle w:val="Naslov4"/>
      </w:pPr>
      <w:bookmarkStart w:id="519" w:name="_Toc139283125"/>
      <w:r w:rsidRPr="001047D6">
        <w:t>Amortizacija</w:t>
      </w:r>
      <w:bookmarkEnd w:id="519"/>
    </w:p>
    <w:p w14:paraId="10ED4CDA" w14:textId="77777777" w:rsidR="00596E6B" w:rsidRPr="001047D6" w:rsidRDefault="00596E6B" w:rsidP="001047D6"/>
    <w:p w14:paraId="7AA9FDD1" w14:textId="77777777" w:rsidR="00596E6B" w:rsidRPr="001047D6" w:rsidRDefault="00596E6B" w:rsidP="001047D6">
      <w:r w:rsidRPr="001047D6">
        <w:t>Na pod</w:t>
      </w:r>
      <w:r w:rsidR="006F5C8C" w:rsidRPr="001047D6">
        <w:t>Modul</w:t>
      </w:r>
      <w:r w:rsidRPr="001047D6">
        <w:t>u Amortizacija obračunavamo, izpisujemo in knjižimo amortizacijo. Amortizacijo ločeno obračunavamo po načinih pridobitve (nakup in najem).</w:t>
      </w:r>
    </w:p>
    <w:p w14:paraId="667B24B9" w14:textId="77777777" w:rsidR="00596E6B" w:rsidRPr="001047D6" w:rsidRDefault="00596E6B" w:rsidP="001047D6"/>
    <w:p w14:paraId="1D3CB955" w14:textId="77777777" w:rsidR="00596E6B" w:rsidRPr="00B03A70" w:rsidRDefault="00596E6B" w:rsidP="001047D6">
      <w:pPr>
        <w:rPr>
          <w:b/>
        </w:rPr>
      </w:pPr>
      <w:r w:rsidRPr="00B03A70">
        <w:rPr>
          <w:b/>
        </w:rPr>
        <w:t>Obračun</w:t>
      </w:r>
    </w:p>
    <w:p w14:paraId="3D9EA97A" w14:textId="77777777" w:rsidR="00596E6B" w:rsidRPr="001047D6" w:rsidRDefault="00596E6B" w:rsidP="001047D6">
      <w:r w:rsidRPr="001047D6">
        <w:t xml:space="preserve">S klikom na Obračun se odpre tabela za postavitev filtra za obračun, kjer vpišemo datum od do, izberemo način pridobitve in šifro od do. Lahko izberemo obračun brez izločenih osnovnih sredstev.  </w:t>
      </w:r>
    </w:p>
    <w:p w14:paraId="0AD87E9F" w14:textId="77777777" w:rsidR="00596E6B" w:rsidRPr="001047D6" w:rsidRDefault="00596E6B" w:rsidP="001047D6"/>
    <w:p w14:paraId="2E7E5050" w14:textId="77777777" w:rsidR="00596E6B" w:rsidRPr="00B03A70" w:rsidRDefault="00596E6B" w:rsidP="001047D6">
      <w:pPr>
        <w:rPr>
          <w:b/>
        </w:rPr>
      </w:pPr>
      <w:r w:rsidRPr="00B03A70">
        <w:rPr>
          <w:b/>
        </w:rPr>
        <w:t xml:space="preserve">Izpis </w:t>
      </w:r>
    </w:p>
    <w:p w14:paraId="3EDBC988" w14:textId="77777777" w:rsidR="00596E6B" w:rsidRPr="001047D6" w:rsidRDefault="00596E6B" w:rsidP="001047D6">
      <w:pPr>
        <w:rPr>
          <w:rFonts w:eastAsia="Garamond"/>
        </w:rPr>
      </w:pPr>
      <w:r w:rsidRPr="001047D6">
        <w:t>S klikom na </w:t>
      </w:r>
      <w:r w:rsidRPr="001047D6">
        <w:rPr>
          <w:bCs/>
        </w:rPr>
        <w:t>Izpis</w:t>
      </w:r>
      <w:r w:rsidRPr="001047D6">
        <w:t xml:space="preserve"> se odpre tabela za postavitev filtra za izpis amortizacije, kjer izberemo tip izpisa, orientacijo in vrsto analize. Postavimo še filter na datum od do, način pridobitve, šifro od do, lokacijo od do in po želji izberemo omejitev atributa. </w:t>
      </w:r>
    </w:p>
    <w:p w14:paraId="10CF304A" w14:textId="77777777" w:rsidR="00596E6B" w:rsidRPr="001047D6" w:rsidRDefault="00596E6B" w:rsidP="001047D6"/>
    <w:p w14:paraId="777C3E1A" w14:textId="77777777" w:rsidR="00596E6B" w:rsidRPr="00B03A70" w:rsidRDefault="00596E6B" w:rsidP="001047D6">
      <w:pPr>
        <w:rPr>
          <w:b/>
        </w:rPr>
      </w:pPr>
      <w:r w:rsidRPr="00B03A70">
        <w:rPr>
          <w:b/>
        </w:rPr>
        <w:t>Knjiženje</w:t>
      </w:r>
    </w:p>
    <w:p w14:paraId="746766A0" w14:textId="77777777" w:rsidR="00596E6B" w:rsidRPr="001047D6" w:rsidRDefault="00596E6B" w:rsidP="001047D6">
      <w:r w:rsidRPr="001047D6">
        <w:t>S klikom na </w:t>
      </w:r>
      <w:r w:rsidRPr="001047D6">
        <w:rPr>
          <w:bCs/>
        </w:rPr>
        <w:t>Knjiženje</w:t>
      </w:r>
      <w:r w:rsidRPr="001047D6">
        <w:t> se odpre tabela za postavitev filtra za knjiženje amortizacije, kjer vpišemo datum od do in izberemo način pridobitve. Lahko izberemo knjiženje brez izločenih osnovnih sredstev. Ko si filtre nastavimo, kliknemo na ikono Potrdi nastavitve. Ko poknjižimo amortizacijo, se v tabeli za urejanje osnovnega sredstva naredijo nove knjižbe, ki so vidne v preglednici knjižbe osnovnega sredstva ter na izpisih. Če želimo v tej fazi obračun ponoviti, ga je treba pred tem pobrisati na akciji Ponovni obračun amortizacije (izberemo ustrezni obračun in ponovno naredimo obračun amortizacije). Nato naredimo prenos v glavno knjigo (akcija Prenos v finance). Po vnosu vseh vrednostnih sprememb in dokončnem obračunu amortizacije izvedemo akcijo Pridruži VS k NA za preteklo leto.</w:t>
      </w:r>
    </w:p>
    <w:p w14:paraId="3DD8F9A4" w14:textId="77777777" w:rsidR="00596E6B" w:rsidRPr="001047D6" w:rsidRDefault="00596E6B" w:rsidP="001047D6">
      <w:pPr>
        <w:spacing w:after="160"/>
      </w:pPr>
    </w:p>
    <w:p w14:paraId="47EDE99C" w14:textId="77777777" w:rsidR="00596E6B" w:rsidRPr="001047D6" w:rsidRDefault="00596E6B" w:rsidP="001047D6">
      <w:pPr>
        <w:pStyle w:val="Naslov4"/>
      </w:pPr>
      <w:bookmarkStart w:id="520" w:name="_Toc139283126"/>
      <w:r w:rsidRPr="001047D6">
        <w:t>Šifranti</w:t>
      </w:r>
      <w:bookmarkEnd w:id="520"/>
    </w:p>
    <w:p w14:paraId="0D27E822" w14:textId="77777777" w:rsidR="00596E6B" w:rsidRPr="001047D6" w:rsidRDefault="00596E6B" w:rsidP="001047D6"/>
    <w:p w14:paraId="4F010763" w14:textId="77777777" w:rsidR="00596E6B" w:rsidRPr="001047D6" w:rsidRDefault="00596E6B" w:rsidP="001047D6">
      <w:r w:rsidRPr="001047D6">
        <w:t>Spodaj navedeni šifranti se uporabljajo v registru osnovnih sredstev, v tabeli Urejanje osnovnega sredstva.</w:t>
      </w:r>
    </w:p>
    <w:p w14:paraId="75855327" w14:textId="77777777" w:rsidR="00596E6B" w:rsidRPr="001047D6" w:rsidRDefault="00596E6B" w:rsidP="001047D6"/>
    <w:p w14:paraId="16D3F87B" w14:textId="77777777" w:rsidR="00596E6B" w:rsidRPr="00B03A70" w:rsidRDefault="00596E6B" w:rsidP="001047D6">
      <w:pPr>
        <w:rPr>
          <w:b/>
        </w:rPr>
      </w:pPr>
      <w:r w:rsidRPr="00B03A70">
        <w:rPr>
          <w:b/>
        </w:rPr>
        <w:t>Amortizacijske skupine</w:t>
      </w:r>
    </w:p>
    <w:p w14:paraId="5CF03D28" w14:textId="77777777" w:rsidR="00596E6B" w:rsidRPr="001047D6" w:rsidRDefault="00596E6B" w:rsidP="001047D6">
      <w:pPr>
        <w:rPr>
          <w:bCs/>
        </w:rPr>
      </w:pPr>
      <w:r w:rsidRPr="001047D6">
        <w:t>S klikom na </w:t>
      </w:r>
      <w:r w:rsidRPr="001047D6">
        <w:rPr>
          <w:bCs/>
        </w:rPr>
        <w:t>Amortizacijske skupine</w:t>
      </w:r>
      <w:r w:rsidRPr="001047D6">
        <w:t> se odpre tabela a</w:t>
      </w:r>
      <w:r w:rsidRPr="001047D6">
        <w:rPr>
          <w:bCs/>
        </w:rPr>
        <w:t>mortizacijskih skupin</w:t>
      </w:r>
      <w:r w:rsidRPr="001047D6">
        <w:t>. V šifrant amortizacijskih skupin vnašamo n</w:t>
      </w:r>
      <w:r w:rsidRPr="001047D6">
        <w:rPr>
          <w:bCs/>
        </w:rPr>
        <w:t>aziv</w:t>
      </w:r>
      <w:r w:rsidRPr="001047D6">
        <w:t xml:space="preserve"> in </w:t>
      </w:r>
      <w:r w:rsidRPr="001047D6">
        <w:rPr>
          <w:bCs/>
        </w:rPr>
        <w:t>vrsto osnovnega sredstva</w:t>
      </w:r>
      <w:r w:rsidRPr="001047D6">
        <w:t xml:space="preserve">. Nato potrdimo </w:t>
      </w:r>
      <w:r w:rsidRPr="001047D6">
        <w:rPr>
          <w:bCs/>
        </w:rPr>
        <w:t>Dodaj nov zapis</w:t>
      </w:r>
      <w:r w:rsidRPr="001047D6">
        <w:t xml:space="preserve"> kjer vnašamo </w:t>
      </w:r>
      <w:r w:rsidRPr="001047D6">
        <w:rPr>
          <w:bCs/>
        </w:rPr>
        <w:t>datum</w:t>
      </w:r>
      <w:r w:rsidRPr="001047D6">
        <w:t xml:space="preserve"> od kdaj želimo uporabljati amortizacijsko skupino, </w:t>
      </w:r>
      <w:r w:rsidRPr="001047D6">
        <w:rPr>
          <w:bCs/>
        </w:rPr>
        <w:t>poslovno stopnjo amortizacije</w:t>
      </w:r>
      <w:r w:rsidRPr="001047D6">
        <w:t> ter </w:t>
      </w:r>
      <w:r w:rsidRPr="001047D6">
        <w:rPr>
          <w:bCs/>
        </w:rPr>
        <w:t>konte nabavne vrednosti, amortizacije in popravka vrednosti.</w:t>
      </w:r>
    </w:p>
    <w:p w14:paraId="07670366" w14:textId="5C9A1627" w:rsidR="00596E6B" w:rsidRPr="001047D6" w:rsidRDefault="00596E6B" w:rsidP="001047D6">
      <w:r w:rsidRPr="001047D6">
        <w:rPr>
          <w:bCs/>
        </w:rPr>
        <w:t>V kolikor se stopnja amortizacije spremeni</w:t>
      </w:r>
      <w:r w:rsidR="00466820">
        <w:rPr>
          <w:bCs/>
        </w:rPr>
        <w:t>,</w:t>
      </w:r>
      <w:r w:rsidRPr="001047D6">
        <w:rPr>
          <w:bCs/>
        </w:rPr>
        <w:t xml:space="preserve"> najprej p</w:t>
      </w:r>
      <w:r w:rsidRPr="001047D6">
        <w:t>ri stari stopnji vpišemo</w:t>
      </w:r>
      <w:r w:rsidR="00466820">
        <w:t>,</w:t>
      </w:r>
      <w:r w:rsidRPr="001047D6">
        <w:t xml:space="preserve"> do kdaj se mora obračunavati po stari stopnji, nato potrdimo Dodaj nov zapis</w:t>
      </w:r>
      <w:r w:rsidR="00466820">
        <w:t>,</w:t>
      </w:r>
      <w:r w:rsidRPr="001047D6">
        <w:t xml:space="preserve"> kjer vpišemo novo stopnjo in datum</w:t>
      </w:r>
      <w:r w:rsidR="00466820">
        <w:t>,</w:t>
      </w:r>
      <w:r w:rsidRPr="001047D6">
        <w:t xml:space="preserve"> od kdaj se mora obračunavati po novi stopnji.</w:t>
      </w:r>
    </w:p>
    <w:p w14:paraId="15FA07B2" w14:textId="77777777" w:rsidR="00596E6B" w:rsidRPr="001047D6" w:rsidRDefault="00596E6B" w:rsidP="001047D6"/>
    <w:p w14:paraId="3405EE83" w14:textId="77777777" w:rsidR="00596E6B" w:rsidRPr="00B03A70" w:rsidRDefault="00596E6B" w:rsidP="001047D6">
      <w:pPr>
        <w:rPr>
          <w:b/>
        </w:rPr>
      </w:pPr>
      <w:r w:rsidRPr="00B03A70">
        <w:rPr>
          <w:b/>
        </w:rPr>
        <w:t>Vrsta knjižbe</w:t>
      </w:r>
    </w:p>
    <w:p w14:paraId="629BEFEE" w14:textId="77777777" w:rsidR="00596E6B" w:rsidRPr="001047D6" w:rsidRDefault="00596E6B" w:rsidP="001047D6">
      <w:r w:rsidRPr="001047D6">
        <w:t>S klikom na </w:t>
      </w:r>
      <w:r w:rsidRPr="001047D6">
        <w:rPr>
          <w:bCs/>
        </w:rPr>
        <w:t>Vrsta knjižbe</w:t>
      </w:r>
      <w:r w:rsidRPr="001047D6">
        <w:t xml:space="preserve"> se odpre tabela vrst knjižb. V šifrant vrst knjižb vnašamo šifro, naziv, stran knjiženja in opis. </w:t>
      </w:r>
    </w:p>
    <w:p w14:paraId="13505D39" w14:textId="77777777" w:rsidR="00596E6B" w:rsidRPr="001047D6" w:rsidRDefault="00596E6B" w:rsidP="001047D6"/>
    <w:p w14:paraId="0D150C6E" w14:textId="77777777" w:rsidR="00596E6B" w:rsidRPr="00B03A70" w:rsidRDefault="00596E6B" w:rsidP="001047D6">
      <w:pPr>
        <w:rPr>
          <w:b/>
        </w:rPr>
      </w:pPr>
      <w:r w:rsidRPr="00B03A70">
        <w:rPr>
          <w:b/>
        </w:rPr>
        <w:t>Lokacija</w:t>
      </w:r>
    </w:p>
    <w:p w14:paraId="7B8A9EB1" w14:textId="77777777" w:rsidR="00596E6B" w:rsidRPr="001047D6" w:rsidRDefault="00596E6B" w:rsidP="001047D6">
      <w:r w:rsidRPr="001047D6">
        <w:t>S klikom na </w:t>
      </w:r>
      <w:r w:rsidRPr="001047D6">
        <w:rPr>
          <w:bCs/>
        </w:rPr>
        <w:t>Lokacija</w:t>
      </w:r>
      <w:r w:rsidRPr="001047D6">
        <w:t xml:space="preserve"> se odpre tabela lokacij. V šifrant lokacij vnašamo </w:t>
      </w:r>
      <w:r w:rsidRPr="001047D6">
        <w:rPr>
          <w:bCs/>
        </w:rPr>
        <w:t>šifro, naziv</w:t>
      </w:r>
      <w:r w:rsidRPr="001047D6">
        <w:t> in </w:t>
      </w:r>
      <w:r w:rsidRPr="001047D6">
        <w:rPr>
          <w:bCs/>
        </w:rPr>
        <w:t>opis lokacije</w:t>
      </w:r>
      <w:r w:rsidRPr="001047D6">
        <w:t xml:space="preserve">. Lahko vnesemo tudi občino in stroškovno mesto. </w:t>
      </w:r>
    </w:p>
    <w:p w14:paraId="0FF6D820" w14:textId="77777777" w:rsidR="00596E6B" w:rsidRPr="001047D6" w:rsidRDefault="00596E6B" w:rsidP="001047D6"/>
    <w:p w14:paraId="0BCE05CA" w14:textId="77777777" w:rsidR="00596E6B" w:rsidRPr="00B03A70" w:rsidRDefault="00596E6B" w:rsidP="001047D6">
      <w:pPr>
        <w:rPr>
          <w:b/>
        </w:rPr>
      </w:pPr>
      <w:r w:rsidRPr="00B03A70">
        <w:rPr>
          <w:b/>
        </w:rPr>
        <w:t>Vrsta osnovnega sredstva</w:t>
      </w:r>
    </w:p>
    <w:p w14:paraId="79C0D8C4" w14:textId="77777777" w:rsidR="00596E6B" w:rsidRPr="001047D6" w:rsidRDefault="00596E6B" w:rsidP="001047D6">
      <w:r w:rsidRPr="001047D6">
        <w:t>S klikom na </w:t>
      </w:r>
      <w:r w:rsidRPr="001047D6">
        <w:rPr>
          <w:bCs/>
        </w:rPr>
        <w:t>Vrsta osnovnega sredstva</w:t>
      </w:r>
      <w:r w:rsidRPr="001047D6">
        <w:t> se odpre tabela vrst osnovnih sredstev. V šifrant vrst osnovnih sredstev vnašamo </w:t>
      </w:r>
      <w:r w:rsidRPr="001047D6">
        <w:rPr>
          <w:bCs/>
        </w:rPr>
        <w:t>šifro, naziv</w:t>
      </w:r>
      <w:r w:rsidRPr="001047D6">
        <w:t> in </w:t>
      </w:r>
      <w:r w:rsidRPr="001047D6">
        <w:rPr>
          <w:bCs/>
        </w:rPr>
        <w:t>opis. </w:t>
      </w:r>
      <w:r w:rsidRPr="001047D6">
        <w:t>Kadar želimo, da se željena vrsta osnovnega sredstva takoj odpiše, obkljukamo potrditveno polje T</w:t>
      </w:r>
      <w:r w:rsidRPr="001047D6">
        <w:rPr>
          <w:bCs/>
        </w:rPr>
        <w:t>akojšnji odpis</w:t>
      </w:r>
      <w:r w:rsidRPr="001047D6">
        <w:t xml:space="preserve">. </w:t>
      </w:r>
    </w:p>
    <w:p w14:paraId="7648D4DB" w14:textId="77777777" w:rsidR="00596E6B" w:rsidRPr="001047D6" w:rsidRDefault="00596E6B" w:rsidP="001047D6"/>
    <w:p w14:paraId="631AC6EC" w14:textId="77777777" w:rsidR="00596E6B" w:rsidRPr="00B03A70" w:rsidRDefault="00596E6B" w:rsidP="001047D6">
      <w:pPr>
        <w:rPr>
          <w:b/>
        </w:rPr>
      </w:pPr>
      <w:r w:rsidRPr="00B03A70">
        <w:rPr>
          <w:b/>
        </w:rPr>
        <w:t>Način pridobitve</w:t>
      </w:r>
    </w:p>
    <w:p w14:paraId="154E4532" w14:textId="77777777" w:rsidR="00596E6B" w:rsidRPr="001047D6" w:rsidRDefault="00596E6B" w:rsidP="001047D6">
      <w:pPr>
        <w:rPr>
          <w:bCs/>
        </w:rPr>
      </w:pPr>
      <w:r w:rsidRPr="001047D6">
        <w:t>S klikom na </w:t>
      </w:r>
      <w:r w:rsidRPr="001047D6">
        <w:rPr>
          <w:bCs/>
        </w:rPr>
        <w:t>Način pridobitve</w:t>
      </w:r>
      <w:r w:rsidRPr="001047D6">
        <w:t xml:space="preserve"> se odpre tabela načinov pridobitve. V šifrant načinov pridobitve vnašamo </w:t>
      </w:r>
      <w:r w:rsidRPr="001047D6">
        <w:rPr>
          <w:bCs/>
        </w:rPr>
        <w:t>šifre, nazive</w:t>
      </w:r>
      <w:r w:rsidRPr="001047D6">
        <w:t> in </w:t>
      </w:r>
      <w:r w:rsidRPr="001047D6">
        <w:rPr>
          <w:bCs/>
        </w:rPr>
        <w:t xml:space="preserve">opise pridobitve. </w:t>
      </w:r>
    </w:p>
    <w:p w14:paraId="76C1537F" w14:textId="77777777" w:rsidR="00596E6B" w:rsidRPr="001047D6" w:rsidRDefault="00596E6B" w:rsidP="001047D6"/>
    <w:p w14:paraId="71AD2226" w14:textId="77777777" w:rsidR="00596E6B" w:rsidRPr="00B03A70" w:rsidRDefault="00596E6B" w:rsidP="001047D6">
      <w:pPr>
        <w:rPr>
          <w:b/>
        </w:rPr>
      </w:pPr>
      <w:r w:rsidRPr="00B03A70">
        <w:rPr>
          <w:b/>
        </w:rPr>
        <w:t>Status</w:t>
      </w:r>
    </w:p>
    <w:p w14:paraId="1A04051E" w14:textId="77777777" w:rsidR="00596E6B" w:rsidRPr="001047D6" w:rsidRDefault="00596E6B" w:rsidP="001047D6">
      <w:r w:rsidRPr="001047D6">
        <w:t>S klikom na </w:t>
      </w:r>
      <w:r w:rsidRPr="001047D6">
        <w:rPr>
          <w:bCs/>
        </w:rPr>
        <w:t>Status</w:t>
      </w:r>
      <w:r w:rsidRPr="001047D6">
        <w:t xml:space="preserve"> se odpre tabela statusov. V šifrant statusov vnašamo </w:t>
      </w:r>
      <w:r w:rsidRPr="001047D6">
        <w:rPr>
          <w:bCs/>
        </w:rPr>
        <w:t>šifre, nazive</w:t>
      </w:r>
      <w:r w:rsidRPr="001047D6">
        <w:t> in </w:t>
      </w:r>
      <w:r w:rsidRPr="001047D6">
        <w:rPr>
          <w:bCs/>
        </w:rPr>
        <w:t>opise statusov. </w:t>
      </w:r>
      <w:r w:rsidRPr="001047D6">
        <w:t xml:space="preserve">Glede na status obkljukamo tudi potrditveno polje, če gre v obračun amortizacije, če je odpisano, izločeno ali v pridobivanju. </w:t>
      </w:r>
    </w:p>
    <w:p w14:paraId="27450660" w14:textId="77777777" w:rsidR="00596E6B" w:rsidRPr="001047D6" w:rsidRDefault="00596E6B" w:rsidP="001047D6"/>
    <w:p w14:paraId="1E124660" w14:textId="77777777" w:rsidR="00596E6B" w:rsidRPr="00B03A70" w:rsidRDefault="00596E6B" w:rsidP="001047D6">
      <w:pPr>
        <w:rPr>
          <w:b/>
        </w:rPr>
      </w:pPr>
      <w:r w:rsidRPr="00B03A70">
        <w:rPr>
          <w:b/>
        </w:rPr>
        <w:t>Vir financiranja</w:t>
      </w:r>
    </w:p>
    <w:p w14:paraId="3E229EE0" w14:textId="77777777" w:rsidR="00596E6B" w:rsidRPr="001047D6" w:rsidRDefault="00596E6B" w:rsidP="001047D6">
      <w:r w:rsidRPr="001047D6">
        <w:t xml:space="preserve">S klikom na Vir financiranja se odpre tabela virov financiranja. V šifrant virov financiranja vnašamo oznake in nazive virov financiranja (ki so vnesene v aplikaciji PNSnet) ter izbor aktiven/neaktiven. </w:t>
      </w:r>
    </w:p>
    <w:p w14:paraId="5135D496" w14:textId="77777777" w:rsidR="00596E6B" w:rsidRPr="001047D6" w:rsidRDefault="00596E6B" w:rsidP="001047D6"/>
    <w:p w14:paraId="192956D6" w14:textId="77777777" w:rsidR="00596E6B" w:rsidRPr="00B03A70" w:rsidRDefault="00596E6B" w:rsidP="001047D6">
      <w:pPr>
        <w:rPr>
          <w:b/>
        </w:rPr>
      </w:pPr>
      <w:r w:rsidRPr="00B03A70">
        <w:rPr>
          <w:b/>
        </w:rPr>
        <w:t xml:space="preserve">Zavarovanje </w:t>
      </w:r>
    </w:p>
    <w:p w14:paraId="61F50923" w14:textId="77777777" w:rsidR="00596E6B" w:rsidRPr="001047D6" w:rsidRDefault="00596E6B" w:rsidP="001047D6">
      <w:r w:rsidRPr="001047D6">
        <w:t xml:space="preserve">S klikom na Zavarovanje se odpre tabela zavarovalnih skupin. V šifrant zavarovanj vnašamo konto nabave in zavarovalno skupino. </w:t>
      </w:r>
    </w:p>
    <w:p w14:paraId="106C62CD" w14:textId="77777777" w:rsidR="00596E6B" w:rsidRPr="001047D6" w:rsidRDefault="00596E6B" w:rsidP="001047D6"/>
    <w:p w14:paraId="29171935" w14:textId="77777777" w:rsidR="00596E6B" w:rsidRPr="00B03A70" w:rsidRDefault="00596E6B" w:rsidP="001047D6">
      <w:pPr>
        <w:rPr>
          <w:b/>
        </w:rPr>
      </w:pPr>
      <w:r w:rsidRPr="00B03A70">
        <w:rPr>
          <w:b/>
        </w:rPr>
        <w:t>Standardni naziv</w:t>
      </w:r>
    </w:p>
    <w:p w14:paraId="762ECBB6" w14:textId="77777777" w:rsidR="00596E6B" w:rsidRPr="001047D6" w:rsidRDefault="00596E6B" w:rsidP="001047D6">
      <w:r w:rsidRPr="001047D6">
        <w:t>S klikom na Standardni naziv se odpre tabela standardnih nazivov skupin osnovnih sredstev. V šifrant standardnih nazivov vnašamo oznake in nazive skupin osnovnih sredstev.</w:t>
      </w:r>
    </w:p>
    <w:p w14:paraId="7C49ED90" w14:textId="77777777" w:rsidR="00596E6B" w:rsidRPr="001047D6" w:rsidRDefault="00596E6B" w:rsidP="001047D6"/>
    <w:p w14:paraId="3B2BB59C" w14:textId="77777777" w:rsidR="00596E6B" w:rsidRDefault="00596E6B" w:rsidP="001047D6">
      <w:pPr>
        <w:pStyle w:val="Naslov4"/>
      </w:pPr>
      <w:bookmarkStart w:id="521" w:name="_Toc139283127"/>
      <w:r w:rsidRPr="001047D6">
        <w:t>Izpisi</w:t>
      </w:r>
      <w:bookmarkEnd w:id="521"/>
    </w:p>
    <w:p w14:paraId="16E2E4BC" w14:textId="77777777" w:rsidR="00B03A70" w:rsidRPr="00B03A70" w:rsidRDefault="00B03A70" w:rsidP="00B03A70"/>
    <w:p w14:paraId="196DC994" w14:textId="77777777" w:rsidR="00596E6B" w:rsidRPr="00B03A70" w:rsidRDefault="00596E6B" w:rsidP="001047D6">
      <w:pPr>
        <w:rPr>
          <w:b/>
        </w:rPr>
      </w:pPr>
      <w:r w:rsidRPr="00B03A70">
        <w:rPr>
          <w:b/>
        </w:rPr>
        <w:t>Stanje OS</w:t>
      </w:r>
    </w:p>
    <w:p w14:paraId="23DAFEF8" w14:textId="1E50C0A5" w:rsidR="00596E6B" w:rsidRPr="001047D6" w:rsidRDefault="00596E6B" w:rsidP="001047D6">
      <w:pPr>
        <w:rPr>
          <w:rFonts w:eastAsia="Garamond"/>
        </w:rPr>
      </w:pPr>
      <w:r w:rsidRPr="001047D6">
        <w:rPr>
          <w:rFonts w:eastAsia="Garamond"/>
        </w:rPr>
        <w:t>S klikom na Stanje OS se odpre tabela za pripravo podatkov o stanju osnovnih sredstev</w:t>
      </w:r>
      <w:r w:rsidR="00466820">
        <w:rPr>
          <w:rFonts w:eastAsia="Garamond"/>
        </w:rPr>
        <w:t>,</w:t>
      </w:r>
      <w:r w:rsidRPr="001047D6">
        <w:rPr>
          <w:rFonts w:eastAsia="Garamond"/>
        </w:rPr>
        <w:t xml:space="preserve"> v kateri nastavimo filtre: izberemo tip izpisa in vrsto analize. Nato postavimo filter na datum do ter izberemo razvrstitev, vrste knjižbe, način pridobitve, vrsto osnovnega sredstva, šifre od do, lokacije od do, konto, napredno filtriranje kontov in amortizacijsko skupino. Dodatno lahko omejimo izpis brez izločenih osnovnih sredstev.</w:t>
      </w:r>
    </w:p>
    <w:p w14:paraId="23743F85"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3DB59979" w14:textId="77777777" w:rsidR="00596E6B" w:rsidRPr="001047D6" w:rsidRDefault="00596E6B" w:rsidP="001047D6">
      <w:pPr>
        <w:rPr>
          <w:rFonts w:eastAsia="Garamond"/>
        </w:rPr>
      </w:pPr>
      <w:r w:rsidRPr="001047D6">
        <w:rPr>
          <w:rFonts w:eastAsia="Garamond"/>
        </w:rPr>
        <w:t>Na izpisu Stanje OS pripravljamo tudi poročilo za UJP v xml obliki (odpreta se polji za izbor šifre PU in šifre NPU).</w:t>
      </w:r>
    </w:p>
    <w:p w14:paraId="7ACD8DB9" w14:textId="77777777" w:rsidR="00596E6B" w:rsidRPr="001047D6" w:rsidRDefault="00596E6B" w:rsidP="001047D6"/>
    <w:p w14:paraId="3AC2D916" w14:textId="77777777" w:rsidR="00596E6B" w:rsidRPr="00B03A70" w:rsidRDefault="00596E6B" w:rsidP="001047D6">
      <w:pPr>
        <w:rPr>
          <w:b/>
        </w:rPr>
      </w:pPr>
      <w:r w:rsidRPr="00B03A70">
        <w:rPr>
          <w:b/>
        </w:rPr>
        <w:t>Izločena OS</w:t>
      </w:r>
    </w:p>
    <w:p w14:paraId="600EE39A" w14:textId="1AFB31B1" w:rsidR="00596E6B" w:rsidRPr="001047D6" w:rsidRDefault="00596E6B" w:rsidP="001047D6">
      <w:pPr>
        <w:rPr>
          <w:rFonts w:eastAsia="Garamond"/>
        </w:rPr>
      </w:pPr>
      <w:r w:rsidRPr="001047D6">
        <w:rPr>
          <w:rFonts w:eastAsia="Garamond"/>
        </w:rPr>
        <w:t>S klikom na Izločena OS se odpre tabela za pripravo podatkov o izločenih osnovnih sredstvih</w:t>
      </w:r>
      <w:r w:rsidR="00466820">
        <w:rPr>
          <w:rFonts w:eastAsia="Garamond"/>
        </w:rPr>
        <w:t>,</w:t>
      </w:r>
      <w:r w:rsidRPr="001047D6">
        <w:rPr>
          <w:rFonts w:eastAsia="Garamond"/>
        </w:rPr>
        <w:t xml:space="preserve"> v kateri nastavimo filtre: izberemo tip izpisa in vrsto analize. Nato postavimo filter na datum od do ter izberemo razvrstitev, način pridobitve, šifre od do, lokacije od do, konto, napredno filtriranje kontov in amortizacijsko skupino. </w:t>
      </w:r>
    </w:p>
    <w:p w14:paraId="363E7725"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156D8502" w14:textId="77777777" w:rsidR="00596E6B" w:rsidRPr="001047D6" w:rsidRDefault="00596E6B" w:rsidP="001047D6"/>
    <w:p w14:paraId="25946AE8" w14:textId="77777777" w:rsidR="00596E6B" w:rsidRPr="00B03A70" w:rsidRDefault="00596E6B" w:rsidP="001047D6">
      <w:pPr>
        <w:rPr>
          <w:b/>
        </w:rPr>
      </w:pPr>
      <w:r w:rsidRPr="00B03A70">
        <w:rPr>
          <w:b/>
        </w:rPr>
        <w:t>Kartice OS</w:t>
      </w:r>
    </w:p>
    <w:p w14:paraId="49D5FD34" w14:textId="25D8BD14" w:rsidR="00596E6B" w:rsidRPr="001047D6" w:rsidRDefault="00596E6B" w:rsidP="001047D6">
      <w:pPr>
        <w:rPr>
          <w:rFonts w:eastAsia="Garamond"/>
        </w:rPr>
      </w:pPr>
      <w:r w:rsidRPr="001047D6">
        <w:rPr>
          <w:rFonts w:eastAsia="Garamond"/>
        </w:rPr>
        <w:t>S klikom na Kartice OS se odpre tabela za pripravo podatkov o osnovnih sredstev v obliki kartic</w:t>
      </w:r>
      <w:r w:rsidR="00C015BD">
        <w:rPr>
          <w:rFonts w:eastAsia="Garamond"/>
        </w:rPr>
        <w:t>,</w:t>
      </w:r>
      <w:r w:rsidRPr="001047D6">
        <w:rPr>
          <w:rFonts w:eastAsia="Garamond"/>
        </w:rPr>
        <w:t xml:space="preserve"> v kateri nastavimo filtre: izberemo tip izpisa in vrsto analize. Nato postavimo filter na datum do ter izberemo razvrstitev, vrste knjižbe, način pridobitve, vrsto osnovnega sredstva, šifre od do, lokacije od do, konto, napredno filtriranje kontov in amortizacijsko skupino. Dodatno lahko omejimo izpis brez izločenih osnovnih sredstev.</w:t>
      </w:r>
    </w:p>
    <w:p w14:paraId="315F9333"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3A9EE72A" w14:textId="77777777" w:rsidR="00596E6B" w:rsidRPr="00B03A70" w:rsidRDefault="00596E6B" w:rsidP="001047D6">
      <w:pPr>
        <w:rPr>
          <w:b/>
        </w:rPr>
      </w:pPr>
    </w:p>
    <w:p w14:paraId="7D1715B7" w14:textId="77777777" w:rsidR="00596E6B" w:rsidRPr="00B03A70" w:rsidRDefault="00596E6B" w:rsidP="001047D6">
      <w:pPr>
        <w:rPr>
          <w:b/>
        </w:rPr>
      </w:pPr>
      <w:r w:rsidRPr="00B03A70">
        <w:rPr>
          <w:b/>
        </w:rPr>
        <w:t xml:space="preserve">Pregled nabav </w:t>
      </w:r>
    </w:p>
    <w:p w14:paraId="79A8F70D" w14:textId="06DA7E70" w:rsidR="00596E6B" w:rsidRPr="001047D6" w:rsidRDefault="00596E6B" w:rsidP="001047D6">
      <w:pPr>
        <w:rPr>
          <w:rFonts w:eastAsia="Garamond"/>
        </w:rPr>
      </w:pPr>
      <w:r w:rsidRPr="001047D6">
        <w:rPr>
          <w:rFonts w:eastAsia="Garamond"/>
        </w:rPr>
        <w:t>S klikom na Pregled nabav se odpre tabela za pripravo podatkov o novih nabavah osnovnih sredstev</w:t>
      </w:r>
      <w:r w:rsidR="00C015BD">
        <w:rPr>
          <w:rFonts w:eastAsia="Garamond"/>
        </w:rPr>
        <w:t>,</w:t>
      </w:r>
      <w:r w:rsidRPr="001047D6">
        <w:rPr>
          <w:rFonts w:eastAsia="Garamond"/>
        </w:rPr>
        <w:t xml:space="preserve"> v kateri nastavimo filtre: izberemo tip izpisa in vrsto analize. Nato postavimo filter na datum od do ter izberemo razvrstitev, način pridobitve, šifre od do, lokacije od do, konto, napredno filtriranje kontov in amortizacijsko skupino. Dodatno lahko omejimo izpis brez izločenih osnovnih sredstev.</w:t>
      </w:r>
    </w:p>
    <w:p w14:paraId="621AAB60"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4EAAE48B" w14:textId="77777777" w:rsidR="00596E6B" w:rsidRPr="001047D6" w:rsidRDefault="00596E6B" w:rsidP="001047D6"/>
    <w:p w14:paraId="0D0E8C3B" w14:textId="77777777" w:rsidR="00596E6B" w:rsidRPr="00B03A70" w:rsidRDefault="00596E6B" w:rsidP="001047D6">
      <w:pPr>
        <w:rPr>
          <w:b/>
        </w:rPr>
      </w:pPr>
      <w:r w:rsidRPr="00B03A70">
        <w:rPr>
          <w:b/>
        </w:rPr>
        <w:t>Pregled zavarovanj</w:t>
      </w:r>
    </w:p>
    <w:p w14:paraId="02265DD9" w14:textId="07313DD2" w:rsidR="00596E6B" w:rsidRPr="001047D6" w:rsidRDefault="00596E6B" w:rsidP="001047D6">
      <w:pPr>
        <w:rPr>
          <w:rFonts w:eastAsia="Garamond"/>
        </w:rPr>
      </w:pPr>
      <w:r w:rsidRPr="001047D6">
        <w:rPr>
          <w:rFonts w:eastAsia="Garamond"/>
        </w:rPr>
        <w:t>S klikom na Pregled zavarovanj se odpre tabela za pripravo podatkov o osnovnih sredstev razvrščenih po zavarovalnih skupinah</w:t>
      </w:r>
      <w:r w:rsidR="00C015BD">
        <w:rPr>
          <w:rFonts w:eastAsia="Garamond"/>
        </w:rPr>
        <w:t>,</w:t>
      </w:r>
      <w:r w:rsidRPr="001047D6">
        <w:rPr>
          <w:rFonts w:eastAsia="Garamond"/>
        </w:rPr>
        <w:t xml:space="preserve"> v kateri nastavimo filtre: izberemo tip izpisa in vrsto analize. Nato postavimo filter na datum do ter izberemo način pridobitve, šifre od do in lokacije od do. Dodatno lahko omejimo izpis brez izločenih osnovnih sredstev.</w:t>
      </w:r>
    </w:p>
    <w:p w14:paraId="14EAF9F8"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1584520D" w14:textId="77777777" w:rsidR="00596E6B" w:rsidRPr="001047D6" w:rsidRDefault="00596E6B" w:rsidP="001047D6"/>
    <w:p w14:paraId="104C749F" w14:textId="77777777" w:rsidR="00596E6B" w:rsidRPr="001047D6" w:rsidRDefault="00596E6B" w:rsidP="001047D6">
      <w:pPr>
        <w:pStyle w:val="Naslov4"/>
      </w:pPr>
      <w:bookmarkStart w:id="522" w:name="_Toc139283128"/>
      <w:r w:rsidRPr="001047D6">
        <w:t>Inventura</w:t>
      </w:r>
      <w:bookmarkEnd w:id="522"/>
    </w:p>
    <w:p w14:paraId="6022BE91" w14:textId="77777777" w:rsidR="00596E6B" w:rsidRPr="001047D6" w:rsidRDefault="00596E6B" w:rsidP="001047D6"/>
    <w:p w14:paraId="2FF5B378" w14:textId="77777777" w:rsidR="00596E6B" w:rsidRPr="00B03A70" w:rsidRDefault="00596E6B" w:rsidP="001047D6">
      <w:pPr>
        <w:rPr>
          <w:b/>
        </w:rPr>
      </w:pPr>
      <w:r w:rsidRPr="00B03A70">
        <w:rPr>
          <w:b/>
        </w:rPr>
        <w:t>Priprava inventure</w:t>
      </w:r>
    </w:p>
    <w:p w14:paraId="7FF2C08E" w14:textId="77777777" w:rsidR="00596E6B" w:rsidRPr="001047D6" w:rsidRDefault="00596E6B" w:rsidP="001047D6">
      <w:pPr>
        <w:rPr>
          <w:rFonts w:eastAsia="Garamond"/>
        </w:rPr>
      </w:pPr>
      <w:r w:rsidRPr="001047D6">
        <w:rPr>
          <w:rFonts w:eastAsia="Garamond"/>
        </w:rPr>
        <w:t>Ob potrditvi akcije Priprava inventure se podatki od prejšnjega popisa pobrišejo in uvozijo novi podatki iz registra OS. Podatki se pripravijo v pod</w:t>
      </w:r>
      <w:r w:rsidR="006F5C8C" w:rsidRPr="001047D6">
        <w:rPr>
          <w:rFonts w:eastAsia="Garamond"/>
        </w:rPr>
        <w:t>Modul</w:t>
      </w:r>
      <w:r w:rsidRPr="001047D6">
        <w:rPr>
          <w:rFonts w:eastAsia="Garamond"/>
        </w:rPr>
        <w:t>u Popis OS (osnovna sredstva imajo status Nepopisana).</w:t>
      </w:r>
    </w:p>
    <w:p w14:paraId="1ED2101C" w14:textId="77777777" w:rsidR="00596E6B" w:rsidRPr="001047D6" w:rsidRDefault="00596E6B" w:rsidP="001047D6">
      <w:pPr>
        <w:rPr>
          <w:rFonts w:eastAsia="Garamond"/>
        </w:rPr>
      </w:pPr>
    </w:p>
    <w:p w14:paraId="7BC0B3D9" w14:textId="77777777" w:rsidR="00596E6B" w:rsidRPr="00B03A70" w:rsidRDefault="00596E6B" w:rsidP="001047D6">
      <w:pPr>
        <w:rPr>
          <w:rFonts w:eastAsia="Garamond"/>
          <w:b/>
        </w:rPr>
      </w:pPr>
      <w:r w:rsidRPr="00B03A70">
        <w:rPr>
          <w:rFonts w:eastAsia="Garamond"/>
          <w:b/>
        </w:rPr>
        <w:t>Popis OS</w:t>
      </w:r>
    </w:p>
    <w:p w14:paraId="2AC07615" w14:textId="77777777" w:rsidR="00596E6B" w:rsidRPr="001047D6" w:rsidRDefault="00596E6B" w:rsidP="001047D6">
      <w:pPr>
        <w:rPr>
          <w:rFonts w:eastAsia="Garamond"/>
        </w:rPr>
      </w:pPr>
      <w:r w:rsidRPr="001047D6">
        <w:rPr>
          <w:rFonts w:eastAsia="Garamond"/>
        </w:rPr>
        <w:t xml:space="preserve">Z akcijo Izvoz v datoteko prenesemo podatke registra in nahajališč na direktorij, kjer jih pripravimo za uvoz v aplikacijo Mobos, od koder jih prenesemo na čitalce črtne kode, s katerimi opravimo popis osnovnih sredstev na vseh lokacijah Zavoda. Po končanem popisu vsa osnovna sredstva prenesemo s čitalcev črtne kode nazaj v aplikacijo Mobos, kjer podatke uredimo in izvozimo v Excel. Pripravljeno datoteko nato uvozimo v FinRac z akcijo Uvoz iz datoteke (osnovna sredstva imajo status Podpisana) ter potrdimo akcijo Zaključi inventuro. </w:t>
      </w:r>
    </w:p>
    <w:p w14:paraId="347ECCFC" w14:textId="77777777" w:rsidR="00596E6B" w:rsidRPr="001047D6" w:rsidRDefault="00596E6B" w:rsidP="001047D6">
      <w:pPr>
        <w:rPr>
          <w:rFonts w:eastAsia="Garamond"/>
        </w:rPr>
      </w:pPr>
    </w:p>
    <w:p w14:paraId="7F8AB2B7" w14:textId="77777777" w:rsidR="00596E6B" w:rsidRPr="00B03A70" w:rsidRDefault="00596E6B" w:rsidP="001047D6">
      <w:pPr>
        <w:rPr>
          <w:rFonts w:eastAsia="Garamond"/>
          <w:b/>
        </w:rPr>
      </w:pPr>
      <w:r w:rsidRPr="00B03A70">
        <w:rPr>
          <w:rFonts w:eastAsia="Garamond"/>
          <w:b/>
        </w:rPr>
        <w:t>Pregled inventure</w:t>
      </w:r>
    </w:p>
    <w:p w14:paraId="06F70827" w14:textId="6DEDE550" w:rsidR="00596E6B" w:rsidRPr="001047D6" w:rsidRDefault="00596E6B" w:rsidP="001047D6">
      <w:pPr>
        <w:rPr>
          <w:rFonts w:eastAsia="Garamond"/>
        </w:rPr>
      </w:pPr>
      <w:r w:rsidRPr="001047D6">
        <w:rPr>
          <w:rFonts w:eastAsia="Garamond"/>
        </w:rPr>
        <w:t>S klikom na Pregled inventure se odpre tabela za pregled podatkov o stanju osnovnih sredstev po zaključenem popisu</w:t>
      </w:r>
      <w:r w:rsidR="00271AF9">
        <w:rPr>
          <w:rFonts w:eastAsia="Garamond"/>
        </w:rPr>
        <w:t>,</w:t>
      </w:r>
      <w:r w:rsidRPr="001047D6">
        <w:rPr>
          <w:rFonts w:eastAsia="Garamond"/>
        </w:rPr>
        <w:t xml:space="preserve"> v kateri nastavimo filtre: izberemo tip izpisa in vrsto analize. Nato izberemo način pridobitve, vrsto osnovnega sredstva, šifre od do, lokacije od do in amortizacijske skupine od do. Dodatno lahko omejimo izpis na Popisana osnovna sredstva, Nepopisana osnovna sredstva in Izločena osnovna sredstva.</w:t>
      </w:r>
    </w:p>
    <w:p w14:paraId="4E006269"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od do ter Napredno filtriranje atributov in Omejitev atributa (za naslednji atribut na izpisu). </w:t>
      </w:r>
    </w:p>
    <w:p w14:paraId="7FCC305B" w14:textId="77777777" w:rsidR="00596E6B" w:rsidRPr="001047D6" w:rsidRDefault="00596E6B" w:rsidP="001047D6">
      <w:pPr>
        <w:rPr>
          <w:rFonts w:eastAsia="Garamond"/>
        </w:rPr>
      </w:pPr>
    </w:p>
    <w:p w14:paraId="57680792" w14:textId="77777777" w:rsidR="00596E6B" w:rsidRPr="00B03A70" w:rsidRDefault="00596E6B" w:rsidP="001047D6">
      <w:pPr>
        <w:rPr>
          <w:rFonts w:eastAsia="Garamond"/>
          <w:b/>
        </w:rPr>
      </w:pPr>
      <w:r w:rsidRPr="00B03A70">
        <w:rPr>
          <w:rFonts w:eastAsia="Garamond"/>
          <w:b/>
        </w:rPr>
        <w:t>Nastavitev datotek</w:t>
      </w:r>
    </w:p>
    <w:p w14:paraId="4CF75743" w14:textId="77777777" w:rsidR="00596E6B" w:rsidRPr="001047D6" w:rsidRDefault="00596E6B" w:rsidP="001047D6">
      <w:pPr>
        <w:rPr>
          <w:rFonts w:eastAsia="Garamond"/>
        </w:rPr>
      </w:pPr>
      <w:r w:rsidRPr="001047D6">
        <w:rPr>
          <w:rFonts w:eastAsia="Garamond"/>
        </w:rPr>
        <w:t>V pod</w:t>
      </w:r>
      <w:r w:rsidR="006F5C8C" w:rsidRPr="001047D6">
        <w:rPr>
          <w:rFonts w:eastAsia="Garamond"/>
        </w:rPr>
        <w:t>Modul</w:t>
      </w:r>
      <w:r w:rsidRPr="001047D6">
        <w:rPr>
          <w:rFonts w:eastAsia="Garamond"/>
        </w:rPr>
        <w:t>u Nastavitev datotek se urejajo nastavitve za izvoz in uvoz datotek za popis.</w:t>
      </w:r>
    </w:p>
    <w:p w14:paraId="47DB7C68" w14:textId="77777777" w:rsidR="00596E6B" w:rsidRPr="001047D6" w:rsidRDefault="00596E6B" w:rsidP="001047D6"/>
    <w:p w14:paraId="4A407E2B" w14:textId="77777777" w:rsidR="00596E6B" w:rsidRPr="001047D6" w:rsidRDefault="00596E6B" w:rsidP="001047D6">
      <w:pPr>
        <w:pStyle w:val="Naslov4"/>
      </w:pPr>
      <w:bookmarkStart w:id="523" w:name="_Toc139283129"/>
      <w:r w:rsidRPr="001047D6">
        <w:t>Akcije</w:t>
      </w:r>
      <w:bookmarkEnd w:id="523"/>
    </w:p>
    <w:p w14:paraId="2735100A" w14:textId="77777777" w:rsidR="00596E6B" w:rsidRPr="001047D6" w:rsidRDefault="00596E6B" w:rsidP="001047D6">
      <w:pPr>
        <w:rPr>
          <w:noProof/>
        </w:rPr>
      </w:pPr>
    </w:p>
    <w:p w14:paraId="39B50FFF" w14:textId="77777777" w:rsidR="00596E6B" w:rsidRPr="00B03A70" w:rsidRDefault="00596E6B" w:rsidP="001047D6">
      <w:pPr>
        <w:rPr>
          <w:b/>
          <w:noProof/>
        </w:rPr>
      </w:pPr>
      <w:r w:rsidRPr="00B03A70">
        <w:rPr>
          <w:b/>
          <w:noProof/>
        </w:rPr>
        <w:t>Datumske omejitve</w:t>
      </w:r>
    </w:p>
    <w:p w14:paraId="72338499" w14:textId="77777777" w:rsidR="00596E6B" w:rsidRPr="001047D6" w:rsidRDefault="00596E6B" w:rsidP="001047D6">
      <w:pPr>
        <w:rPr>
          <w:noProof/>
        </w:rPr>
      </w:pPr>
      <w:r w:rsidRPr="001047D6">
        <w:rPr>
          <w:noProof/>
        </w:rPr>
        <w:t>Na akciji Datumske omejitve postavimo datumske omejitve vnosa od do. Lahko nastavimo letno ali mesečno.</w:t>
      </w:r>
    </w:p>
    <w:p w14:paraId="3D72CF0E" w14:textId="77777777" w:rsidR="00596E6B" w:rsidRPr="001047D6" w:rsidRDefault="00596E6B" w:rsidP="001047D6">
      <w:pPr>
        <w:rPr>
          <w:noProof/>
        </w:rPr>
      </w:pPr>
    </w:p>
    <w:p w14:paraId="787E0E18" w14:textId="77777777" w:rsidR="00596E6B" w:rsidRPr="00B03A70" w:rsidRDefault="00596E6B" w:rsidP="001047D6">
      <w:pPr>
        <w:rPr>
          <w:b/>
          <w:noProof/>
        </w:rPr>
      </w:pPr>
      <w:r w:rsidRPr="00B03A70">
        <w:rPr>
          <w:b/>
          <w:noProof/>
        </w:rPr>
        <w:t>Prenos v finance</w:t>
      </w:r>
    </w:p>
    <w:p w14:paraId="16EFAFE6" w14:textId="77777777" w:rsidR="00596E6B" w:rsidRPr="001047D6" w:rsidRDefault="00596E6B" w:rsidP="001047D6">
      <w:pPr>
        <w:rPr>
          <w:noProof/>
        </w:rPr>
      </w:pPr>
      <w:r w:rsidRPr="001047D6">
        <w:rPr>
          <w:noProof/>
        </w:rPr>
        <w:t>S klikom na </w:t>
      </w:r>
      <w:r w:rsidRPr="001047D6">
        <w:rPr>
          <w:bCs/>
          <w:noProof/>
        </w:rPr>
        <w:t>Prenos v finance</w:t>
      </w:r>
      <w:r w:rsidRPr="001047D6">
        <w:rPr>
          <w:noProof/>
        </w:rPr>
        <w:t xml:space="preserve"> se odpre nov zavihek in </w:t>
      </w:r>
      <w:r w:rsidR="006F5C8C" w:rsidRPr="001047D6">
        <w:rPr>
          <w:bCs/>
          <w:noProof/>
        </w:rPr>
        <w:t>Modul</w:t>
      </w:r>
      <w:r w:rsidRPr="001047D6">
        <w:rPr>
          <w:bCs/>
          <w:noProof/>
        </w:rPr>
        <w:t xml:space="preserve"> Finance</w:t>
      </w:r>
      <w:r w:rsidRPr="001047D6">
        <w:rPr>
          <w:noProof/>
        </w:rPr>
        <w:t>. V tabeli </w:t>
      </w:r>
      <w:r w:rsidRPr="001047D6">
        <w:rPr>
          <w:bCs/>
          <w:noProof/>
        </w:rPr>
        <w:t>prenos</w:t>
      </w:r>
      <w:r w:rsidRPr="001047D6">
        <w:rPr>
          <w:noProof/>
        </w:rPr>
        <w:t> nastavimo datum od do ter izberemo predmet prenosa (temeljnica nabave, temeljnica amortizacije, temeljnica izločitev), način pridobitve, vrsto temeljnice in vrsto knjižbe. Vnesemo še opis temeljnice. Potrdimo nastavitve in oblikuje se izbrana temeljnica.</w:t>
      </w:r>
    </w:p>
    <w:p w14:paraId="03D080C1" w14:textId="77777777" w:rsidR="00596E6B" w:rsidRPr="001047D6" w:rsidRDefault="00596E6B" w:rsidP="001047D6">
      <w:pPr>
        <w:rPr>
          <w:noProof/>
        </w:rPr>
      </w:pPr>
    </w:p>
    <w:p w14:paraId="70E818D8" w14:textId="77777777" w:rsidR="00596E6B" w:rsidRPr="00B03A70" w:rsidRDefault="00596E6B" w:rsidP="001047D6">
      <w:pPr>
        <w:rPr>
          <w:b/>
          <w:noProof/>
        </w:rPr>
      </w:pPr>
      <w:r w:rsidRPr="00B03A70">
        <w:rPr>
          <w:b/>
          <w:noProof/>
        </w:rPr>
        <w:t>Odklepanje prenosa v finance</w:t>
      </w:r>
    </w:p>
    <w:p w14:paraId="130E012B"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 xml:space="preserve">Kadar v </w:t>
      </w:r>
      <w:r w:rsidR="006F5C8C" w:rsidRPr="001047D6">
        <w:rPr>
          <w:rFonts w:ascii="Arial" w:eastAsia="Garamond" w:hAnsi="Arial" w:cs="Arial"/>
          <w:sz w:val="20"/>
          <w:szCs w:val="20"/>
        </w:rPr>
        <w:t>Modul</w:t>
      </w:r>
      <w:r w:rsidRPr="001047D6">
        <w:rPr>
          <w:rFonts w:ascii="Arial" w:eastAsia="Garamond" w:hAnsi="Arial" w:cs="Arial"/>
          <w:sz w:val="20"/>
          <w:szCs w:val="20"/>
        </w:rPr>
        <w:t xml:space="preserve">u Finance izbrišemo temeljnico, lahko to temeljnico odklenemo in ponovno prenesemo (v </w:t>
      </w:r>
      <w:r w:rsidR="006F5C8C" w:rsidRPr="001047D6">
        <w:rPr>
          <w:rFonts w:ascii="Arial" w:eastAsia="Garamond" w:hAnsi="Arial" w:cs="Arial"/>
          <w:sz w:val="20"/>
          <w:szCs w:val="20"/>
        </w:rPr>
        <w:t>Modul</w:t>
      </w:r>
      <w:r w:rsidRPr="001047D6">
        <w:rPr>
          <w:rFonts w:ascii="Arial" w:eastAsia="Garamond" w:hAnsi="Arial" w:cs="Arial"/>
          <w:sz w:val="20"/>
          <w:szCs w:val="20"/>
        </w:rPr>
        <w:t xml:space="preserve">u finance na izbrani temeljnici kliknemo več akcij in izberemo pobriši temeljnico). Vrnemo se v </w:t>
      </w:r>
      <w:r w:rsidR="006F5C8C" w:rsidRPr="001047D6">
        <w:rPr>
          <w:rFonts w:ascii="Arial" w:eastAsia="Garamond" w:hAnsi="Arial" w:cs="Arial"/>
          <w:sz w:val="20"/>
          <w:szCs w:val="20"/>
        </w:rPr>
        <w:t>Modul</w:t>
      </w:r>
      <w:r w:rsidRPr="001047D6">
        <w:rPr>
          <w:rFonts w:ascii="Arial" w:eastAsia="Garamond" w:hAnsi="Arial" w:cs="Arial"/>
          <w:sz w:val="20"/>
          <w:szCs w:val="20"/>
        </w:rPr>
        <w:t> Osnovna sredstva, kjer kliknemo na Odklepanje prenosa v finance. V tabeli izberemo temeljnico, ki jo želimo odkleniti. Tako je temeljnica pripravljena za ponoven prenos v finance.</w:t>
      </w:r>
    </w:p>
    <w:p w14:paraId="1B4F9B46" w14:textId="77777777" w:rsidR="00596E6B" w:rsidRPr="00B03A70" w:rsidRDefault="00596E6B" w:rsidP="001047D6">
      <w:pPr>
        <w:rPr>
          <w:b/>
          <w:noProof/>
        </w:rPr>
      </w:pPr>
      <w:r w:rsidRPr="00B03A70">
        <w:rPr>
          <w:b/>
          <w:noProof/>
        </w:rPr>
        <w:t>Preverjanje prenosa v finance</w:t>
      </w:r>
    </w:p>
    <w:p w14:paraId="58049F4D" w14:textId="77777777" w:rsidR="00596E6B" w:rsidRPr="001047D6" w:rsidRDefault="00596E6B" w:rsidP="001047D6">
      <w:pPr>
        <w:rPr>
          <w:rFonts w:eastAsia="Garamond"/>
        </w:rPr>
      </w:pPr>
      <w:r w:rsidRPr="001047D6">
        <w:rPr>
          <w:rFonts w:eastAsia="Garamond"/>
        </w:rPr>
        <w:t>Preverimo lahko prenos v finance in ugotovimo seznam neprenešenih OS. Odpre se tabela s seznamom osnovnih sredstev, katerih prenos ni bil narejen.</w:t>
      </w:r>
    </w:p>
    <w:p w14:paraId="446022C4" w14:textId="77777777" w:rsidR="00596E6B" w:rsidRPr="001047D6" w:rsidRDefault="00596E6B" w:rsidP="001047D6">
      <w:pPr>
        <w:rPr>
          <w:noProof/>
        </w:rPr>
      </w:pPr>
    </w:p>
    <w:p w14:paraId="37229238" w14:textId="77777777" w:rsidR="00596E6B" w:rsidRPr="00B03A70" w:rsidRDefault="00596E6B" w:rsidP="001047D6">
      <w:pPr>
        <w:rPr>
          <w:b/>
          <w:noProof/>
        </w:rPr>
      </w:pPr>
      <w:r w:rsidRPr="00B03A70">
        <w:rPr>
          <w:b/>
          <w:noProof/>
        </w:rPr>
        <w:t>Združevanje OS</w:t>
      </w:r>
    </w:p>
    <w:p w14:paraId="44504017" w14:textId="024531A8" w:rsidR="00596E6B" w:rsidRPr="001047D6" w:rsidRDefault="00596E6B" w:rsidP="001047D6">
      <w:pPr>
        <w:pStyle w:val="Navadensplet"/>
        <w:shd w:val="clear" w:color="auto" w:fill="FFFFFF"/>
        <w:spacing w:before="0" w:beforeAutospacing="0" w:after="150" w:afterAutospacing="0"/>
        <w:jc w:val="both"/>
        <w:rPr>
          <w:rFonts w:ascii="Arial" w:hAnsi="Arial" w:cs="Arial"/>
          <w:noProof/>
          <w:sz w:val="20"/>
          <w:szCs w:val="20"/>
        </w:rPr>
      </w:pPr>
      <w:r w:rsidRPr="001047D6">
        <w:rPr>
          <w:rFonts w:ascii="Arial" w:hAnsi="Arial" w:cs="Arial"/>
          <w:noProof/>
          <w:sz w:val="20"/>
          <w:szCs w:val="20"/>
        </w:rPr>
        <w:t>Več osnovnih sredstev lahko združimo v eno, tako da izberemo osnovno sredstvo</w:t>
      </w:r>
      <w:r w:rsidR="0069103C">
        <w:rPr>
          <w:rFonts w:ascii="Arial" w:hAnsi="Arial" w:cs="Arial"/>
          <w:noProof/>
          <w:sz w:val="20"/>
          <w:szCs w:val="20"/>
        </w:rPr>
        <w:t>,</w:t>
      </w:r>
      <w:r w:rsidRPr="001047D6">
        <w:rPr>
          <w:rFonts w:ascii="Arial" w:hAnsi="Arial" w:cs="Arial"/>
          <w:noProof/>
          <w:sz w:val="20"/>
          <w:szCs w:val="20"/>
        </w:rPr>
        <w:t xml:space="preserve"> na katerega bomo združili in naštejemo osnovna sredstva, ki jih želimo prenesti na izbrano osnovno sredstvo. Na izbranem osnovnem sredstvu se pojavijo knjižbe VS.</w:t>
      </w:r>
    </w:p>
    <w:p w14:paraId="55B792B6" w14:textId="77777777" w:rsidR="00596E6B" w:rsidRPr="00B03A70" w:rsidRDefault="00596E6B" w:rsidP="001047D6">
      <w:pPr>
        <w:rPr>
          <w:b/>
          <w:noProof/>
        </w:rPr>
      </w:pPr>
      <w:r w:rsidRPr="00B03A70">
        <w:rPr>
          <w:b/>
          <w:noProof/>
        </w:rPr>
        <w:t>Razdruževanje OS</w:t>
      </w:r>
    </w:p>
    <w:p w14:paraId="7E844095" w14:textId="01A37CED" w:rsidR="00596E6B" w:rsidRPr="001047D6" w:rsidRDefault="00596E6B" w:rsidP="001047D6">
      <w:pPr>
        <w:rPr>
          <w:noProof/>
        </w:rPr>
      </w:pPr>
      <w:r w:rsidRPr="001047D6">
        <w:rPr>
          <w:noProof/>
        </w:rPr>
        <w:t>Vnesemo osnovno sredstvo s količino večjo od 1 (npr. 10), nato pa v meniju Akcije izberemo Razdruževanje OS. Določimo prvi id in izberemo</w:t>
      </w:r>
      <w:r w:rsidR="0069103C">
        <w:rPr>
          <w:noProof/>
        </w:rPr>
        <w:t>,</w:t>
      </w:r>
      <w:r w:rsidRPr="001047D6">
        <w:rPr>
          <w:noProof/>
        </w:rPr>
        <w:t xml:space="preserve"> katero osnovno sredstvo se razdruži. Na podlagi vpisane količine se izdela ustrezno število zapisov.</w:t>
      </w:r>
    </w:p>
    <w:p w14:paraId="32AE869F" w14:textId="77777777" w:rsidR="00596E6B" w:rsidRPr="001047D6" w:rsidRDefault="00596E6B" w:rsidP="001047D6">
      <w:pPr>
        <w:rPr>
          <w:noProof/>
        </w:rPr>
      </w:pPr>
    </w:p>
    <w:p w14:paraId="6C6F4A37" w14:textId="77777777" w:rsidR="00596E6B" w:rsidRPr="00B03A70" w:rsidRDefault="00596E6B" w:rsidP="001047D6">
      <w:pPr>
        <w:rPr>
          <w:b/>
          <w:noProof/>
        </w:rPr>
      </w:pPr>
      <w:r w:rsidRPr="00B03A70">
        <w:rPr>
          <w:b/>
          <w:noProof/>
        </w:rPr>
        <w:t>Sprememba lokacije</w:t>
      </w:r>
    </w:p>
    <w:p w14:paraId="047F12A0" w14:textId="2B959B2A" w:rsidR="00596E6B" w:rsidRPr="001047D6" w:rsidRDefault="00596E6B" w:rsidP="001047D6">
      <w:pPr>
        <w:rPr>
          <w:noProof/>
        </w:rPr>
      </w:pPr>
      <w:r w:rsidRPr="001047D6">
        <w:rPr>
          <w:noProof/>
        </w:rPr>
        <w:t xml:space="preserve">S klikom na akcijo Sprememba lokacije se odpre filter za izbor šifre (samodejno se zapiše trenutno zapisana lokacija) in želene lokacije. Če želimo hkrati spremeniti lokacijo več osnovnim sredstvom izberemo lokacijo, </w:t>
      </w:r>
      <w:r w:rsidR="0069103C" w:rsidRPr="001047D6">
        <w:rPr>
          <w:noProof/>
        </w:rPr>
        <w:t xml:space="preserve">se </w:t>
      </w:r>
      <w:r w:rsidRPr="001047D6">
        <w:rPr>
          <w:noProof/>
        </w:rPr>
        <w:t>odpre okno za izbor osnovnih sredstev iz izbrane lokacije, kjer izberemo ustrezna osnovna sredstva, nato izberemo lokacijo</w:t>
      </w:r>
      <w:r w:rsidR="0069103C">
        <w:rPr>
          <w:noProof/>
        </w:rPr>
        <w:t>,</w:t>
      </w:r>
      <w:r w:rsidRPr="001047D6">
        <w:rPr>
          <w:noProof/>
        </w:rPr>
        <w:t xml:space="preserve"> na katero jih želimo prenesti</w:t>
      </w:r>
      <w:r w:rsidR="0069103C">
        <w:rPr>
          <w:noProof/>
        </w:rPr>
        <w:t>,</w:t>
      </w:r>
      <w:r w:rsidRPr="001047D6">
        <w:rPr>
          <w:noProof/>
        </w:rPr>
        <w:t xml:space="preserve"> in potrdimo prenos.</w:t>
      </w:r>
    </w:p>
    <w:p w14:paraId="19FA344E" w14:textId="77777777" w:rsidR="00596E6B" w:rsidRPr="001047D6" w:rsidRDefault="00596E6B" w:rsidP="001047D6">
      <w:pPr>
        <w:rPr>
          <w:noProof/>
        </w:rPr>
      </w:pPr>
    </w:p>
    <w:p w14:paraId="2EB5664F" w14:textId="77777777" w:rsidR="00596E6B" w:rsidRPr="00B03A70" w:rsidRDefault="00596E6B" w:rsidP="001047D6">
      <w:pPr>
        <w:rPr>
          <w:b/>
          <w:noProof/>
        </w:rPr>
      </w:pPr>
      <w:r w:rsidRPr="00B03A70">
        <w:rPr>
          <w:b/>
          <w:noProof/>
        </w:rPr>
        <w:t>Sprememba STM</w:t>
      </w:r>
    </w:p>
    <w:p w14:paraId="0022B39A" w14:textId="77777777" w:rsidR="00596E6B" w:rsidRPr="001047D6" w:rsidRDefault="00596E6B" w:rsidP="001047D6">
      <w:pPr>
        <w:rPr>
          <w:noProof/>
        </w:rPr>
      </w:pPr>
      <w:r w:rsidRPr="001047D6">
        <w:rPr>
          <w:noProof/>
        </w:rPr>
        <w:t>S klikom na akcijo Sprememba STM se odpre filter za izbor šifre (samodejno se zapiše trenutno zapisano STM) in želenega STM. Lahko vnesemo tudi končni datum veljavnosti trenutnega stroškovnega mesta. Če želimo hkrati spremeniti STM vsem osnovnim sredstvom na nekem STM zberemo želeno STM, odpre se okno za zapis končnega datuma veljavnosti izbranega STM in filter za izbor novega STM. Potrdimo prenos.</w:t>
      </w:r>
    </w:p>
    <w:p w14:paraId="4E50D8B0" w14:textId="77777777" w:rsidR="00596E6B" w:rsidRPr="001047D6" w:rsidRDefault="00596E6B" w:rsidP="001047D6">
      <w:pPr>
        <w:rPr>
          <w:noProof/>
        </w:rPr>
      </w:pPr>
    </w:p>
    <w:p w14:paraId="0E95A532" w14:textId="77777777" w:rsidR="00596E6B" w:rsidRPr="00B03A70" w:rsidRDefault="00596E6B" w:rsidP="001047D6">
      <w:pPr>
        <w:rPr>
          <w:b/>
          <w:noProof/>
        </w:rPr>
      </w:pPr>
      <w:r w:rsidRPr="00B03A70">
        <w:rPr>
          <w:b/>
          <w:noProof/>
        </w:rPr>
        <w:t>Brisanje obračuna amortizacije</w:t>
      </w:r>
    </w:p>
    <w:p w14:paraId="1DEF1515" w14:textId="256E6869" w:rsidR="00596E6B" w:rsidRPr="001047D6" w:rsidRDefault="00596E6B" w:rsidP="001047D6">
      <w:pPr>
        <w:spacing w:after="160"/>
        <w:rPr>
          <w:noProof/>
        </w:rPr>
      </w:pPr>
      <w:r w:rsidRPr="001047D6">
        <w:rPr>
          <w:noProof/>
        </w:rPr>
        <w:t>V kolikor želimo po izvedenem knjiženju amortizacije obračun ponoviti, ga je potrebno pred tem pobrisati, tako da na a</w:t>
      </w:r>
      <w:r w:rsidR="0069103C">
        <w:rPr>
          <w:noProof/>
        </w:rPr>
        <w:t>k</w:t>
      </w:r>
      <w:r w:rsidRPr="001047D6">
        <w:rPr>
          <w:noProof/>
        </w:rPr>
        <w:t>ciji Brisanje obračuna amortizacije izberemo ustrezni obračun in potrdimo brisanje.</w:t>
      </w:r>
    </w:p>
    <w:p w14:paraId="780876A8" w14:textId="77777777" w:rsidR="00596E6B" w:rsidRPr="00B03A70" w:rsidRDefault="00596E6B" w:rsidP="001047D6">
      <w:pPr>
        <w:rPr>
          <w:b/>
          <w:noProof/>
        </w:rPr>
      </w:pPr>
      <w:r w:rsidRPr="00B03A70">
        <w:rPr>
          <w:b/>
          <w:noProof/>
        </w:rPr>
        <w:t>Pridruži VS k NA</w:t>
      </w:r>
    </w:p>
    <w:p w14:paraId="77BCF56D" w14:textId="77777777" w:rsidR="00596E6B" w:rsidRPr="001047D6" w:rsidRDefault="00596E6B" w:rsidP="001047D6">
      <w:pPr>
        <w:rPr>
          <w:noProof/>
        </w:rPr>
      </w:pPr>
      <w:r w:rsidRPr="001047D6">
        <w:rPr>
          <w:noProof/>
        </w:rPr>
        <w:t>Pri vnosu novih VS je na samem vnosu obvezno potrebno izbrati za vsak VS svojo Dograditev, da bo izračunalo amortizacijo ločeno. Po dokončnem obračunu amortizacije se izvede akcija Pridruži VS k NA za preteklo leto, tako da izberemo leto za pridruževanje VS.</w:t>
      </w:r>
    </w:p>
    <w:p w14:paraId="2720541B" w14:textId="77777777" w:rsidR="00596E6B" w:rsidRPr="001047D6" w:rsidRDefault="00596E6B" w:rsidP="001047D6">
      <w:pPr>
        <w:rPr>
          <w:noProof/>
        </w:rPr>
      </w:pPr>
    </w:p>
    <w:p w14:paraId="1E474CE1" w14:textId="77777777" w:rsidR="00596E6B" w:rsidRPr="001047D6" w:rsidRDefault="00596E6B" w:rsidP="001047D6">
      <w:pPr>
        <w:pStyle w:val="Naslov3"/>
      </w:pPr>
      <w:bookmarkStart w:id="524" w:name="_Toc139283130"/>
      <w:bookmarkStart w:id="525" w:name="_Toc142712994"/>
      <w:r w:rsidRPr="001047D6">
        <w:t>Plačilni promet</w:t>
      </w:r>
      <w:bookmarkEnd w:id="524"/>
      <w:bookmarkEnd w:id="525"/>
    </w:p>
    <w:p w14:paraId="305D08A4" w14:textId="77777777" w:rsidR="00596E6B" w:rsidRPr="001047D6" w:rsidRDefault="00596E6B" w:rsidP="001047D6">
      <w:pPr>
        <w:widowControl w:val="0"/>
        <w:tabs>
          <w:tab w:val="left" w:pos="860"/>
        </w:tabs>
        <w:ind w:right="95"/>
        <w:rPr>
          <w:noProof/>
        </w:rPr>
      </w:pPr>
      <w:r w:rsidRPr="001047D6">
        <w:rPr>
          <w:noProof/>
        </w:rPr>
        <w:t xml:space="preserve">Na </w:t>
      </w:r>
      <w:r w:rsidR="006F5C8C" w:rsidRPr="001047D6">
        <w:rPr>
          <w:noProof/>
        </w:rPr>
        <w:t>Modul</w:t>
      </w:r>
      <w:r w:rsidRPr="001047D6">
        <w:rPr>
          <w:noProof/>
        </w:rPr>
        <w:t xml:space="preserve">u Plačilni promet pripravljamo plačilne naloge (področje delovanja Zavoda), ki jih shranimo v datoteko za uvoz v aplikacijo UJPnet. </w:t>
      </w:r>
      <w:r w:rsidRPr="001047D6">
        <w:rPr>
          <w:rFonts w:eastAsia="Garamond"/>
        </w:rPr>
        <w:t>Plačati je mogoče le račune, ki imajo status Knjižen. R</w:t>
      </w:r>
      <w:r w:rsidRPr="001047D6">
        <w:t xml:space="preserve">ačuni, ki imajo tip 11, 12, 21, 41, 51, 71 in 81 se uvrstijo na plačilni promet le če so potrjeni (v polju Externalconfirm2 je zapisana vrednost eDMS). </w:t>
      </w:r>
      <w:r w:rsidRPr="001047D6">
        <w:rPr>
          <w:noProof/>
        </w:rPr>
        <w:t xml:space="preserve">Plačane račune arhiviramo. Za ponavljajoča se plačila nastavljamo trajnike. </w:t>
      </w:r>
      <w:r w:rsidR="006F5C8C" w:rsidRPr="001047D6">
        <w:rPr>
          <w:noProof/>
        </w:rPr>
        <w:t>Modul</w:t>
      </w:r>
      <w:r w:rsidRPr="001047D6">
        <w:rPr>
          <w:noProof/>
        </w:rPr>
        <w:t xml:space="preserve"> Plačilni promet ne sme hkrati uporabljati več uporabnikov (dostop zavrnjen).</w:t>
      </w:r>
    </w:p>
    <w:p w14:paraId="7C213831" w14:textId="77777777" w:rsidR="00596E6B" w:rsidRPr="001047D6" w:rsidRDefault="00596E6B" w:rsidP="001047D6">
      <w:pPr>
        <w:widowControl w:val="0"/>
        <w:tabs>
          <w:tab w:val="left" w:pos="860"/>
        </w:tabs>
        <w:ind w:right="95"/>
        <w:rPr>
          <w:rFonts w:eastAsia="Garamond"/>
        </w:rPr>
      </w:pPr>
      <w:r w:rsidRPr="001047D6">
        <w:rPr>
          <w:rFonts w:eastAsia="Garamond"/>
        </w:rPr>
        <w:t>Podatke neplačanih računov lahko zajemamo iz Knjige prejetih računov ali iz Saldakontov. Če jih zajemamo iz Saldakontov, program pri izdelavi seznama računov za plačevanje upošteva delno zaprte račune v saldakontih in v seznam zapiše le del odprtega računa.</w:t>
      </w:r>
    </w:p>
    <w:p w14:paraId="2175ADFB" w14:textId="77777777" w:rsidR="00596E6B" w:rsidRPr="001047D6" w:rsidRDefault="00596E6B" w:rsidP="001047D6">
      <w:pPr>
        <w:widowControl w:val="0"/>
        <w:tabs>
          <w:tab w:val="left" w:pos="860"/>
        </w:tabs>
        <w:ind w:right="95"/>
        <w:rPr>
          <w:noProof/>
        </w:rPr>
      </w:pPr>
    </w:p>
    <w:p w14:paraId="3AA04B87" w14:textId="77777777" w:rsidR="00596E6B" w:rsidRPr="001047D6" w:rsidRDefault="00596E6B" w:rsidP="001047D6">
      <w:pPr>
        <w:widowControl w:val="0"/>
        <w:tabs>
          <w:tab w:val="left" w:pos="860"/>
        </w:tabs>
        <w:ind w:right="95"/>
        <w:rPr>
          <w:b/>
          <w:noProof/>
        </w:rPr>
      </w:pPr>
      <w:r w:rsidRPr="001047D6">
        <w:rPr>
          <w:b/>
          <w:noProof/>
        </w:rPr>
        <w:t>Integracija z EDS-GC</w:t>
      </w:r>
    </w:p>
    <w:p w14:paraId="327E4F9D" w14:textId="3DDBCAEF" w:rsidR="00596E6B" w:rsidRPr="001047D6" w:rsidRDefault="00596E6B" w:rsidP="001047D6">
      <w:pPr>
        <w:widowControl w:val="0"/>
        <w:tabs>
          <w:tab w:val="left" w:pos="860"/>
        </w:tabs>
        <w:ind w:right="95"/>
        <w:rPr>
          <w:rFonts w:eastAsia="Garamond"/>
        </w:rPr>
      </w:pPr>
      <w:r w:rsidRPr="001047D6">
        <w:rPr>
          <w:rFonts w:eastAsia="Garamond"/>
        </w:rPr>
        <w:t>Ob plačilu računa se na račun v aplikaciji EDS-GC zapiše status Zaključen (plačan) in datum plačila (o</w:t>
      </w:r>
      <w:r w:rsidRPr="001047D6">
        <w:rPr>
          <w:bCs/>
          <w:noProof/>
        </w:rPr>
        <w:t xml:space="preserve">b potrditvi pripravljenih plačilnih nalogov (gumb Izvoz ISO sepa 4.0) se </w:t>
      </w:r>
      <w:r w:rsidRPr="001047D6">
        <w:rPr>
          <w:noProof/>
        </w:rPr>
        <w:t xml:space="preserve">oblikuje datoteka s končnico xml (datoteka za uvoz v UJPnet) in </w:t>
      </w:r>
      <w:r w:rsidR="007606F4">
        <w:rPr>
          <w:noProof/>
        </w:rPr>
        <w:t>hkrati</w:t>
      </w:r>
      <w:r w:rsidRPr="001047D6">
        <w:rPr>
          <w:noProof/>
        </w:rPr>
        <w:t xml:space="preserve"> se v EDS-GC preneseta status računa in datum plačila računa).</w:t>
      </w:r>
    </w:p>
    <w:p w14:paraId="32C0FE25" w14:textId="77777777" w:rsidR="00596E6B" w:rsidRPr="001047D6" w:rsidRDefault="00596E6B" w:rsidP="001047D6">
      <w:pPr>
        <w:pStyle w:val="Naslov4"/>
      </w:pPr>
      <w:bookmarkStart w:id="526" w:name="_Toc139283131"/>
      <w:r w:rsidRPr="001047D6">
        <w:t>Vnosi</w:t>
      </w:r>
      <w:bookmarkEnd w:id="526"/>
    </w:p>
    <w:p w14:paraId="30E2AF8D" w14:textId="77777777" w:rsidR="00596E6B" w:rsidRPr="001047D6" w:rsidRDefault="00596E6B" w:rsidP="001047D6">
      <w:pPr>
        <w:rPr>
          <w:b/>
        </w:rPr>
      </w:pPr>
      <w:r w:rsidRPr="001047D6">
        <w:rPr>
          <w:b/>
        </w:rPr>
        <w:t>Generiranje plačilnih nalogov</w:t>
      </w:r>
    </w:p>
    <w:p w14:paraId="03759376" w14:textId="40017626" w:rsidR="00596E6B" w:rsidRPr="001047D6" w:rsidRDefault="00596E6B" w:rsidP="001047D6">
      <w:pPr>
        <w:rPr>
          <w:noProof/>
        </w:rPr>
      </w:pPr>
      <w:r w:rsidRPr="001047D6">
        <w:rPr>
          <w:noProof/>
        </w:rPr>
        <w:t>S klikom na </w:t>
      </w:r>
      <w:r w:rsidRPr="001047D6">
        <w:rPr>
          <w:bCs/>
          <w:noProof/>
        </w:rPr>
        <w:t>Generiranje plačilnih nalogov</w:t>
      </w:r>
      <w:r w:rsidRPr="001047D6">
        <w:rPr>
          <w:noProof/>
        </w:rPr>
        <w:t> </w:t>
      </w:r>
      <w:r w:rsidR="00C825AC">
        <w:rPr>
          <w:noProof/>
        </w:rPr>
        <w:t xml:space="preserve"> </w:t>
      </w:r>
      <w:r w:rsidRPr="001047D6">
        <w:rPr>
          <w:noProof/>
        </w:rPr>
        <w:t>se odpre tabela generiranje plačilnih nalogov</w:t>
      </w:r>
      <w:r w:rsidR="00C825AC">
        <w:rPr>
          <w:noProof/>
        </w:rPr>
        <w:t>,</w:t>
      </w:r>
      <w:r w:rsidRPr="001047D6">
        <w:rPr>
          <w:noProof/>
        </w:rPr>
        <w:t xml:space="preserve"> v kateri nastavimo filtre: partner, konto, številka dokumenta, stroškovno mesto in datum zapadlosti (pogamo si lahko tudi z izborniki) in kliknemo na ikono </w:t>
      </w:r>
      <w:r w:rsidRPr="001047D6">
        <w:rPr>
          <w:bCs/>
          <w:noProof/>
        </w:rPr>
        <w:t>Potrdi nastavitve</w:t>
      </w:r>
      <w:r w:rsidRPr="001047D6">
        <w:rPr>
          <w:noProof/>
        </w:rPr>
        <w:t xml:space="preserve">. Odpre se nam tabela Izbor dokumentov, v katero se zapišejo prejeti računi glede na postavljen filter. Kadar na računu manjkajo podatki (TRR, koda namena in/ali sklic), se ob računu pojavi ikona Manjkajo podatki. Podatke moramo dopolniti v DDV-ju, v knjigi prejetih računov. Podatke za plačilni promet lahko urejamo tudi pri zaključenih računih, tako da potrdimo gumb Dopolnjevanje podatkov, kjer izpolnimo oz. popravimo podatke za plačilni promet (sklic, TRR, koda namena, ipd.). Račune, ki jih želimo plačati pokljukamo in potrdimo z OK. Program nas samodejno postavi v tabelo Plačilni nalogi. </w:t>
      </w:r>
    </w:p>
    <w:p w14:paraId="50A6C42C" w14:textId="77777777" w:rsidR="00596E6B" w:rsidRPr="001047D6" w:rsidRDefault="00596E6B" w:rsidP="001047D6">
      <w:pPr>
        <w:rPr>
          <w:noProof/>
        </w:rPr>
      </w:pPr>
    </w:p>
    <w:p w14:paraId="28C0AF91" w14:textId="77777777" w:rsidR="00596E6B" w:rsidRPr="001047D6" w:rsidRDefault="00596E6B" w:rsidP="001047D6">
      <w:pPr>
        <w:rPr>
          <w:noProof/>
        </w:rPr>
      </w:pPr>
      <w:r w:rsidRPr="001047D6">
        <w:rPr>
          <w:b/>
        </w:rPr>
        <w:t>Plačilni nalogi</w:t>
      </w:r>
    </w:p>
    <w:p w14:paraId="031C1084" w14:textId="131E54BE" w:rsidR="00596E6B" w:rsidRPr="001047D6" w:rsidRDefault="00596E6B" w:rsidP="001047D6">
      <w:pPr>
        <w:rPr>
          <w:noProof/>
        </w:rPr>
      </w:pPr>
      <w:r w:rsidRPr="001047D6">
        <w:rPr>
          <w:noProof/>
        </w:rPr>
        <w:t>S klikom na </w:t>
      </w:r>
      <w:r w:rsidRPr="001047D6">
        <w:rPr>
          <w:bCs/>
          <w:noProof/>
        </w:rPr>
        <w:t>Plačilni nalogi</w:t>
      </w:r>
      <w:r w:rsidRPr="001047D6">
        <w:rPr>
          <w:noProof/>
        </w:rPr>
        <w:t> se odpre tabela </w:t>
      </w:r>
      <w:r w:rsidRPr="001047D6">
        <w:rPr>
          <w:bCs/>
          <w:noProof/>
        </w:rPr>
        <w:t>plačilnih nalogov</w:t>
      </w:r>
      <w:r w:rsidR="00C825AC">
        <w:rPr>
          <w:bCs/>
          <w:noProof/>
        </w:rPr>
        <w:t>,</w:t>
      </w:r>
      <w:r w:rsidRPr="001047D6">
        <w:rPr>
          <w:noProof/>
        </w:rPr>
        <w:t xml:space="preserve"> v kateri so vsi generirani plačilni nalogi. </w:t>
      </w:r>
    </w:p>
    <w:p w14:paraId="66B24C53" w14:textId="77777777" w:rsidR="00596E6B" w:rsidRPr="001047D6" w:rsidRDefault="00596E6B" w:rsidP="001047D6">
      <w:pPr>
        <w:rPr>
          <w:noProof/>
        </w:rPr>
      </w:pPr>
      <w:r w:rsidRPr="001047D6">
        <w:rPr>
          <w:noProof/>
        </w:rPr>
        <w:t>Ponudijo se nam opcije:</w:t>
      </w:r>
    </w:p>
    <w:p w14:paraId="61270B15" w14:textId="77777777" w:rsidR="00596E6B" w:rsidRPr="001047D6" w:rsidRDefault="00596E6B" w:rsidP="001047D6">
      <w:pPr>
        <w:numPr>
          <w:ilvl w:val="0"/>
          <w:numId w:val="82"/>
        </w:numPr>
        <w:rPr>
          <w:noProof/>
        </w:rPr>
      </w:pPr>
      <w:r w:rsidRPr="001047D6">
        <w:rPr>
          <w:noProof/>
        </w:rPr>
        <w:t>Izpis seznama nalogov (izberemo naloge, ki jih nameravamo plačati)</w:t>
      </w:r>
    </w:p>
    <w:p w14:paraId="31E109EF" w14:textId="77777777" w:rsidR="00596E6B" w:rsidRPr="001047D6" w:rsidRDefault="00596E6B" w:rsidP="001047D6">
      <w:pPr>
        <w:numPr>
          <w:ilvl w:val="0"/>
          <w:numId w:val="82"/>
        </w:numPr>
        <w:rPr>
          <w:noProof/>
        </w:rPr>
      </w:pPr>
      <w:r w:rsidRPr="001047D6">
        <w:rPr>
          <w:noProof/>
        </w:rPr>
        <w:t>Izvoz SEPA (pripravljena datoteka za izvoz/uvoz v UJPnet)</w:t>
      </w:r>
    </w:p>
    <w:p w14:paraId="2146DF7B" w14:textId="77777777" w:rsidR="00596E6B" w:rsidRPr="001047D6" w:rsidRDefault="00596E6B" w:rsidP="001047D6">
      <w:pPr>
        <w:numPr>
          <w:ilvl w:val="0"/>
          <w:numId w:val="82"/>
        </w:numPr>
        <w:rPr>
          <w:noProof/>
        </w:rPr>
      </w:pPr>
      <w:r w:rsidRPr="001047D6">
        <w:rPr>
          <w:noProof/>
        </w:rPr>
        <w:t>Arhiviraj (nalogi se arhivirajo)</w:t>
      </w:r>
    </w:p>
    <w:p w14:paraId="36F83A5D" w14:textId="77777777" w:rsidR="00596E6B" w:rsidRPr="001047D6" w:rsidRDefault="00596E6B" w:rsidP="001047D6">
      <w:pPr>
        <w:numPr>
          <w:ilvl w:val="0"/>
          <w:numId w:val="82"/>
        </w:numPr>
        <w:rPr>
          <w:noProof/>
        </w:rPr>
      </w:pPr>
      <w:r w:rsidRPr="001047D6">
        <w:rPr>
          <w:noProof/>
        </w:rPr>
        <w:t>Pregled paketov (seznam pripravljenih paketov)</w:t>
      </w:r>
    </w:p>
    <w:p w14:paraId="6BE3E2F7" w14:textId="77777777" w:rsidR="00596E6B" w:rsidRPr="001047D6" w:rsidRDefault="00596E6B" w:rsidP="001047D6">
      <w:pPr>
        <w:rPr>
          <w:noProof/>
        </w:rPr>
      </w:pPr>
      <w:r w:rsidRPr="001047D6">
        <w:rPr>
          <w:noProof/>
        </w:rPr>
        <w:t>S klikom na </w:t>
      </w:r>
      <w:r w:rsidRPr="001047D6">
        <w:rPr>
          <w:bCs/>
          <w:noProof/>
        </w:rPr>
        <w:t>Uredi</w:t>
      </w:r>
      <w:r w:rsidRPr="001047D6">
        <w:rPr>
          <w:noProof/>
        </w:rPr>
        <w:t> odpremo prenesen plačilni nalog in ga uredimo. Lahko ga natisnemo in tudi brišemo.</w:t>
      </w:r>
    </w:p>
    <w:p w14:paraId="20870E20" w14:textId="2F21CB41" w:rsidR="00596E6B" w:rsidRPr="001047D6" w:rsidRDefault="00596E6B" w:rsidP="001047D6">
      <w:pPr>
        <w:rPr>
          <w:noProof/>
        </w:rPr>
      </w:pPr>
      <w:r w:rsidRPr="001047D6">
        <w:rPr>
          <w:bCs/>
          <w:noProof/>
        </w:rPr>
        <w:t xml:space="preserve">Ko imamo nalog pripravljen za izvoz, le tega izvozimo s klikom na opcijo Izvoz ISO sepa 4.0. </w:t>
      </w:r>
      <w:r w:rsidRPr="001047D6">
        <w:rPr>
          <w:noProof/>
        </w:rPr>
        <w:t>Odpre se nam tabela</w:t>
      </w:r>
      <w:r w:rsidR="00C825AC">
        <w:rPr>
          <w:noProof/>
        </w:rPr>
        <w:t>,</w:t>
      </w:r>
      <w:r w:rsidRPr="001047D6">
        <w:rPr>
          <w:noProof/>
        </w:rPr>
        <w:t xml:space="preserve"> v kateri obkljukamo naloge, ki jih želimo izvoziti v xml datoteko</w:t>
      </w:r>
      <w:r w:rsidR="00C825AC">
        <w:rPr>
          <w:noProof/>
        </w:rPr>
        <w:t>,</w:t>
      </w:r>
      <w:r w:rsidRPr="001047D6">
        <w:rPr>
          <w:noProof/>
        </w:rPr>
        <w:t xml:space="preserve"> ter potrdimo OK. V primeru, da je bil nalog že izvožen</w:t>
      </w:r>
      <w:r w:rsidR="00C825AC">
        <w:rPr>
          <w:noProof/>
        </w:rPr>
        <w:t>,</w:t>
      </w:r>
      <w:r w:rsidRPr="001047D6">
        <w:rPr>
          <w:noProof/>
        </w:rPr>
        <w:t xml:space="preserve"> nas program obvesti. Če želimo kljub temu izvoziti, potem potrdimo z Da. Oblikuje se datoteka s končnico xml. Le to shranimo na poljubno lokacijo, od koder uvozimo plačilo v UJPnet.</w:t>
      </w:r>
    </w:p>
    <w:p w14:paraId="7835A6C8" w14:textId="77777777" w:rsidR="00596E6B" w:rsidRPr="001047D6" w:rsidRDefault="00596E6B" w:rsidP="001047D6">
      <w:pPr>
        <w:rPr>
          <w:noProof/>
        </w:rPr>
      </w:pPr>
      <w:r w:rsidRPr="001047D6">
        <w:rPr>
          <w:noProof/>
        </w:rPr>
        <w:t xml:space="preserve">Ko imamo plačilo na banki, nalog arhiviramo. </w:t>
      </w:r>
    </w:p>
    <w:p w14:paraId="3D4C3999" w14:textId="77777777" w:rsidR="00596E6B" w:rsidRPr="001047D6" w:rsidRDefault="00596E6B" w:rsidP="001047D6">
      <w:pPr>
        <w:rPr>
          <w:noProof/>
        </w:rPr>
      </w:pPr>
      <w:r w:rsidRPr="001047D6">
        <w:rPr>
          <w:noProof/>
        </w:rPr>
        <w:t>Ko kreiramo xml datoteke (ikona Izvoz SEPA 4.0), se nam oblikujejo paketi plačil. Kadar želimo določen nalog vrniti na tabelo plačil, kliknemo na ikono Pregled paketov. Odpre se tabela, kjer izberemo paket plačil. V tabeli obkljukamo naloge, ki jih želimo vrniti. Program nas obvesti, da so plačilni nalogi vrnjeni na plačilni promet.</w:t>
      </w:r>
    </w:p>
    <w:p w14:paraId="304A6EA3" w14:textId="77777777" w:rsidR="00596E6B" w:rsidRPr="001047D6" w:rsidRDefault="00596E6B" w:rsidP="001047D6">
      <w:pPr>
        <w:rPr>
          <w:b/>
        </w:rPr>
      </w:pPr>
    </w:p>
    <w:p w14:paraId="328324B4" w14:textId="77777777" w:rsidR="00596E6B" w:rsidRPr="001047D6" w:rsidRDefault="00596E6B" w:rsidP="001047D6">
      <w:pPr>
        <w:rPr>
          <w:b/>
        </w:rPr>
      </w:pPr>
      <w:r w:rsidRPr="001047D6">
        <w:rPr>
          <w:b/>
        </w:rPr>
        <w:t>Arhivirani plačilni nalogi</w:t>
      </w:r>
    </w:p>
    <w:p w14:paraId="6C23DDC9" w14:textId="77777777" w:rsidR="00596E6B" w:rsidRPr="001047D6" w:rsidRDefault="00596E6B" w:rsidP="001047D6">
      <w:pPr>
        <w:rPr>
          <w:noProof/>
        </w:rPr>
      </w:pPr>
      <w:r w:rsidRPr="001047D6">
        <w:rPr>
          <w:noProof/>
        </w:rPr>
        <w:t>S klikom na Arhivirani plačilni nalogi se odpre tabela arhiviranih plačilnih nalogov. Če želimo plačilni nalog popraviti, kliknemo na ikono </w:t>
      </w:r>
      <w:r w:rsidRPr="001047D6">
        <w:rPr>
          <w:bCs/>
          <w:noProof/>
        </w:rPr>
        <w:t>Dearhiviraj</w:t>
      </w:r>
      <w:r w:rsidRPr="001047D6">
        <w:rPr>
          <w:noProof/>
        </w:rPr>
        <w:t>. Dearhiviramo lahko tudi paket (odpre se tabela v kateri izberemo paket, ki ga  želimo deaktivirati. Vsi računi na tem paketu se pojavijo med plačilnimi nalogi, katere lahko ponovno obdelujemo in izvozimo v paket plačil). Naloge lahko tudi brišemo. </w:t>
      </w:r>
    </w:p>
    <w:p w14:paraId="37006467" w14:textId="77777777" w:rsidR="00596E6B" w:rsidRPr="001047D6" w:rsidRDefault="00596E6B" w:rsidP="001047D6">
      <w:pPr>
        <w:rPr>
          <w:b/>
        </w:rPr>
      </w:pPr>
    </w:p>
    <w:p w14:paraId="39985E34" w14:textId="77777777" w:rsidR="00596E6B" w:rsidRPr="001047D6" w:rsidRDefault="00596E6B" w:rsidP="001047D6">
      <w:pPr>
        <w:pStyle w:val="Naslov4"/>
      </w:pPr>
      <w:bookmarkStart w:id="527" w:name="_Toc139283132"/>
      <w:r w:rsidRPr="001047D6">
        <w:t>Šifranti</w:t>
      </w:r>
      <w:bookmarkEnd w:id="527"/>
    </w:p>
    <w:p w14:paraId="2562D260" w14:textId="77777777" w:rsidR="00596E6B" w:rsidRPr="001047D6" w:rsidRDefault="00596E6B" w:rsidP="001047D6">
      <w:pPr>
        <w:rPr>
          <w:b/>
        </w:rPr>
      </w:pPr>
      <w:r w:rsidRPr="001047D6">
        <w:rPr>
          <w:b/>
        </w:rPr>
        <w:t>Vzorec naloga</w:t>
      </w:r>
    </w:p>
    <w:p w14:paraId="5B2D6C6A" w14:textId="77777777" w:rsidR="00596E6B" w:rsidRPr="001047D6" w:rsidRDefault="00596E6B" w:rsidP="001047D6">
      <w:pPr>
        <w:rPr>
          <w:noProof/>
        </w:rPr>
      </w:pPr>
      <w:r w:rsidRPr="001047D6">
        <w:rPr>
          <w:noProof/>
        </w:rPr>
        <w:t xml:space="preserve">V šifrantu vzorcev nalogov si pripravljamo vzorce plačil obveznosti. </w:t>
      </w:r>
    </w:p>
    <w:p w14:paraId="78A4F98B" w14:textId="77777777" w:rsidR="00596E6B" w:rsidRPr="001047D6" w:rsidRDefault="00596E6B" w:rsidP="001047D6">
      <w:pPr>
        <w:rPr>
          <w:noProof/>
        </w:rPr>
      </w:pPr>
    </w:p>
    <w:p w14:paraId="6C063DEF" w14:textId="77777777" w:rsidR="00596E6B" w:rsidRPr="001047D6" w:rsidRDefault="00596E6B" w:rsidP="001047D6">
      <w:pPr>
        <w:rPr>
          <w:b/>
        </w:rPr>
      </w:pPr>
      <w:r w:rsidRPr="001047D6">
        <w:rPr>
          <w:b/>
        </w:rPr>
        <w:t>Koda namena</w:t>
      </w:r>
    </w:p>
    <w:p w14:paraId="4682DE27" w14:textId="77777777" w:rsidR="00596E6B" w:rsidRPr="001047D6" w:rsidRDefault="00596E6B" w:rsidP="001047D6">
      <w:pPr>
        <w:rPr>
          <w:noProof/>
        </w:rPr>
      </w:pPr>
      <w:r w:rsidRPr="001047D6">
        <w:rPr>
          <w:noProof/>
        </w:rPr>
        <w:t>V šifrantu kod namenov so vnesene vse kode namena in nazivi kod. Kode namena so obvezen podatek v plačilnem prometu pri plačevanju računov. Pri vnosu plačilnih nalogov je privzeto nastavljena koda OTHR.</w:t>
      </w:r>
    </w:p>
    <w:p w14:paraId="25916067" w14:textId="77777777" w:rsidR="00596E6B" w:rsidRPr="001047D6" w:rsidRDefault="00596E6B" w:rsidP="001047D6">
      <w:pPr>
        <w:rPr>
          <w:noProof/>
        </w:rPr>
      </w:pPr>
    </w:p>
    <w:p w14:paraId="552C07EA" w14:textId="77777777" w:rsidR="00596E6B" w:rsidRPr="001047D6" w:rsidRDefault="00596E6B" w:rsidP="001047D6">
      <w:pPr>
        <w:rPr>
          <w:b/>
        </w:rPr>
      </w:pPr>
      <w:r w:rsidRPr="001047D6">
        <w:rPr>
          <w:b/>
        </w:rPr>
        <w:t>Uvoz plačil</w:t>
      </w:r>
    </w:p>
    <w:p w14:paraId="15387434" w14:textId="77777777" w:rsidR="00596E6B" w:rsidRPr="001047D6" w:rsidRDefault="00596E6B" w:rsidP="001047D6">
      <w:pPr>
        <w:rPr>
          <w:noProof/>
        </w:rPr>
      </w:pPr>
      <w:r w:rsidRPr="001047D6">
        <w:rPr>
          <w:noProof/>
        </w:rPr>
        <w:t>V šifrantu uvoza plačil se nastavijo vzorci za uvoz plačil na temeljnici banke (BR-MS, BR-PS, Temeljnica plač, Temeljnica terjatev).</w:t>
      </w:r>
    </w:p>
    <w:p w14:paraId="31CE9A5A" w14:textId="77777777" w:rsidR="00596E6B" w:rsidRPr="001047D6" w:rsidRDefault="00596E6B" w:rsidP="001047D6">
      <w:pPr>
        <w:rPr>
          <w:b/>
        </w:rPr>
      </w:pPr>
    </w:p>
    <w:p w14:paraId="5E042FA8" w14:textId="77777777" w:rsidR="00596E6B" w:rsidRPr="001047D6" w:rsidRDefault="00596E6B" w:rsidP="001047D6">
      <w:pPr>
        <w:rPr>
          <w:b/>
        </w:rPr>
      </w:pPr>
      <w:r w:rsidRPr="001047D6">
        <w:rPr>
          <w:b/>
        </w:rPr>
        <w:t>Seznam naših IBAN</w:t>
      </w:r>
    </w:p>
    <w:p w14:paraId="61A52C60" w14:textId="77777777" w:rsidR="00596E6B" w:rsidRPr="001047D6" w:rsidRDefault="00596E6B" w:rsidP="001047D6">
      <w:r w:rsidRPr="001047D6">
        <w:t>V šifrantu naših IBAN vnašamo naše TRR-je (šifra, naziv in status).</w:t>
      </w:r>
    </w:p>
    <w:p w14:paraId="18A451BE" w14:textId="77777777" w:rsidR="00596E6B" w:rsidRPr="001047D6" w:rsidRDefault="00596E6B" w:rsidP="001047D6"/>
    <w:p w14:paraId="72E0AAF4" w14:textId="77777777" w:rsidR="00596E6B" w:rsidRPr="001047D6" w:rsidRDefault="00596E6B" w:rsidP="001047D6">
      <w:pPr>
        <w:pStyle w:val="Naslov3"/>
      </w:pPr>
      <w:bookmarkStart w:id="528" w:name="_Toc139283133"/>
      <w:bookmarkStart w:id="529" w:name="_Toc142712995"/>
      <w:r w:rsidRPr="001047D6">
        <w:t>Administracija</w:t>
      </w:r>
      <w:bookmarkEnd w:id="528"/>
      <w:bookmarkEnd w:id="529"/>
    </w:p>
    <w:p w14:paraId="300B570A" w14:textId="77777777" w:rsidR="00596E6B" w:rsidRPr="001047D6" w:rsidRDefault="00596E6B" w:rsidP="001047D6"/>
    <w:p w14:paraId="3E16F2F9" w14:textId="77777777" w:rsidR="00596E6B" w:rsidRPr="001047D6" w:rsidRDefault="006F5C8C" w:rsidP="001047D6">
      <w:pPr>
        <w:rPr>
          <w:lang w:eastAsia="en-US"/>
        </w:rPr>
      </w:pPr>
      <w:r w:rsidRPr="001047D6">
        <w:rPr>
          <w:lang w:eastAsia="en-US"/>
        </w:rPr>
        <w:t>Modul</w:t>
      </w:r>
      <w:r w:rsidR="00596E6B" w:rsidRPr="001047D6">
        <w:rPr>
          <w:lang w:eastAsia="en-US"/>
        </w:rPr>
        <w:t xml:space="preserve"> je namenjen urejanju podatkov podjetja in uporabnikov ter revizijski sledi.</w:t>
      </w:r>
    </w:p>
    <w:p w14:paraId="11741A38" w14:textId="77777777" w:rsidR="00596E6B" w:rsidRPr="001047D6" w:rsidRDefault="00596E6B" w:rsidP="001047D6">
      <w:pPr>
        <w:rPr>
          <w:lang w:eastAsia="en-US"/>
        </w:rPr>
      </w:pPr>
    </w:p>
    <w:p w14:paraId="2E1E8F11" w14:textId="77777777" w:rsidR="00596E6B" w:rsidRPr="001047D6" w:rsidRDefault="00596E6B" w:rsidP="001047D6">
      <w:pPr>
        <w:pStyle w:val="Naslov4"/>
        <w:rPr>
          <w:lang w:eastAsia="en-US"/>
        </w:rPr>
      </w:pPr>
      <w:bookmarkStart w:id="530" w:name="_Toc139283134"/>
      <w:r w:rsidRPr="001047D6">
        <w:rPr>
          <w:lang w:eastAsia="en-US"/>
        </w:rPr>
        <w:t>Podatki podjetij</w:t>
      </w:r>
      <w:bookmarkEnd w:id="530"/>
      <w:r w:rsidRPr="001047D6">
        <w:rPr>
          <w:lang w:eastAsia="en-US"/>
        </w:rPr>
        <w:t xml:space="preserve"> </w:t>
      </w:r>
    </w:p>
    <w:p w14:paraId="656345E8" w14:textId="77777777" w:rsidR="00596E6B" w:rsidRPr="001047D6" w:rsidRDefault="00596E6B" w:rsidP="001047D6">
      <w:pPr>
        <w:rPr>
          <w:lang w:eastAsia="en-US"/>
        </w:rPr>
      </w:pPr>
    </w:p>
    <w:p w14:paraId="2C7DC11B" w14:textId="77777777" w:rsidR="00596E6B" w:rsidRPr="001047D6" w:rsidRDefault="00596E6B" w:rsidP="001047D6">
      <w:pPr>
        <w:rPr>
          <w:lang w:eastAsia="en-US"/>
        </w:rPr>
      </w:pPr>
      <w:r w:rsidRPr="001047D6">
        <w:rPr>
          <w:lang w:eastAsia="en-US"/>
        </w:rPr>
        <w:t xml:space="preserve">Pod </w:t>
      </w:r>
      <w:r w:rsidR="006F5C8C" w:rsidRPr="001047D6">
        <w:rPr>
          <w:lang w:eastAsia="en-US"/>
        </w:rPr>
        <w:t>Modul</w:t>
      </w:r>
      <w:r w:rsidRPr="001047D6">
        <w:rPr>
          <w:lang w:eastAsia="en-US"/>
        </w:rPr>
        <w:t xml:space="preserve"> Podatki podjetij je namenjen vnosu osnovnih podatkov podjetja, in sicer: naziv podjetja, ID za DDV, matična številka, davčna številka, naslov, pošta, mesto, država, TRR, BIC koda, e-mail, telefonska številka, spletna stran, fax, GSM, direktor in logotip.</w:t>
      </w:r>
    </w:p>
    <w:p w14:paraId="6F65EAE5" w14:textId="77777777" w:rsidR="00596E6B" w:rsidRPr="001047D6" w:rsidRDefault="00596E6B" w:rsidP="001047D6">
      <w:pPr>
        <w:rPr>
          <w:lang w:eastAsia="en-US"/>
        </w:rPr>
      </w:pPr>
    </w:p>
    <w:p w14:paraId="33F134F9" w14:textId="77777777" w:rsidR="00596E6B" w:rsidRPr="001047D6" w:rsidRDefault="00596E6B" w:rsidP="001047D6">
      <w:pPr>
        <w:pStyle w:val="Naslov4"/>
        <w:rPr>
          <w:lang w:eastAsia="en-US"/>
        </w:rPr>
      </w:pPr>
      <w:bookmarkStart w:id="531" w:name="_Toc139283135"/>
      <w:r w:rsidRPr="001047D6">
        <w:rPr>
          <w:lang w:eastAsia="en-US"/>
        </w:rPr>
        <w:t>Uporabniki</w:t>
      </w:r>
      <w:bookmarkEnd w:id="531"/>
      <w:r w:rsidRPr="001047D6">
        <w:rPr>
          <w:lang w:eastAsia="en-US"/>
        </w:rPr>
        <w:t xml:space="preserve"> </w:t>
      </w:r>
    </w:p>
    <w:p w14:paraId="478A0FF2" w14:textId="77777777" w:rsidR="00596E6B" w:rsidRPr="001047D6" w:rsidRDefault="00596E6B" w:rsidP="001047D6">
      <w:pPr>
        <w:rPr>
          <w:lang w:eastAsia="en-US"/>
        </w:rPr>
      </w:pPr>
      <w:r w:rsidRPr="001047D6">
        <w:rPr>
          <w:lang w:eastAsia="en-US"/>
        </w:rPr>
        <w:t xml:space="preserve">S klikom na pod </w:t>
      </w:r>
      <w:r w:rsidR="006F5C8C" w:rsidRPr="001047D6">
        <w:rPr>
          <w:lang w:eastAsia="en-US"/>
        </w:rPr>
        <w:t>Modul</w:t>
      </w:r>
      <w:r w:rsidRPr="001047D6">
        <w:rPr>
          <w:lang w:eastAsia="en-US"/>
        </w:rPr>
        <w:t xml:space="preserve"> Uporabniki se odpre tabela uporabnikov. Za posameznika uporabnika se vnašajo naslednji podatki: uporabniško ime, ime, priimek, e-mail in domain username. Lahko se izpolni potrditveno polje Aktivnost. Na podatkih uporabnika so vidne tudi skupine in pravice uporabnika, ki se ažurirajo v aplikaciji IAS. </w:t>
      </w:r>
    </w:p>
    <w:p w14:paraId="16928870" w14:textId="77777777" w:rsidR="00596E6B" w:rsidRPr="001047D6" w:rsidRDefault="00596E6B" w:rsidP="001047D6">
      <w:pPr>
        <w:rPr>
          <w:lang w:eastAsia="en-US"/>
        </w:rPr>
      </w:pPr>
    </w:p>
    <w:p w14:paraId="0E88FC25" w14:textId="77777777" w:rsidR="00596E6B" w:rsidRPr="001047D6" w:rsidRDefault="00596E6B" w:rsidP="001047D6">
      <w:pPr>
        <w:pStyle w:val="Naslov4"/>
        <w:rPr>
          <w:lang w:eastAsia="en-US"/>
        </w:rPr>
      </w:pPr>
      <w:bookmarkStart w:id="532" w:name="_Toc139283136"/>
      <w:r w:rsidRPr="001047D6">
        <w:rPr>
          <w:lang w:eastAsia="en-US"/>
        </w:rPr>
        <w:t>Skupine</w:t>
      </w:r>
      <w:bookmarkEnd w:id="532"/>
      <w:r w:rsidRPr="001047D6">
        <w:rPr>
          <w:lang w:eastAsia="en-US"/>
        </w:rPr>
        <w:t xml:space="preserve"> </w:t>
      </w:r>
    </w:p>
    <w:p w14:paraId="383DC78C" w14:textId="77777777" w:rsidR="00596E6B" w:rsidRPr="001047D6" w:rsidRDefault="00596E6B" w:rsidP="001047D6">
      <w:pPr>
        <w:rPr>
          <w:lang w:eastAsia="en-US"/>
        </w:rPr>
      </w:pPr>
    </w:p>
    <w:p w14:paraId="351D10DD" w14:textId="77777777" w:rsidR="00596E6B" w:rsidRPr="001047D6" w:rsidRDefault="00596E6B" w:rsidP="001047D6">
      <w:pPr>
        <w:rPr>
          <w:lang w:eastAsia="en-US"/>
        </w:rPr>
      </w:pPr>
      <w:r w:rsidRPr="001047D6">
        <w:rPr>
          <w:lang w:eastAsia="en-US"/>
        </w:rPr>
        <w:t xml:space="preserve">Pod </w:t>
      </w:r>
      <w:r w:rsidR="006F5C8C" w:rsidRPr="001047D6">
        <w:rPr>
          <w:lang w:eastAsia="en-US"/>
        </w:rPr>
        <w:t>Modul</w:t>
      </w:r>
      <w:r w:rsidRPr="001047D6">
        <w:rPr>
          <w:lang w:eastAsia="en-US"/>
        </w:rPr>
        <w:t xml:space="preserve"> Skupine je namenjen določanju skupin pravic uporabnikov. Za posamezno skupino se določi ime skupine, opis skupine, vidnost v meniju in pravice dostopa za izbran meni.</w:t>
      </w:r>
    </w:p>
    <w:p w14:paraId="371CC14E" w14:textId="77777777" w:rsidR="00596E6B" w:rsidRPr="001047D6" w:rsidRDefault="00596E6B" w:rsidP="001047D6">
      <w:pPr>
        <w:rPr>
          <w:lang w:eastAsia="en-US"/>
        </w:rPr>
      </w:pPr>
    </w:p>
    <w:p w14:paraId="1805A9F4" w14:textId="77777777" w:rsidR="00596E6B" w:rsidRPr="001047D6" w:rsidRDefault="00596E6B" w:rsidP="001047D6">
      <w:pPr>
        <w:pStyle w:val="Naslov4"/>
        <w:rPr>
          <w:lang w:eastAsia="en-US"/>
        </w:rPr>
      </w:pPr>
      <w:bookmarkStart w:id="533" w:name="_Toc139283137"/>
      <w:r w:rsidRPr="001047D6">
        <w:rPr>
          <w:lang w:eastAsia="en-US"/>
        </w:rPr>
        <w:t>Zaklep</w:t>
      </w:r>
      <w:bookmarkEnd w:id="533"/>
    </w:p>
    <w:p w14:paraId="2C55A1C6" w14:textId="77777777" w:rsidR="00596E6B" w:rsidRPr="001047D6" w:rsidRDefault="00596E6B" w:rsidP="001047D6">
      <w:pPr>
        <w:rPr>
          <w:lang w:eastAsia="en-US"/>
        </w:rPr>
      </w:pPr>
    </w:p>
    <w:p w14:paraId="6C2C023E" w14:textId="77777777" w:rsidR="00596E6B" w:rsidRPr="001047D6" w:rsidRDefault="00596E6B" w:rsidP="001047D6">
      <w:pPr>
        <w:rPr>
          <w:lang w:eastAsia="en-US"/>
        </w:rPr>
      </w:pPr>
      <w:r w:rsidRPr="001047D6">
        <w:rPr>
          <w:lang w:eastAsia="en-US"/>
        </w:rPr>
        <w:t xml:space="preserve">Pod </w:t>
      </w:r>
      <w:r w:rsidR="006F5C8C" w:rsidRPr="001047D6">
        <w:rPr>
          <w:lang w:eastAsia="en-US"/>
        </w:rPr>
        <w:t>Modul</w:t>
      </w:r>
      <w:r w:rsidRPr="001047D6">
        <w:rPr>
          <w:lang w:eastAsia="en-US"/>
        </w:rPr>
        <w:t xml:space="preserve"> Zaklep je namenjen pregledu in brisanju zaklepov. S klikom na pod </w:t>
      </w:r>
      <w:r w:rsidR="006F5C8C" w:rsidRPr="001047D6">
        <w:rPr>
          <w:lang w:eastAsia="en-US"/>
        </w:rPr>
        <w:t>Modul</w:t>
      </w:r>
      <w:r w:rsidRPr="001047D6">
        <w:rPr>
          <w:lang w:eastAsia="en-US"/>
        </w:rPr>
        <w:t xml:space="preserve"> se odpre tabela zaklenjenih dokumentov, ki vsebuje naslednje podatke: zaklep, ključ (številka dokumenta), tip, uporabnik zaklepa in čas zaklepa. Omogočeno je brisanje posameznih ali vseh zaklepov.</w:t>
      </w:r>
    </w:p>
    <w:p w14:paraId="287C4564" w14:textId="77777777" w:rsidR="00596E6B" w:rsidRPr="001047D6" w:rsidRDefault="00596E6B" w:rsidP="001047D6">
      <w:pPr>
        <w:rPr>
          <w:lang w:eastAsia="en-US"/>
        </w:rPr>
      </w:pPr>
    </w:p>
    <w:p w14:paraId="427EDFF9" w14:textId="77777777" w:rsidR="00596E6B" w:rsidRPr="001047D6" w:rsidRDefault="00596E6B" w:rsidP="001047D6">
      <w:pPr>
        <w:pStyle w:val="Naslov4"/>
        <w:rPr>
          <w:lang w:eastAsia="en-US"/>
        </w:rPr>
      </w:pPr>
      <w:bookmarkStart w:id="534" w:name="_Toc139283138"/>
      <w:r w:rsidRPr="001047D6">
        <w:rPr>
          <w:lang w:eastAsia="en-US"/>
        </w:rPr>
        <w:t>Revizijska sled</w:t>
      </w:r>
      <w:bookmarkEnd w:id="534"/>
    </w:p>
    <w:p w14:paraId="18633AB6" w14:textId="77777777" w:rsidR="00596E6B" w:rsidRPr="001047D6" w:rsidRDefault="00596E6B" w:rsidP="001047D6">
      <w:pPr>
        <w:rPr>
          <w:lang w:eastAsia="en-US"/>
        </w:rPr>
      </w:pPr>
    </w:p>
    <w:p w14:paraId="31D01722" w14:textId="77777777" w:rsidR="00596E6B" w:rsidRPr="001047D6" w:rsidRDefault="00596E6B" w:rsidP="001047D6">
      <w:pPr>
        <w:rPr>
          <w:lang w:eastAsia="en-US"/>
        </w:rPr>
      </w:pPr>
      <w:r w:rsidRPr="001047D6">
        <w:rPr>
          <w:lang w:eastAsia="en-US"/>
        </w:rPr>
        <w:t xml:space="preserve">V pod </w:t>
      </w:r>
      <w:r w:rsidR="006F5C8C" w:rsidRPr="001047D6">
        <w:rPr>
          <w:lang w:eastAsia="en-US"/>
        </w:rPr>
        <w:t>Modul</w:t>
      </w:r>
      <w:r w:rsidRPr="001047D6">
        <w:rPr>
          <w:lang w:eastAsia="en-US"/>
        </w:rPr>
        <w:t xml:space="preserve">u Revizijska sled se beležijo zadnje spremembe uporabnikov, in sicer id objekta, datum in razred zadnje spremembe ter uporabnik. </w:t>
      </w:r>
    </w:p>
    <w:p w14:paraId="7F809260" w14:textId="6A53E0A5" w:rsidR="00596E6B" w:rsidRDefault="00596E6B" w:rsidP="001047D6">
      <w:pPr>
        <w:rPr>
          <w:lang w:eastAsia="en-US"/>
        </w:rPr>
      </w:pPr>
    </w:p>
    <w:p w14:paraId="2EDE1700" w14:textId="77777777" w:rsidR="00135176" w:rsidRPr="001047D6" w:rsidRDefault="00135176" w:rsidP="001047D6">
      <w:pPr>
        <w:rPr>
          <w:lang w:eastAsia="en-US"/>
        </w:rPr>
      </w:pPr>
    </w:p>
    <w:p w14:paraId="027C74CD" w14:textId="77777777" w:rsidR="00596E6B" w:rsidRPr="001047D6" w:rsidRDefault="00596E6B" w:rsidP="001047D6">
      <w:pPr>
        <w:pStyle w:val="Naslov3"/>
        <w:rPr>
          <w:lang w:eastAsia="en-US"/>
        </w:rPr>
      </w:pPr>
      <w:bookmarkStart w:id="535" w:name="_Toc139283139"/>
      <w:bookmarkStart w:id="536" w:name="_Toc142712996"/>
      <w:r w:rsidRPr="001047D6">
        <w:rPr>
          <w:lang w:eastAsia="en-US"/>
        </w:rPr>
        <w:t>Sistemska administracija</w:t>
      </w:r>
      <w:bookmarkEnd w:id="535"/>
      <w:bookmarkEnd w:id="536"/>
    </w:p>
    <w:p w14:paraId="7B997CC3" w14:textId="77777777" w:rsidR="00596E6B" w:rsidRPr="001047D6" w:rsidRDefault="00596E6B" w:rsidP="001047D6">
      <w:pPr>
        <w:rPr>
          <w:lang w:eastAsia="en-US"/>
        </w:rPr>
      </w:pPr>
    </w:p>
    <w:p w14:paraId="4A54500F" w14:textId="77777777" w:rsidR="00596E6B" w:rsidRPr="001047D6" w:rsidRDefault="00596E6B" w:rsidP="001047D6">
      <w:pPr>
        <w:rPr>
          <w:lang w:eastAsia="en-US"/>
        </w:rPr>
      </w:pPr>
      <w:r w:rsidRPr="001047D6">
        <w:rPr>
          <w:lang w:eastAsia="en-US"/>
        </w:rPr>
        <w:t xml:space="preserve">V </w:t>
      </w:r>
      <w:r w:rsidR="006F5C8C" w:rsidRPr="001047D6">
        <w:rPr>
          <w:lang w:eastAsia="en-US"/>
        </w:rPr>
        <w:t>Modul</w:t>
      </w:r>
      <w:r w:rsidRPr="001047D6">
        <w:rPr>
          <w:lang w:eastAsia="en-US"/>
        </w:rPr>
        <w:t xml:space="preserve">u Sistemska administracija so urejene sistemske nastavitve, </w:t>
      </w:r>
      <w:r w:rsidR="006F5C8C" w:rsidRPr="001047D6">
        <w:rPr>
          <w:lang w:eastAsia="en-US"/>
        </w:rPr>
        <w:t>Modul</w:t>
      </w:r>
      <w:r w:rsidRPr="001047D6">
        <w:rPr>
          <w:lang w:eastAsia="en-US"/>
        </w:rPr>
        <w:t xml:space="preserve">i, šifranti, API ključi, logiranje prijav, sistemski podatki in GDPR. </w:t>
      </w:r>
    </w:p>
    <w:p w14:paraId="1F902CBD" w14:textId="77777777" w:rsidR="00596E6B" w:rsidRPr="001047D6" w:rsidRDefault="00596E6B" w:rsidP="001047D6">
      <w:pPr>
        <w:rPr>
          <w:lang w:eastAsia="en-US"/>
        </w:rPr>
      </w:pPr>
    </w:p>
    <w:p w14:paraId="7911079A" w14:textId="77777777" w:rsidR="00596E6B" w:rsidRPr="001047D6" w:rsidRDefault="00596E6B" w:rsidP="001047D6">
      <w:pPr>
        <w:pStyle w:val="Naslov4"/>
        <w:rPr>
          <w:lang w:eastAsia="en-US"/>
        </w:rPr>
      </w:pPr>
      <w:bookmarkStart w:id="537" w:name="_Toc139283140"/>
      <w:r w:rsidRPr="001047D6">
        <w:rPr>
          <w:lang w:eastAsia="en-US"/>
        </w:rPr>
        <w:t>Sistemski podatki</w:t>
      </w:r>
      <w:bookmarkEnd w:id="537"/>
    </w:p>
    <w:p w14:paraId="1D5DA0F3" w14:textId="77777777" w:rsidR="00596E6B" w:rsidRPr="001047D6" w:rsidRDefault="00596E6B" w:rsidP="001047D6">
      <w:pPr>
        <w:rPr>
          <w:lang w:eastAsia="en-US"/>
        </w:rPr>
      </w:pPr>
      <w:r w:rsidRPr="001047D6">
        <w:rPr>
          <w:lang w:eastAsia="en-US"/>
        </w:rPr>
        <w:t xml:space="preserve">Na pod </w:t>
      </w:r>
      <w:r w:rsidR="006F5C8C" w:rsidRPr="001047D6">
        <w:rPr>
          <w:lang w:eastAsia="en-US"/>
        </w:rPr>
        <w:t>Modul</w:t>
      </w:r>
      <w:r w:rsidRPr="001047D6">
        <w:rPr>
          <w:lang w:eastAsia="en-US"/>
        </w:rPr>
        <w:t>u Sistemski podatki se beležijo logi. Omogočen je zapis logov v datoteko.</w:t>
      </w:r>
    </w:p>
    <w:p w14:paraId="2BF44373" w14:textId="77777777" w:rsidR="00596E6B" w:rsidRPr="001047D6" w:rsidRDefault="00596E6B" w:rsidP="001047D6">
      <w:pPr>
        <w:rPr>
          <w:lang w:eastAsia="en-US"/>
        </w:rPr>
      </w:pPr>
    </w:p>
    <w:p w14:paraId="54CC5CF5" w14:textId="77777777" w:rsidR="00596E6B" w:rsidRPr="001047D6" w:rsidRDefault="00596E6B" w:rsidP="001047D6">
      <w:pPr>
        <w:pStyle w:val="Naslov4"/>
        <w:rPr>
          <w:lang w:eastAsia="en-US"/>
        </w:rPr>
      </w:pPr>
      <w:bookmarkStart w:id="538" w:name="_Toc139283141"/>
      <w:r w:rsidRPr="001047D6">
        <w:rPr>
          <w:lang w:eastAsia="en-US"/>
        </w:rPr>
        <w:t>GDPR</w:t>
      </w:r>
      <w:bookmarkEnd w:id="538"/>
    </w:p>
    <w:p w14:paraId="3F16F61A" w14:textId="77777777" w:rsidR="00596E6B" w:rsidRPr="001047D6" w:rsidRDefault="00596E6B" w:rsidP="001047D6">
      <w:r w:rsidRPr="001047D6">
        <w:rPr>
          <w:lang w:eastAsia="en-US"/>
        </w:rPr>
        <w:t xml:space="preserve">Na pod </w:t>
      </w:r>
      <w:r w:rsidR="006F5C8C" w:rsidRPr="001047D6">
        <w:rPr>
          <w:lang w:eastAsia="en-US"/>
        </w:rPr>
        <w:t>Modul</w:t>
      </w:r>
      <w:r w:rsidRPr="001047D6">
        <w:rPr>
          <w:lang w:eastAsia="en-US"/>
        </w:rPr>
        <w:t>u GDPR se beleži vpogled v osebne podatke. B</w:t>
      </w:r>
      <w:r w:rsidRPr="001047D6">
        <w:t xml:space="preserve">eleži se vpogled v vse podatke (ne le osebne podatke oseb oz. zaposlenih, ampak tudi vpoglede v podatke poslovnih subjektov). Beležijo se naslednji podatki: datum in čas, objekt, akcija, uporabnik, osebni podatek in IP računalnika. Vklopljeno je beleženje le za šifranta Partnerji in Kadri. </w:t>
      </w:r>
    </w:p>
    <w:p w14:paraId="6EEC07C7" w14:textId="77777777" w:rsidR="00C44EED" w:rsidRPr="001047D6" w:rsidRDefault="00C44EED" w:rsidP="001047D6"/>
    <w:p w14:paraId="6FF3504E" w14:textId="77777777" w:rsidR="00312143" w:rsidRPr="001047D6" w:rsidRDefault="00312143" w:rsidP="001047D6">
      <w:pPr>
        <w:rPr>
          <w:b/>
        </w:rPr>
      </w:pPr>
      <w:bookmarkStart w:id="539" w:name="_topicpageref_Oseba"/>
      <w:bookmarkEnd w:id="539"/>
    </w:p>
    <w:p w14:paraId="645CB9A5" w14:textId="77777777" w:rsidR="00312143" w:rsidRPr="001047D6" w:rsidRDefault="00312143" w:rsidP="001047D6"/>
    <w:p w14:paraId="544ACBC7" w14:textId="77777777" w:rsidR="00166C99" w:rsidRPr="001047D6" w:rsidRDefault="00166C99" w:rsidP="001047D6">
      <w:pPr>
        <w:pStyle w:val="Naslov1"/>
        <w:rPr>
          <w:sz w:val="20"/>
        </w:rPr>
      </w:pPr>
      <w:bookmarkStart w:id="540" w:name="_Toc132966876"/>
      <w:bookmarkStart w:id="541" w:name="_Toc142712997"/>
      <w:r w:rsidRPr="001047D6">
        <w:rPr>
          <w:sz w:val="20"/>
        </w:rPr>
        <w:t>Zaključek</w:t>
      </w:r>
      <w:bookmarkEnd w:id="540"/>
      <w:bookmarkEnd w:id="541"/>
    </w:p>
    <w:p w14:paraId="54786D27" w14:textId="77777777" w:rsidR="00166C99" w:rsidRPr="001047D6" w:rsidRDefault="00166C99" w:rsidP="001047D6"/>
    <w:p w14:paraId="2B006589" w14:textId="77777777" w:rsidR="00166C99" w:rsidRPr="001047D6" w:rsidRDefault="00166C99" w:rsidP="001047D6">
      <w:pPr>
        <w:pStyle w:val="Neurejenonatevanje"/>
        <w:numPr>
          <w:ilvl w:val="0"/>
          <w:numId w:val="0"/>
        </w:numPr>
        <w:rPr>
          <w:rFonts w:ascii="Arial" w:hAnsi="Arial" w:cs="Arial"/>
          <w:szCs w:val="20"/>
        </w:rPr>
      </w:pPr>
      <w:r w:rsidRPr="001047D6">
        <w:rPr>
          <w:rFonts w:ascii="Arial" w:hAnsi="Arial" w:cs="Arial"/>
          <w:szCs w:val="20"/>
        </w:rPr>
        <w:t xml:space="preserve">V opisu tehnične dokumentacije morda niso opisane vse tehnične in vsebinske značilnosti aplikacij in </w:t>
      </w:r>
      <w:r w:rsidR="00B3335F" w:rsidRPr="001047D6">
        <w:rPr>
          <w:rFonts w:ascii="Arial" w:hAnsi="Arial" w:cs="Arial"/>
          <w:szCs w:val="20"/>
        </w:rPr>
        <w:t>m</w:t>
      </w:r>
      <w:r w:rsidR="006F5C8C" w:rsidRPr="001047D6">
        <w:rPr>
          <w:rFonts w:ascii="Arial" w:hAnsi="Arial" w:cs="Arial"/>
          <w:szCs w:val="20"/>
        </w:rPr>
        <w:t>odul</w:t>
      </w:r>
      <w:r w:rsidRPr="001047D6">
        <w:rPr>
          <w:rFonts w:ascii="Arial" w:hAnsi="Arial" w:cs="Arial"/>
          <w:szCs w:val="20"/>
        </w:rPr>
        <w:t xml:space="preserve">ov. Tudi te značilnosti so predmet tega naročila. Gre npr. za </w:t>
      </w:r>
      <w:r w:rsidR="00B3335F" w:rsidRPr="001047D6">
        <w:rPr>
          <w:rFonts w:ascii="Arial" w:hAnsi="Arial" w:cs="Arial"/>
          <w:szCs w:val="20"/>
        </w:rPr>
        <w:t>m</w:t>
      </w:r>
      <w:r w:rsidR="006F5C8C" w:rsidRPr="001047D6">
        <w:rPr>
          <w:rFonts w:ascii="Arial" w:hAnsi="Arial" w:cs="Arial"/>
          <w:szCs w:val="20"/>
        </w:rPr>
        <w:t>odul</w:t>
      </w:r>
      <w:r w:rsidRPr="001047D6">
        <w:rPr>
          <w:rFonts w:ascii="Arial" w:hAnsi="Arial" w:cs="Arial"/>
          <w:szCs w:val="20"/>
        </w:rPr>
        <w:t>e, ki v aplikacijah obstajajo in trenutno niso v uporabi.</w:t>
      </w:r>
    </w:p>
    <w:p w14:paraId="4943EF9E" w14:textId="77777777" w:rsidR="00166C99" w:rsidRPr="001047D6" w:rsidRDefault="00166C99" w:rsidP="001047D6"/>
    <w:p w14:paraId="4E4C58BD" w14:textId="77777777" w:rsidR="001A1404" w:rsidRPr="001047D6" w:rsidRDefault="001A1404" w:rsidP="001047D6">
      <w:pPr>
        <w:pStyle w:val="Odstavekseznama"/>
        <w:spacing w:after="200"/>
        <w:contextualSpacing/>
        <w:jc w:val="both"/>
        <w:rPr>
          <w:rFonts w:ascii="Arial" w:hAnsi="Arial" w:cs="Arial"/>
          <w:sz w:val="20"/>
          <w:szCs w:val="20"/>
        </w:rPr>
      </w:pPr>
    </w:p>
    <w:sectPr w:rsidR="001A1404" w:rsidRPr="001047D6">
      <w:footerReference w:type="default" r:id="rId1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4DAD8" w14:textId="77777777" w:rsidR="00F862AD" w:rsidRDefault="00F862AD" w:rsidP="00355D3E">
      <w:r>
        <w:separator/>
      </w:r>
    </w:p>
  </w:endnote>
  <w:endnote w:type="continuationSeparator" w:id="0">
    <w:p w14:paraId="5DE635F0" w14:textId="77777777" w:rsidR="00F862AD" w:rsidRDefault="00F862AD" w:rsidP="0035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Liberation Serif">
    <w:altName w:val="Times New Roman"/>
    <w:charset w:val="00"/>
    <w:family w:val="roman"/>
    <w:pitch w:val="variable"/>
  </w:font>
  <w:font w:name="Droid Sans Fallback">
    <w:charset w:val="00"/>
    <w:family w:val="auto"/>
    <w:pitch w:val="variable"/>
  </w:font>
  <w:font w:name="FreeSans">
    <w:altName w:val="Arial"/>
    <w:charset w:val="00"/>
    <w:family w:val="swiss"/>
    <w:pitch w:val="default"/>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134654"/>
      <w:docPartObj>
        <w:docPartGallery w:val="Page Numbers (Bottom of Page)"/>
        <w:docPartUnique/>
      </w:docPartObj>
    </w:sdtPr>
    <w:sdtEndPr/>
    <w:sdtContent>
      <w:p w14:paraId="77E3A35B" w14:textId="2B9C230B" w:rsidR="00E605E6" w:rsidRDefault="00E605E6">
        <w:pPr>
          <w:pStyle w:val="Noga"/>
          <w:jc w:val="center"/>
        </w:pPr>
        <w:r>
          <w:fldChar w:fldCharType="begin"/>
        </w:r>
        <w:r>
          <w:instrText>PAGE   \* MERGEFORMAT</w:instrText>
        </w:r>
        <w:r>
          <w:fldChar w:fldCharType="separate"/>
        </w:r>
        <w:r w:rsidR="00771C02">
          <w:rPr>
            <w:noProof/>
          </w:rPr>
          <w:t>53</w:t>
        </w:r>
        <w:r>
          <w:fldChar w:fldCharType="end"/>
        </w:r>
      </w:p>
    </w:sdtContent>
  </w:sdt>
  <w:p w14:paraId="72FEC235" w14:textId="77777777" w:rsidR="00E605E6" w:rsidRDefault="00E605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94ED7" w14:textId="77777777" w:rsidR="00F862AD" w:rsidRDefault="00F862AD" w:rsidP="00355D3E">
      <w:r>
        <w:separator/>
      </w:r>
    </w:p>
  </w:footnote>
  <w:footnote w:type="continuationSeparator" w:id="0">
    <w:p w14:paraId="1BCE7A53" w14:textId="77777777" w:rsidR="00F862AD" w:rsidRDefault="00F862AD" w:rsidP="00355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2467B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F979B5"/>
    <w:multiLevelType w:val="multilevel"/>
    <w:tmpl w:val="2BB66D38"/>
    <w:lvl w:ilvl="0">
      <w:start w:val="1"/>
      <w:numFmt w:val="decimal"/>
      <w:lvlText w:val="%1"/>
      <w:lvlJc w:val="left"/>
      <w:pPr>
        <w:tabs>
          <w:tab w:val="num" w:pos="432"/>
        </w:tabs>
        <w:ind w:left="432" w:hanging="432"/>
      </w:pPr>
      <w:rPr>
        <w:color w:val="000000"/>
      </w:rPr>
    </w:lvl>
    <w:lvl w:ilvl="1">
      <w:start w:val="1"/>
      <w:numFmt w:val="decimal"/>
      <w:lvlText w:val="%1.%2"/>
      <w:lvlJc w:val="left"/>
      <w:pPr>
        <w:tabs>
          <w:tab w:val="num" w:pos="576"/>
        </w:tabs>
        <w:ind w:left="576" w:hanging="576"/>
      </w:pPr>
      <w:rPr>
        <w:color w:val="000000"/>
      </w:rPr>
    </w:lvl>
    <w:lvl w:ilvl="2">
      <w:start w:val="1"/>
      <w:numFmt w:val="decimal"/>
      <w:lvlText w:val="%1.%2.%3"/>
      <w:lvlJc w:val="left"/>
      <w:pPr>
        <w:tabs>
          <w:tab w:val="num" w:pos="1260"/>
        </w:tabs>
        <w:ind w:left="1260" w:hanging="720"/>
      </w:pPr>
      <w:rPr>
        <w:color w:val="000000"/>
      </w:rPr>
    </w:lvl>
    <w:lvl w:ilvl="3">
      <w:start w:val="1"/>
      <w:numFmt w:val="decimal"/>
      <w:lvlText w:val="%1.%2.%3.%4"/>
      <w:lvlJc w:val="left"/>
      <w:pPr>
        <w:tabs>
          <w:tab w:val="num" w:pos="1224"/>
        </w:tabs>
        <w:ind w:left="122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F672A3"/>
    <w:multiLevelType w:val="hybridMultilevel"/>
    <w:tmpl w:val="5F3CD62A"/>
    <w:lvl w:ilvl="0" w:tplc="8154F322">
      <w:start w:val="1"/>
      <w:numFmt w:val="bullet"/>
      <w:pStyle w:val="Neurejenonatevanje"/>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B73C3"/>
    <w:multiLevelType w:val="hybridMultilevel"/>
    <w:tmpl w:val="C1CADFE8"/>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4CA6ED7"/>
    <w:multiLevelType w:val="hybridMultilevel"/>
    <w:tmpl w:val="19D8CCE8"/>
    <w:lvl w:ilvl="0" w:tplc="04240001">
      <w:start w:val="1"/>
      <w:numFmt w:val="bullet"/>
      <w:lvlText w:val=""/>
      <w:lvlJc w:val="left"/>
      <w:pPr>
        <w:ind w:left="720" w:hanging="360"/>
      </w:pPr>
      <w:rPr>
        <w:rFonts w:ascii="Symbol" w:hAnsi="Symbol" w:hint="default"/>
      </w:rPr>
    </w:lvl>
    <w:lvl w:ilvl="1" w:tplc="8E26C894">
      <w:start w:val="1"/>
      <w:numFmt w:val="lowerLetter"/>
      <w:lvlText w:val="%2."/>
      <w:lvlJc w:val="left"/>
      <w:pPr>
        <w:ind w:left="786" w:hanging="360"/>
      </w:pPr>
      <w:rPr>
        <w:b w:val="0"/>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6910D6"/>
    <w:multiLevelType w:val="hybridMultilevel"/>
    <w:tmpl w:val="4AD8ABCC"/>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08445209"/>
    <w:multiLevelType w:val="hybridMultilevel"/>
    <w:tmpl w:val="A1D867AE"/>
    <w:lvl w:ilvl="0" w:tplc="C9CC0E6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2D7F01"/>
    <w:multiLevelType w:val="hybridMultilevel"/>
    <w:tmpl w:val="50DC5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EC282B"/>
    <w:multiLevelType w:val="hybridMultilevel"/>
    <w:tmpl w:val="2DFA4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F11B64"/>
    <w:multiLevelType w:val="hybridMultilevel"/>
    <w:tmpl w:val="08A64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0B7E9A"/>
    <w:multiLevelType w:val="hybridMultilevel"/>
    <w:tmpl w:val="59407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BC0E31"/>
    <w:multiLevelType w:val="hybridMultilevel"/>
    <w:tmpl w:val="1F4E3C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1129F7"/>
    <w:multiLevelType w:val="hybridMultilevel"/>
    <w:tmpl w:val="32C28D4E"/>
    <w:lvl w:ilvl="0" w:tplc="04240001">
      <w:start w:val="1"/>
      <w:numFmt w:val="bullet"/>
      <w:pStyle w:val="SlogNaslov118ptPred0ptZa0ptZnakZnak"/>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pStyle w:val="SlogNaslov3Pred0ptZa0pt"/>
      <w:lvlText w:val=""/>
      <w:lvlJc w:val="left"/>
      <w:pPr>
        <w:tabs>
          <w:tab w:val="num" w:pos="2160"/>
        </w:tabs>
        <w:ind w:left="2160" w:hanging="360"/>
      </w:pPr>
      <w:rPr>
        <w:rFonts w:ascii="Wingdings" w:hAnsi="Wingdings" w:hint="default"/>
      </w:rPr>
    </w:lvl>
    <w:lvl w:ilvl="3" w:tplc="04240001" w:tentative="1">
      <w:start w:val="1"/>
      <w:numFmt w:val="bullet"/>
      <w:pStyle w:val="SlogNaslov4NeKrepkoZnak"/>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104531"/>
    <w:multiLevelType w:val="hybridMultilevel"/>
    <w:tmpl w:val="92FE8982"/>
    <w:lvl w:ilvl="0" w:tplc="A9E094CA">
      <w:start w:val="7"/>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5E7D9F"/>
    <w:multiLevelType w:val="hybridMultilevel"/>
    <w:tmpl w:val="00AC31EC"/>
    <w:lvl w:ilvl="0" w:tplc="04240019">
      <w:start w:val="1"/>
      <w:numFmt w:val="lowerLetter"/>
      <w:lvlText w:val="%1."/>
      <w:lvlJc w:val="left"/>
      <w:pPr>
        <w:ind w:left="720" w:hanging="360"/>
      </w:pPr>
      <w:rPr>
        <w:rFonts w:hint="default"/>
      </w:rPr>
    </w:lvl>
    <w:lvl w:ilvl="1" w:tplc="8E26C894">
      <w:start w:val="1"/>
      <w:numFmt w:val="lowerLetter"/>
      <w:lvlText w:val="%2."/>
      <w:lvlJc w:val="left"/>
      <w:pPr>
        <w:ind w:left="786" w:hanging="360"/>
      </w:pPr>
      <w:rPr>
        <w:b w:val="0"/>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B45B0D"/>
    <w:multiLevelType w:val="hybridMultilevel"/>
    <w:tmpl w:val="862CDC72"/>
    <w:lvl w:ilvl="0" w:tplc="7DD83798">
      <w:start w:val="7"/>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17276A22"/>
    <w:multiLevelType w:val="hybridMultilevel"/>
    <w:tmpl w:val="BA76E8C2"/>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8FF2643"/>
    <w:multiLevelType w:val="hybridMultilevel"/>
    <w:tmpl w:val="EE665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95423"/>
    <w:multiLevelType w:val="hybridMultilevel"/>
    <w:tmpl w:val="FF5E6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83C9E"/>
    <w:multiLevelType w:val="hybridMultilevel"/>
    <w:tmpl w:val="FE0215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F4D035F"/>
    <w:multiLevelType w:val="multilevel"/>
    <w:tmpl w:val="116CC8DC"/>
    <w:styleLink w:val="SlogSamotevilenje"/>
    <w:lvl w:ilvl="0">
      <w:start w:val="1"/>
      <w:numFmt w:val="decimal"/>
      <w:lvlText w:val="%1."/>
      <w:lvlJc w:val="left"/>
      <w:pPr>
        <w:tabs>
          <w:tab w:val="num" w:pos="397"/>
        </w:tabs>
        <w:ind w:left="397" w:hanging="397"/>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200211B1"/>
    <w:multiLevelType w:val="hybridMultilevel"/>
    <w:tmpl w:val="A77E3952"/>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1057F8B"/>
    <w:multiLevelType w:val="hybridMultilevel"/>
    <w:tmpl w:val="B2FE28DC"/>
    <w:lvl w:ilvl="0" w:tplc="77B4904C">
      <w:start w:val="1"/>
      <w:numFmt w:val="decimal"/>
      <w:pStyle w:val="Naslov5"/>
      <w:lvlText w:val="%1.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1BD12FE"/>
    <w:multiLevelType w:val="hybridMultilevel"/>
    <w:tmpl w:val="3224D762"/>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4" w15:restartNumberingAfterBreak="0">
    <w:nsid w:val="21E44ED9"/>
    <w:multiLevelType w:val="hybridMultilevel"/>
    <w:tmpl w:val="1988E4C0"/>
    <w:lvl w:ilvl="0" w:tplc="077EEC84">
      <w:start w:val="4"/>
      <w:numFmt w:val="bullet"/>
      <w:lvlText w:val=""/>
      <w:lvlJc w:val="left"/>
      <w:pPr>
        <w:ind w:left="1080" w:hanging="360"/>
      </w:pPr>
      <w:rPr>
        <w:rFonts w:ascii="Wingdings" w:eastAsia="Times New Roman" w:hAnsi="Wingdings"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28920CF"/>
    <w:multiLevelType w:val="hybridMultilevel"/>
    <w:tmpl w:val="FDB849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1A6FE0"/>
    <w:multiLevelType w:val="hybridMultilevel"/>
    <w:tmpl w:val="44C6ABE2"/>
    <w:lvl w:ilvl="0" w:tplc="46DE488A">
      <w:start w:val="1"/>
      <w:numFmt w:val="decimal"/>
      <w:pStyle w:val="maintitle"/>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7EF2559"/>
    <w:multiLevelType w:val="multilevel"/>
    <w:tmpl w:val="DE18E662"/>
    <w:lvl w:ilvl="0">
      <w:start w:val="1"/>
      <w:numFmt w:val="bullet"/>
      <w:lvlText w:val=""/>
      <w:lvlJc w:val="left"/>
      <w:pPr>
        <w:ind w:left="1140" w:hanging="432"/>
      </w:pPr>
      <w:rPr>
        <w:rFonts w:ascii="Symbol" w:hAnsi="Symbol" w:hint="default"/>
      </w:rPr>
    </w:lvl>
    <w:lvl w:ilvl="1">
      <w:start w:val="1"/>
      <w:numFmt w:val="decimal"/>
      <w:lvlText w:val="%1.%2"/>
      <w:lvlJc w:val="left"/>
      <w:pPr>
        <w:ind w:left="1284" w:hanging="576"/>
      </w:pPr>
    </w:lvl>
    <w:lvl w:ilvl="2">
      <w:start w:val="1"/>
      <w:numFmt w:val="decimal"/>
      <w:lvlText w:val="%1.%2.%3"/>
      <w:lvlJc w:val="left"/>
      <w:pPr>
        <w:ind w:left="1428" w:hanging="720"/>
      </w:pPr>
    </w:lvl>
    <w:lvl w:ilvl="3">
      <w:start w:val="1"/>
      <w:numFmt w:val="bullet"/>
      <w:lvlText w:val=""/>
      <w:lvlJc w:val="left"/>
      <w:pPr>
        <w:ind w:left="1572" w:hanging="864"/>
      </w:pPr>
      <w:rPr>
        <w:rFonts w:ascii="Symbol" w:hAnsi="Symbol" w:hint="default"/>
      </w:rPr>
    </w:lvl>
    <w:lvl w:ilvl="4">
      <w:start w:val="1"/>
      <w:numFmt w:val="decimal"/>
      <w:lvlText w:val="%1.%2.%3.%4.%5"/>
      <w:lvlJc w:val="left"/>
      <w:pPr>
        <w:ind w:left="1716" w:hanging="1008"/>
      </w:pPr>
    </w:lvl>
    <w:lvl w:ilvl="5">
      <w:start w:val="1"/>
      <w:numFmt w:val="decimal"/>
      <w:lvlText w:val="%1.%2.%3.%4.%5.%6"/>
      <w:lvlJc w:val="left"/>
      <w:pPr>
        <w:ind w:left="1860" w:hanging="1152"/>
      </w:pPr>
    </w:lvl>
    <w:lvl w:ilvl="6">
      <w:start w:val="1"/>
      <w:numFmt w:val="decimal"/>
      <w:lvlText w:val="%1.%2.%3.%4.%5.%6.%7"/>
      <w:lvlJc w:val="left"/>
      <w:pPr>
        <w:ind w:left="2004" w:hanging="1296"/>
      </w:pPr>
    </w:lvl>
    <w:lvl w:ilvl="7">
      <w:start w:val="1"/>
      <w:numFmt w:val="decimal"/>
      <w:lvlText w:val="%1.%2.%3.%4.%5.%6.%7.%8"/>
      <w:lvlJc w:val="left"/>
      <w:pPr>
        <w:ind w:left="2148" w:hanging="1440"/>
      </w:pPr>
    </w:lvl>
    <w:lvl w:ilvl="8">
      <w:start w:val="1"/>
      <w:numFmt w:val="decimal"/>
      <w:lvlText w:val="%1.%2.%3.%4.%5.%6.%7.%8.%9"/>
      <w:lvlJc w:val="left"/>
      <w:pPr>
        <w:ind w:left="2292" w:hanging="1584"/>
      </w:pPr>
    </w:lvl>
  </w:abstractNum>
  <w:abstractNum w:abstractNumId="28" w15:restartNumberingAfterBreak="0">
    <w:nsid w:val="2A3C6EF9"/>
    <w:multiLevelType w:val="hybridMultilevel"/>
    <w:tmpl w:val="0EF04F5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2133" w:hanging="705"/>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2ADA29E5"/>
    <w:multiLevelType w:val="hybridMultilevel"/>
    <w:tmpl w:val="058055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0172C3"/>
    <w:multiLevelType w:val="hybridMultilevel"/>
    <w:tmpl w:val="E698F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BC2737D"/>
    <w:multiLevelType w:val="hybridMultilevel"/>
    <w:tmpl w:val="434E7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6F015C"/>
    <w:multiLevelType w:val="hybridMultilevel"/>
    <w:tmpl w:val="7BE232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EC067B"/>
    <w:multiLevelType w:val="hybridMultilevel"/>
    <w:tmpl w:val="B3B487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449065C"/>
    <w:multiLevelType w:val="hybridMultilevel"/>
    <w:tmpl w:val="53DC7986"/>
    <w:lvl w:ilvl="0" w:tplc="0424000B">
      <w:start w:val="1"/>
      <w:numFmt w:val="bullet"/>
      <w:lvlText w:val=""/>
      <w:lvlJc w:val="left"/>
      <w:pPr>
        <w:ind w:left="1222" w:hanging="360"/>
      </w:pPr>
      <w:rPr>
        <w:rFonts w:ascii="Wingdings" w:hAnsi="Wingdings"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35" w15:restartNumberingAfterBreak="0">
    <w:nsid w:val="34E73A7E"/>
    <w:multiLevelType w:val="hybridMultilevel"/>
    <w:tmpl w:val="46E8BE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0949D8"/>
    <w:multiLevelType w:val="hybridMultilevel"/>
    <w:tmpl w:val="4A9CB16C"/>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357167A3"/>
    <w:multiLevelType w:val="hybridMultilevel"/>
    <w:tmpl w:val="FAA4EB04"/>
    <w:lvl w:ilvl="0" w:tplc="D5B88CC6">
      <w:start w:val="1"/>
      <w:numFmt w:val="decimal"/>
      <w:pStyle w:val="Urejenonatevanje"/>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57F76C5"/>
    <w:multiLevelType w:val="hybridMultilevel"/>
    <w:tmpl w:val="7EBC6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102CB2"/>
    <w:multiLevelType w:val="hybridMultilevel"/>
    <w:tmpl w:val="BB449D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AFD3BAB"/>
    <w:multiLevelType w:val="hybridMultilevel"/>
    <w:tmpl w:val="8A8EFE98"/>
    <w:lvl w:ilvl="0" w:tplc="04240003">
      <w:start w:val="1"/>
      <w:numFmt w:val="bullet"/>
      <w:lvlText w:val="o"/>
      <w:lvlJc w:val="left"/>
      <w:pPr>
        <w:ind w:left="1428" w:hanging="360"/>
      </w:pPr>
      <w:rPr>
        <w:rFonts w:ascii="Courier New" w:hAnsi="Courier New" w:cs="Courier New" w:hint="default"/>
      </w:rPr>
    </w:lvl>
    <w:lvl w:ilvl="1" w:tplc="97D0720E">
      <w:numFmt w:val="bullet"/>
      <w:lvlText w:val="•"/>
      <w:lvlJc w:val="left"/>
      <w:pPr>
        <w:ind w:left="2493" w:hanging="705"/>
      </w:pPr>
      <w:rPr>
        <w:rFonts w:ascii="Arial" w:eastAsia="Times New Roman" w:hAnsi="Arial" w:cs="Aria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1" w15:restartNumberingAfterBreak="0">
    <w:nsid w:val="3D6E744C"/>
    <w:multiLevelType w:val="hybridMultilevel"/>
    <w:tmpl w:val="C39CD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F2A616F"/>
    <w:multiLevelType w:val="hybridMultilevel"/>
    <w:tmpl w:val="4F585D60"/>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43" w15:restartNumberingAfterBreak="0">
    <w:nsid w:val="4306016B"/>
    <w:multiLevelType w:val="hybridMultilevel"/>
    <w:tmpl w:val="804C7F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30C5C24"/>
    <w:multiLevelType w:val="hybridMultilevel"/>
    <w:tmpl w:val="ECBED0A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F2101350">
      <w:start w:val="1"/>
      <w:numFmt w:val="lowerLetter"/>
      <w:lvlText w:val="%4."/>
      <w:lvlJc w:val="left"/>
      <w:pPr>
        <w:ind w:left="2880" w:hanging="360"/>
      </w:pPr>
      <w:rPr>
        <w:rFonts w:ascii="Arial" w:eastAsia="Times New Roman" w:hAnsi="Arial" w:cs="Arial"/>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3846F20"/>
    <w:multiLevelType w:val="hybridMultilevel"/>
    <w:tmpl w:val="F578A086"/>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45330A64"/>
    <w:multiLevelType w:val="hybridMultilevel"/>
    <w:tmpl w:val="A470D706"/>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462F3C2B"/>
    <w:multiLevelType w:val="hybridMultilevel"/>
    <w:tmpl w:val="4558D2F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7112C4C"/>
    <w:multiLevelType w:val="hybridMultilevel"/>
    <w:tmpl w:val="1324891E"/>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48011738"/>
    <w:multiLevelType w:val="hybridMultilevel"/>
    <w:tmpl w:val="CA7818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9766E32"/>
    <w:multiLevelType w:val="hybridMultilevel"/>
    <w:tmpl w:val="8556ADBA"/>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499F0D9A"/>
    <w:multiLevelType w:val="hybridMultilevel"/>
    <w:tmpl w:val="0F2A1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9E4784B"/>
    <w:multiLevelType w:val="multilevel"/>
    <w:tmpl w:val="1C60EE9C"/>
    <w:lvl w:ilvl="0">
      <w:start w:val="1"/>
      <w:numFmt w:val="upperRoman"/>
      <w:pStyle w:val="SlogNaslov118ptPred0ptZa0pt"/>
      <w:lvlText w:val="%1."/>
      <w:lvlJc w:val="left"/>
      <w:pPr>
        <w:tabs>
          <w:tab w:val="num" w:pos="964"/>
        </w:tabs>
        <w:ind w:left="964" w:hanging="6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ogNaslov216ptPred0ptZa0pt"/>
      <w:lvlText w:val="%2."/>
      <w:lvlJc w:val="left"/>
      <w:pPr>
        <w:tabs>
          <w:tab w:val="num" w:pos="680"/>
        </w:tabs>
        <w:ind w:left="680" w:hanging="6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logNaslov3Pred0ptZa0ptZnak"/>
      <w:lvlText w:val="%2.%3."/>
      <w:lvlJc w:val="left"/>
      <w:pPr>
        <w:tabs>
          <w:tab w:val="num" w:pos="1418"/>
        </w:tabs>
        <w:ind w:left="1418"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tabs>
          <w:tab w:val="num" w:pos="1447"/>
        </w:tabs>
        <w:ind w:left="1447" w:hanging="102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ADB0A5C"/>
    <w:multiLevelType w:val="hybridMultilevel"/>
    <w:tmpl w:val="4E20A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C577405"/>
    <w:multiLevelType w:val="hybridMultilevel"/>
    <w:tmpl w:val="298A0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F814B46"/>
    <w:multiLevelType w:val="hybridMultilevel"/>
    <w:tmpl w:val="123CF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1027B56"/>
    <w:multiLevelType w:val="hybridMultilevel"/>
    <w:tmpl w:val="7A7C8C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1322EFB"/>
    <w:multiLevelType w:val="hybridMultilevel"/>
    <w:tmpl w:val="353E1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29A3073"/>
    <w:multiLevelType w:val="hybridMultilevel"/>
    <w:tmpl w:val="D84C6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3523DA5"/>
    <w:multiLevelType w:val="hybridMultilevel"/>
    <w:tmpl w:val="309AE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62F6ACF"/>
    <w:multiLevelType w:val="hybridMultilevel"/>
    <w:tmpl w:val="4E7C6798"/>
    <w:lvl w:ilvl="0" w:tplc="93C0BFC0">
      <w:start w:val="1"/>
      <w:numFmt w:val="decimal"/>
      <w:lvlText w:val="%1."/>
      <w:lvlJc w:val="left"/>
      <w:pPr>
        <w:ind w:left="720" w:hanging="360"/>
      </w:pPr>
      <w:rPr>
        <w:rFonts w:ascii="Calibri" w:hAnsi="Calibri" w:hint="default"/>
      </w:rPr>
    </w:lvl>
    <w:lvl w:ilvl="1" w:tplc="E26AA338">
      <w:start w:val="1"/>
      <w:numFmt w:val="lowerLetter"/>
      <w:lvlText w:val="%2."/>
      <w:lvlJc w:val="left"/>
      <w:pPr>
        <w:ind w:left="1440" w:hanging="360"/>
      </w:pPr>
    </w:lvl>
    <w:lvl w:ilvl="2" w:tplc="236A0146">
      <w:start w:val="1"/>
      <w:numFmt w:val="lowerRoman"/>
      <w:lvlText w:val="%3."/>
      <w:lvlJc w:val="right"/>
      <w:pPr>
        <w:ind w:left="2160" w:hanging="180"/>
      </w:pPr>
    </w:lvl>
    <w:lvl w:ilvl="3" w:tplc="51F23C7A">
      <w:start w:val="1"/>
      <w:numFmt w:val="decimal"/>
      <w:lvlText w:val="%4."/>
      <w:lvlJc w:val="left"/>
      <w:pPr>
        <w:ind w:left="2880" w:hanging="360"/>
      </w:pPr>
    </w:lvl>
    <w:lvl w:ilvl="4" w:tplc="A510CCA8">
      <w:start w:val="1"/>
      <w:numFmt w:val="lowerLetter"/>
      <w:lvlText w:val="%5."/>
      <w:lvlJc w:val="left"/>
      <w:pPr>
        <w:ind w:left="3600" w:hanging="360"/>
      </w:pPr>
    </w:lvl>
    <w:lvl w:ilvl="5" w:tplc="F1B8BBB8">
      <w:start w:val="1"/>
      <w:numFmt w:val="lowerRoman"/>
      <w:lvlText w:val="%6."/>
      <w:lvlJc w:val="right"/>
      <w:pPr>
        <w:ind w:left="4320" w:hanging="180"/>
      </w:pPr>
    </w:lvl>
    <w:lvl w:ilvl="6" w:tplc="19C4B3A2">
      <w:start w:val="1"/>
      <w:numFmt w:val="decimal"/>
      <w:lvlText w:val="%7."/>
      <w:lvlJc w:val="left"/>
      <w:pPr>
        <w:ind w:left="5040" w:hanging="360"/>
      </w:pPr>
    </w:lvl>
    <w:lvl w:ilvl="7" w:tplc="CE066410">
      <w:start w:val="1"/>
      <w:numFmt w:val="lowerLetter"/>
      <w:lvlText w:val="%8."/>
      <w:lvlJc w:val="left"/>
      <w:pPr>
        <w:ind w:left="5760" w:hanging="360"/>
      </w:pPr>
    </w:lvl>
    <w:lvl w:ilvl="8" w:tplc="0DF6FF90">
      <w:start w:val="1"/>
      <w:numFmt w:val="lowerRoman"/>
      <w:lvlText w:val="%9."/>
      <w:lvlJc w:val="right"/>
      <w:pPr>
        <w:ind w:left="6480" w:hanging="180"/>
      </w:pPr>
    </w:lvl>
  </w:abstractNum>
  <w:abstractNum w:abstractNumId="61" w15:restartNumberingAfterBreak="0">
    <w:nsid w:val="56A41BAA"/>
    <w:multiLevelType w:val="hybridMultilevel"/>
    <w:tmpl w:val="1EA85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6FA03EA"/>
    <w:multiLevelType w:val="hybridMultilevel"/>
    <w:tmpl w:val="929A9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74E1E86"/>
    <w:multiLevelType w:val="hybridMultilevel"/>
    <w:tmpl w:val="6FC07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87F41DC"/>
    <w:multiLevelType w:val="hybridMultilevel"/>
    <w:tmpl w:val="045A6EFE"/>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5" w15:restartNumberingAfterBreak="0">
    <w:nsid w:val="59240D52"/>
    <w:multiLevelType w:val="hybridMultilevel"/>
    <w:tmpl w:val="DCB816D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6" w15:restartNumberingAfterBreak="0">
    <w:nsid w:val="594C0AA0"/>
    <w:multiLevelType w:val="hybridMultilevel"/>
    <w:tmpl w:val="9418087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7" w15:restartNumberingAfterBreak="0">
    <w:nsid w:val="5B231DD0"/>
    <w:multiLevelType w:val="hybridMultilevel"/>
    <w:tmpl w:val="19FE67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B423AA5"/>
    <w:multiLevelType w:val="hybridMultilevel"/>
    <w:tmpl w:val="F67A335E"/>
    <w:lvl w:ilvl="0" w:tplc="04240001">
      <w:start w:val="1"/>
      <w:numFmt w:val="bullet"/>
      <w:lvlText w:val=""/>
      <w:lvlJc w:val="left"/>
      <w:pPr>
        <w:ind w:left="720" w:hanging="360"/>
      </w:pPr>
      <w:rPr>
        <w:rFonts w:ascii="Symbol" w:hAnsi="Symbol" w:hint="default"/>
      </w:rPr>
    </w:lvl>
    <w:lvl w:ilvl="1" w:tplc="94E6D2B6">
      <w:start w:val="1"/>
      <w:numFmt w:val="bullet"/>
      <w:lvlText w:val="o"/>
      <w:lvlJc w:val="left"/>
      <w:pPr>
        <w:ind w:left="1440" w:hanging="360"/>
      </w:pPr>
      <w:rPr>
        <w:rFonts w:ascii="Courier New" w:hAnsi="Courier New" w:cs="Courier New"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CA3560"/>
    <w:multiLevelType w:val="singleLevel"/>
    <w:tmpl w:val="F16C63BA"/>
    <w:lvl w:ilvl="0">
      <w:start w:val="1"/>
      <w:numFmt w:val="bullet"/>
      <w:pStyle w:val="Nastevanje"/>
      <w:lvlText w:val=""/>
      <w:lvlJc w:val="left"/>
      <w:pPr>
        <w:tabs>
          <w:tab w:val="num" w:pos="360"/>
        </w:tabs>
        <w:ind w:left="360" w:hanging="360"/>
      </w:pPr>
      <w:rPr>
        <w:rFonts w:ascii="Wingdings" w:hAnsi="Wingdings" w:hint="default"/>
      </w:rPr>
    </w:lvl>
  </w:abstractNum>
  <w:abstractNum w:abstractNumId="70" w15:restartNumberingAfterBreak="0">
    <w:nsid w:val="5FE0709E"/>
    <w:multiLevelType w:val="hybridMultilevel"/>
    <w:tmpl w:val="6EAEAA84"/>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71" w15:restartNumberingAfterBreak="0">
    <w:nsid w:val="61097418"/>
    <w:multiLevelType w:val="hybridMultilevel"/>
    <w:tmpl w:val="17905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11A78C7"/>
    <w:multiLevelType w:val="hybridMultilevel"/>
    <w:tmpl w:val="2522E8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2175317"/>
    <w:multiLevelType w:val="hybridMultilevel"/>
    <w:tmpl w:val="36941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2C3104A"/>
    <w:multiLevelType w:val="hybridMultilevel"/>
    <w:tmpl w:val="1CC626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47C4886"/>
    <w:multiLevelType w:val="hybridMultilevel"/>
    <w:tmpl w:val="94F28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7B54951"/>
    <w:multiLevelType w:val="hybridMultilevel"/>
    <w:tmpl w:val="D7F43A86"/>
    <w:lvl w:ilvl="0" w:tplc="28DE32DC">
      <w:numFmt w:val="bullet"/>
      <w:lvlText w:val="-"/>
      <w:lvlJc w:val="left"/>
      <w:pPr>
        <w:ind w:left="720" w:hanging="360"/>
      </w:pPr>
      <w:rPr>
        <w:rFonts w:ascii="Courier" w:eastAsia="Times New Roman" w:hAnsi="Courier" w:hint="default"/>
      </w:rPr>
    </w:lvl>
    <w:lvl w:ilvl="1" w:tplc="94E6D2B6">
      <w:start w:val="1"/>
      <w:numFmt w:val="bullet"/>
      <w:lvlText w:val="o"/>
      <w:lvlJc w:val="left"/>
      <w:pPr>
        <w:ind w:left="1440" w:hanging="360"/>
      </w:pPr>
      <w:rPr>
        <w:rFonts w:ascii="Courier New" w:hAnsi="Courier New" w:cs="Courier New"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A1A22C9"/>
    <w:multiLevelType w:val="multilevel"/>
    <w:tmpl w:val="849E0D9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A272F80"/>
    <w:multiLevelType w:val="hybridMultilevel"/>
    <w:tmpl w:val="F1D4F09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BE327D9"/>
    <w:multiLevelType w:val="hybridMultilevel"/>
    <w:tmpl w:val="D18C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F3A81AD"/>
    <w:multiLevelType w:val="hybridMultilevel"/>
    <w:tmpl w:val="75ACD656"/>
    <w:lvl w:ilvl="0" w:tplc="51F80A60">
      <w:numFmt w:val="bullet"/>
      <w:lvlText w:val=""/>
      <w:lvlJc w:val="left"/>
      <w:pPr>
        <w:ind w:left="720" w:hanging="360"/>
      </w:pPr>
      <w:rPr>
        <w:rFonts w:ascii="Symbol" w:hAnsi="Symbol" w:hint="default"/>
      </w:rPr>
    </w:lvl>
    <w:lvl w:ilvl="1" w:tplc="7F2E7BE4">
      <w:start w:val="1"/>
      <w:numFmt w:val="bullet"/>
      <w:lvlText w:val="o"/>
      <w:lvlJc w:val="left"/>
      <w:pPr>
        <w:ind w:left="1440" w:hanging="360"/>
      </w:pPr>
      <w:rPr>
        <w:rFonts w:ascii="Courier New" w:hAnsi="Courier New" w:hint="default"/>
      </w:rPr>
    </w:lvl>
    <w:lvl w:ilvl="2" w:tplc="5524CC80">
      <w:start w:val="1"/>
      <w:numFmt w:val="bullet"/>
      <w:lvlText w:val=""/>
      <w:lvlJc w:val="left"/>
      <w:pPr>
        <w:ind w:left="2160" w:hanging="360"/>
      </w:pPr>
      <w:rPr>
        <w:rFonts w:ascii="Wingdings" w:hAnsi="Wingdings" w:hint="default"/>
      </w:rPr>
    </w:lvl>
    <w:lvl w:ilvl="3" w:tplc="FA74D6B4">
      <w:start w:val="1"/>
      <w:numFmt w:val="bullet"/>
      <w:lvlText w:val=""/>
      <w:lvlJc w:val="left"/>
      <w:pPr>
        <w:ind w:left="2880" w:hanging="360"/>
      </w:pPr>
      <w:rPr>
        <w:rFonts w:ascii="Symbol" w:hAnsi="Symbol" w:hint="default"/>
      </w:rPr>
    </w:lvl>
    <w:lvl w:ilvl="4" w:tplc="364C498A">
      <w:start w:val="1"/>
      <w:numFmt w:val="bullet"/>
      <w:lvlText w:val="o"/>
      <w:lvlJc w:val="left"/>
      <w:pPr>
        <w:ind w:left="3600" w:hanging="360"/>
      </w:pPr>
      <w:rPr>
        <w:rFonts w:ascii="Courier New" w:hAnsi="Courier New" w:hint="default"/>
      </w:rPr>
    </w:lvl>
    <w:lvl w:ilvl="5" w:tplc="88D03774">
      <w:start w:val="1"/>
      <w:numFmt w:val="bullet"/>
      <w:lvlText w:val=""/>
      <w:lvlJc w:val="left"/>
      <w:pPr>
        <w:ind w:left="4320" w:hanging="360"/>
      </w:pPr>
      <w:rPr>
        <w:rFonts w:ascii="Wingdings" w:hAnsi="Wingdings" w:hint="default"/>
      </w:rPr>
    </w:lvl>
    <w:lvl w:ilvl="6" w:tplc="BD0C0C24">
      <w:start w:val="1"/>
      <w:numFmt w:val="bullet"/>
      <w:lvlText w:val=""/>
      <w:lvlJc w:val="left"/>
      <w:pPr>
        <w:ind w:left="5040" w:hanging="360"/>
      </w:pPr>
      <w:rPr>
        <w:rFonts w:ascii="Symbol" w:hAnsi="Symbol" w:hint="default"/>
      </w:rPr>
    </w:lvl>
    <w:lvl w:ilvl="7" w:tplc="0B483662">
      <w:start w:val="1"/>
      <w:numFmt w:val="bullet"/>
      <w:lvlText w:val="o"/>
      <w:lvlJc w:val="left"/>
      <w:pPr>
        <w:ind w:left="5760" w:hanging="360"/>
      </w:pPr>
      <w:rPr>
        <w:rFonts w:ascii="Courier New" w:hAnsi="Courier New" w:hint="default"/>
      </w:rPr>
    </w:lvl>
    <w:lvl w:ilvl="8" w:tplc="BE24FB56">
      <w:start w:val="1"/>
      <w:numFmt w:val="bullet"/>
      <w:lvlText w:val=""/>
      <w:lvlJc w:val="left"/>
      <w:pPr>
        <w:ind w:left="6480" w:hanging="360"/>
      </w:pPr>
      <w:rPr>
        <w:rFonts w:ascii="Wingdings" w:hAnsi="Wingdings" w:hint="default"/>
      </w:rPr>
    </w:lvl>
  </w:abstractNum>
  <w:abstractNum w:abstractNumId="81" w15:restartNumberingAfterBreak="0">
    <w:nsid w:val="6FD2261D"/>
    <w:multiLevelType w:val="hybridMultilevel"/>
    <w:tmpl w:val="D6A8AB8E"/>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14110E3"/>
    <w:multiLevelType w:val="hybridMultilevel"/>
    <w:tmpl w:val="31367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E15E87"/>
    <w:multiLevelType w:val="hybridMultilevel"/>
    <w:tmpl w:val="4CBE7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6086E29"/>
    <w:multiLevelType w:val="hybridMultilevel"/>
    <w:tmpl w:val="BEAEA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6F272C4"/>
    <w:multiLevelType w:val="hybridMultilevel"/>
    <w:tmpl w:val="4DBA6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861654C"/>
    <w:multiLevelType w:val="hybridMultilevel"/>
    <w:tmpl w:val="C0F619E0"/>
    <w:lvl w:ilvl="0" w:tplc="D6B0AB22">
      <w:numFmt w:val="bullet"/>
      <w:lvlText w:val="-"/>
      <w:lvlJc w:val="left"/>
      <w:rPr>
        <w:rFonts w:ascii="Arial" w:eastAsia="Times New Roman" w:hAnsi="Arial" w:cs="Aria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87" w15:restartNumberingAfterBreak="0">
    <w:nsid w:val="789709B9"/>
    <w:multiLevelType w:val="hybridMultilevel"/>
    <w:tmpl w:val="72EE9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92D0D5D"/>
    <w:multiLevelType w:val="hybridMultilevel"/>
    <w:tmpl w:val="DA8E044E"/>
    <w:lvl w:ilvl="0" w:tplc="1BC474A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C2A3801"/>
    <w:multiLevelType w:val="multilevel"/>
    <w:tmpl w:val="0000364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CB86624"/>
    <w:multiLevelType w:val="hybridMultilevel"/>
    <w:tmpl w:val="3C82B1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CBD33E3"/>
    <w:multiLevelType w:val="hybridMultilevel"/>
    <w:tmpl w:val="742E9D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D7A7F01"/>
    <w:multiLevelType w:val="hybridMultilevel"/>
    <w:tmpl w:val="CAB86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F7D26A8"/>
    <w:multiLevelType w:val="hybridMultilevel"/>
    <w:tmpl w:val="7AC66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F8033A6"/>
    <w:multiLevelType w:val="hybridMultilevel"/>
    <w:tmpl w:val="68A28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FEE2569"/>
    <w:multiLevelType w:val="hybridMultilevel"/>
    <w:tmpl w:val="EB640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9"/>
  </w:num>
  <w:num w:numId="2">
    <w:abstractNumId w:val="20"/>
  </w:num>
  <w:num w:numId="3">
    <w:abstractNumId w:val="26"/>
  </w:num>
  <w:num w:numId="4">
    <w:abstractNumId w:val="12"/>
  </w:num>
  <w:num w:numId="5">
    <w:abstractNumId w:val="37"/>
  </w:num>
  <w:num w:numId="6">
    <w:abstractNumId w:val="2"/>
  </w:num>
  <w:num w:numId="7">
    <w:abstractNumId w:val="0"/>
  </w:num>
  <w:num w:numId="8">
    <w:abstractNumId w:val="39"/>
  </w:num>
  <w:num w:numId="9">
    <w:abstractNumId w:val="76"/>
  </w:num>
  <w:num w:numId="10">
    <w:abstractNumId w:val="52"/>
  </w:num>
  <w:num w:numId="11">
    <w:abstractNumId w:val="22"/>
  </w:num>
  <w:num w:numId="12">
    <w:abstractNumId w:val="95"/>
  </w:num>
  <w:num w:numId="13">
    <w:abstractNumId w:val="68"/>
  </w:num>
  <w:num w:numId="14">
    <w:abstractNumId w:val="81"/>
  </w:num>
  <w:num w:numId="15">
    <w:abstractNumId w:val="36"/>
  </w:num>
  <w:num w:numId="16">
    <w:abstractNumId w:val="91"/>
  </w:num>
  <w:num w:numId="17">
    <w:abstractNumId w:val="86"/>
  </w:num>
  <w:num w:numId="18">
    <w:abstractNumId w:val="23"/>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num>
  <w:num w:numId="21">
    <w:abstractNumId w:val="53"/>
  </w:num>
  <w:num w:numId="22">
    <w:abstractNumId w:val="34"/>
  </w:num>
  <w:num w:numId="23">
    <w:abstractNumId w:val="48"/>
  </w:num>
  <w:num w:numId="24">
    <w:abstractNumId w:val="50"/>
  </w:num>
  <w:num w:numId="25">
    <w:abstractNumId w:val="46"/>
  </w:num>
  <w:num w:numId="26">
    <w:abstractNumId w:val="16"/>
  </w:num>
  <w:num w:numId="27">
    <w:abstractNumId w:val="21"/>
  </w:num>
  <w:num w:numId="28">
    <w:abstractNumId w:val="3"/>
  </w:num>
  <w:num w:numId="29">
    <w:abstractNumId w:val="45"/>
  </w:num>
  <w:num w:numId="30">
    <w:abstractNumId w:val="47"/>
  </w:num>
  <w:num w:numId="31">
    <w:abstractNumId w:val="35"/>
  </w:num>
  <w:num w:numId="32">
    <w:abstractNumId w:val="15"/>
  </w:num>
  <w:num w:numId="33">
    <w:abstractNumId w:val="60"/>
  </w:num>
  <w:num w:numId="34">
    <w:abstractNumId w:val="80"/>
  </w:num>
  <w:num w:numId="35">
    <w:abstractNumId w:val="55"/>
  </w:num>
  <w:num w:numId="36">
    <w:abstractNumId w:val="87"/>
  </w:num>
  <w:num w:numId="37">
    <w:abstractNumId w:val="74"/>
  </w:num>
  <w:num w:numId="38">
    <w:abstractNumId w:val="32"/>
  </w:num>
  <w:num w:numId="39">
    <w:abstractNumId w:val="27"/>
  </w:num>
  <w:num w:numId="40">
    <w:abstractNumId w:val="64"/>
  </w:num>
  <w:num w:numId="41">
    <w:abstractNumId w:val="65"/>
  </w:num>
  <w:num w:numId="42">
    <w:abstractNumId w:val="40"/>
  </w:num>
  <w:num w:numId="43">
    <w:abstractNumId w:val="28"/>
  </w:num>
  <w:num w:numId="44">
    <w:abstractNumId w:val="5"/>
  </w:num>
  <w:num w:numId="45">
    <w:abstractNumId w:val="25"/>
  </w:num>
  <w:num w:numId="46">
    <w:abstractNumId w:val="92"/>
  </w:num>
  <w:num w:numId="47">
    <w:abstractNumId w:val="43"/>
  </w:num>
  <w:num w:numId="48">
    <w:abstractNumId w:val="18"/>
  </w:num>
  <w:num w:numId="49">
    <w:abstractNumId w:val="94"/>
  </w:num>
  <w:num w:numId="50">
    <w:abstractNumId w:val="9"/>
  </w:num>
  <w:num w:numId="51">
    <w:abstractNumId w:val="85"/>
  </w:num>
  <w:num w:numId="52">
    <w:abstractNumId w:val="84"/>
  </w:num>
  <w:num w:numId="53">
    <w:abstractNumId w:val="54"/>
  </w:num>
  <w:num w:numId="54">
    <w:abstractNumId w:val="82"/>
  </w:num>
  <w:num w:numId="55">
    <w:abstractNumId w:val="8"/>
  </w:num>
  <w:num w:numId="56">
    <w:abstractNumId w:val="90"/>
  </w:num>
  <w:num w:numId="57">
    <w:abstractNumId w:val="73"/>
  </w:num>
  <w:num w:numId="58">
    <w:abstractNumId w:val="75"/>
  </w:num>
  <w:num w:numId="59">
    <w:abstractNumId w:val="67"/>
  </w:num>
  <w:num w:numId="60">
    <w:abstractNumId w:val="17"/>
  </w:num>
  <w:num w:numId="61">
    <w:abstractNumId w:val="31"/>
  </w:num>
  <w:num w:numId="62">
    <w:abstractNumId w:val="77"/>
  </w:num>
  <w:num w:numId="63">
    <w:abstractNumId w:val="61"/>
  </w:num>
  <w:num w:numId="64">
    <w:abstractNumId w:val="38"/>
  </w:num>
  <w:num w:numId="65">
    <w:abstractNumId w:val="63"/>
  </w:num>
  <w:num w:numId="66">
    <w:abstractNumId w:val="59"/>
  </w:num>
  <w:num w:numId="67">
    <w:abstractNumId w:val="41"/>
  </w:num>
  <w:num w:numId="68">
    <w:abstractNumId w:val="1"/>
  </w:num>
  <w:num w:numId="69">
    <w:abstractNumId w:val="69"/>
  </w:num>
  <w:num w:numId="70">
    <w:abstractNumId w:val="72"/>
  </w:num>
  <w:num w:numId="71">
    <w:abstractNumId w:val="49"/>
  </w:num>
  <w:num w:numId="72">
    <w:abstractNumId w:val="19"/>
  </w:num>
  <w:num w:numId="73">
    <w:abstractNumId w:val="29"/>
  </w:num>
  <w:num w:numId="74">
    <w:abstractNumId w:val="51"/>
  </w:num>
  <w:num w:numId="75">
    <w:abstractNumId w:val="62"/>
  </w:num>
  <w:num w:numId="76">
    <w:abstractNumId w:val="33"/>
  </w:num>
  <w:num w:numId="77">
    <w:abstractNumId w:val="83"/>
  </w:num>
  <w:num w:numId="78">
    <w:abstractNumId w:val="11"/>
  </w:num>
  <w:num w:numId="79">
    <w:abstractNumId w:val="58"/>
  </w:num>
  <w:num w:numId="80">
    <w:abstractNumId w:val="79"/>
  </w:num>
  <w:num w:numId="81">
    <w:abstractNumId w:val="7"/>
  </w:num>
  <w:num w:numId="82">
    <w:abstractNumId w:val="13"/>
  </w:num>
  <w:num w:numId="83">
    <w:abstractNumId w:val="78"/>
  </w:num>
  <w:num w:numId="84">
    <w:abstractNumId w:val="66"/>
  </w:num>
  <w:num w:numId="85">
    <w:abstractNumId w:val="10"/>
  </w:num>
  <w:num w:numId="86">
    <w:abstractNumId w:val="89"/>
    <w:lvlOverride w:ilvl="0">
      <w:startOverride w:val="1"/>
    </w:lvlOverride>
    <w:lvlOverride w:ilvl="1">
      <w:startOverride w:val="1"/>
    </w:lvlOverride>
    <w:lvlOverride w:ilvl="2">
      <w:startOverride w:val="2"/>
    </w:lvlOverride>
  </w:num>
  <w:num w:numId="87">
    <w:abstractNumId w:val="89"/>
    <w:lvlOverride w:ilvl="0">
      <w:startOverride w:val="1"/>
    </w:lvlOverride>
    <w:lvlOverride w:ilvl="1">
      <w:startOverride w:val="1"/>
    </w:lvlOverride>
    <w:lvlOverride w:ilvl="2">
      <w:startOverride w:val="2"/>
    </w:lvlOverride>
    <w:lvlOverride w:ilvl="3">
      <w:startOverride w:val="2"/>
    </w:lvlOverride>
  </w:num>
  <w:num w:numId="88">
    <w:abstractNumId w:val="6"/>
  </w:num>
  <w:num w:numId="89">
    <w:abstractNumId w:val="14"/>
  </w:num>
  <w:num w:numId="90">
    <w:abstractNumId w:val="89"/>
    <w:lvlOverride w:ilvl="0">
      <w:startOverride w:val="1"/>
    </w:lvlOverride>
    <w:lvlOverride w:ilvl="1">
      <w:startOverride w:val="1"/>
    </w:lvlOverride>
    <w:lvlOverride w:ilvl="2">
      <w:startOverride w:val="2"/>
    </w:lvlOverride>
    <w:lvlOverride w:ilvl="3">
      <w:startOverride w:val="5"/>
    </w:lvlOverride>
  </w:num>
  <w:num w:numId="91">
    <w:abstractNumId w:val="24"/>
  </w:num>
  <w:num w:numId="92">
    <w:abstractNumId w:val="88"/>
  </w:num>
  <w:num w:numId="93">
    <w:abstractNumId w:val="44"/>
  </w:num>
  <w:num w:numId="94">
    <w:abstractNumId w:val="89"/>
    <w:lvlOverride w:ilvl="0">
      <w:startOverride w:val="1"/>
    </w:lvlOverride>
    <w:lvlOverride w:ilvl="1">
      <w:startOverride w:val="11"/>
    </w:lvlOverride>
    <w:lvlOverride w:ilvl="2">
      <w:startOverride w:val="2"/>
    </w:lvlOverride>
    <w:lvlOverride w:ilvl="3">
      <w:startOverride w:val="6"/>
    </w:lvlOverride>
  </w:num>
  <w:num w:numId="95">
    <w:abstractNumId w:val="89"/>
    <w:lvlOverride w:ilvl="0">
      <w:startOverride w:val="1"/>
    </w:lvlOverride>
    <w:lvlOverride w:ilvl="1">
      <w:startOverride w:val="1"/>
    </w:lvlOverride>
    <w:lvlOverride w:ilvl="2">
      <w:startOverride w:val="4"/>
    </w:lvlOverride>
  </w:num>
  <w:num w:numId="96">
    <w:abstractNumId w:val="93"/>
  </w:num>
  <w:num w:numId="97">
    <w:abstractNumId w:val="30"/>
  </w:num>
  <w:num w:numId="98">
    <w:abstractNumId w:val="57"/>
  </w:num>
  <w:num w:numId="99">
    <w:abstractNumId w:val="4"/>
  </w:num>
  <w:num w:numId="100">
    <w:abstractNumId w:val="71"/>
  </w:num>
  <w:num w:numId="101">
    <w:abstractNumId w:val="5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6C"/>
    <w:rsid w:val="00006380"/>
    <w:rsid w:val="000109B0"/>
    <w:rsid w:val="0001680F"/>
    <w:rsid w:val="00025630"/>
    <w:rsid w:val="00032B1E"/>
    <w:rsid w:val="00041B26"/>
    <w:rsid w:val="00043F40"/>
    <w:rsid w:val="00045C8E"/>
    <w:rsid w:val="00052EA5"/>
    <w:rsid w:val="000576F2"/>
    <w:rsid w:val="00060233"/>
    <w:rsid w:val="00071D5A"/>
    <w:rsid w:val="00086A84"/>
    <w:rsid w:val="000B381E"/>
    <w:rsid w:val="000B4ECB"/>
    <w:rsid w:val="000B7426"/>
    <w:rsid w:val="000C0EF4"/>
    <w:rsid w:val="000C1D59"/>
    <w:rsid w:val="000D48A9"/>
    <w:rsid w:val="000D57D2"/>
    <w:rsid w:val="000D7541"/>
    <w:rsid w:val="000E1B96"/>
    <w:rsid w:val="000E315D"/>
    <w:rsid w:val="000E7937"/>
    <w:rsid w:val="000F14BB"/>
    <w:rsid w:val="00103368"/>
    <w:rsid w:val="001047D6"/>
    <w:rsid w:val="0010633E"/>
    <w:rsid w:val="00110F04"/>
    <w:rsid w:val="00115193"/>
    <w:rsid w:val="00115493"/>
    <w:rsid w:val="001169D5"/>
    <w:rsid w:val="00125691"/>
    <w:rsid w:val="0012637D"/>
    <w:rsid w:val="00134BF9"/>
    <w:rsid w:val="00135176"/>
    <w:rsid w:val="00135DB8"/>
    <w:rsid w:val="00144BD6"/>
    <w:rsid w:val="00150966"/>
    <w:rsid w:val="00152AD9"/>
    <w:rsid w:val="00155B48"/>
    <w:rsid w:val="00160F6D"/>
    <w:rsid w:val="00166C99"/>
    <w:rsid w:val="00167D38"/>
    <w:rsid w:val="00174C32"/>
    <w:rsid w:val="00175F95"/>
    <w:rsid w:val="00182522"/>
    <w:rsid w:val="001A05EB"/>
    <w:rsid w:val="001A1404"/>
    <w:rsid w:val="001A21C4"/>
    <w:rsid w:val="001A377B"/>
    <w:rsid w:val="001A530B"/>
    <w:rsid w:val="001B0288"/>
    <w:rsid w:val="001B5A4E"/>
    <w:rsid w:val="001C7251"/>
    <w:rsid w:val="001F0FF3"/>
    <w:rsid w:val="001F255E"/>
    <w:rsid w:val="001F75A5"/>
    <w:rsid w:val="00216C59"/>
    <w:rsid w:val="0021758C"/>
    <w:rsid w:val="00217CA5"/>
    <w:rsid w:val="00224128"/>
    <w:rsid w:val="00231E03"/>
    <w:rsid w:val="00232634"/>
    <w:rsid w:val="00241DCC"/>
    <w:rsid w:val="00242FCB"/>
    <w:rsid w:val="00252CD4"/>
    <w:rsid w:val="002569A8"/>
    <w:rsid w:val="00260EE9"/>
    <w:rsid w:val="00265E2D"/>
    <w:rsid w:val="002675E0"/>
    <w:rsid w:val="00270450"/>
    <w:rsid w:val="00271AF9"/>
    <w:rsid w:val="00272A6B"/>
    <w:rsid w:val="00285739"/>
    <w:rsid w:val="002919B4"/>
    <w:rsid w:val="002947EB"/>
    <w:rsid w:val="00295608"/>
    <w:rsid w:val="002A5D47"/>
    <w:rsid w:val="002B0214"/>
    <w:rsid w:val="002B14AD"/>
    <w:rsid w:val="002B641F"/>
    <w:rsid w:val="002C0843"/>
    <w:rsid w:val="002C249F"/>
    <w:rsid w:val="002C2C03"/>
    <w:rsid w:val="002D3506"/>
    <w:rsid w:val="002D43A8"/>
    <w:rsid w:val="002D58E7"/>
    <w:rsid w:val="002D5BD2"/>
    <w:rsid w:val="002E38DE"/>
    <w:rsid w:val="002F3F18"/>
    <w:rsid w:val="002F49F2"/>
    <w:rsid w:val="002F5984"/>
    <w:rsid w:val="002F6A34"/>
    <w:rsid w:val="00302E7C"/>
    <w:rsid w:val="00310FB8"/>
    <w:rsid w:val="00311D25"/>
    <w:rsid w:val="00312143"/>
    <w:rsid w:val="00312490"/>
    <w:rsid w:val="00314E97"/>
    <w:rsid w:val="00321335"/>
    <w:rsid w:val="00327875"/>
    <w:rsid w:val="00331A05"/>
    <w:rsid w:val="00333F50"/>
    <w:rsid w:val="00337A3B"/>
    <w:rsid w:val="00343EF5"/>
    <w:rsid w:val="00345806"/>
    <w:rsid w:val="003463C4"/>
    <w:rsid w:val="00350471"/>
    <w:rsid w:val="00351540"/>
    <w:rsid w:val="00355D3E"/>
    <w:rsid w:val="00356573"/>
    <w:rsid w:val="00360F9E"/>
    <w:rsid w:val="00365999"/>
    <w:rsid w:val="00367A78"/>
    <w:rsid w:val="0037206B"/>
    <w:rsid w:val="00374F6E"/>
    <w:rsid w:val="0037784A"/>
    <w:rsid w:val="003804AF"/>
    <w:rsid w:val="00380C0B"/>
    <w:rsid w:val="00382CED"/>
    <w:rsid w:val="00385BB7"/>
    <w:rsid w:val="00386A01"/>
    <w:rsid w:val="00394F79"/>
    <w:rsid w:val="00396A7F"/>
    <w:rsid w:val="003979F3"/>
    <w:rsid w:val="003A33CD"/>
    <w:rsid w:val="003A352E"/>
    <w:rsid w:val="003A6A76"/>
    <w:rsid w:val="003A6CED"/>
    <w:rsid w:val="003B344F"/>
    <w:rsid w:val="003B42CD"/>
    <w:rsid w:val="003B683B"/>
    <w:rsid w:val="003B6C6A"/>
    <w:rsid w:val="003B79B9"/>
    <w:rsid w:val="003B7B22"/>
    <w:rsid w:val="003C4589"/>
    <w:rsid w:val="003D341A"/>
    <w:rsid w:val="003D59F9"/>
    <w:rsid w:val="003E3879"/>
    <w:rsid w:val="003E4A72"/>
    <w:rsid w:val="003E4FC3"/>
    <w:rsid w:val="003E6238"/>
    <w:rsid w:val="003F7FF1"/>
    <w:rsid w:val="004071FF"/>
    <w:rsid w:val="00420E0E"/>
    <w:rsid w:val="00435923"/>
    <w:rsid w:val="004367B1"/>
    <w:rsid w:val="00446053"/>
    <w:rsid w:val="00455CD6"/>
    <w:rsid w:val="00457967"/>
    <w:rsid w:val="00457DCB"/>
    <w:rsid w:val="00466820"/>
    <w:rsid w:val="00467DB6"/>
    <w:rsid w:val="0047391F"/>
    <w:rsid w:val="0047453F"/>
    <w:rsid w:val="00497259"/>
    <w:rsid w:val="004A1517"/>
    <w:rsid w:val="004B02B5"/>
    <w:rsid w:val="004B32DF"/>
    <w:rsid w:val="004B3511"/>
    <w:rsid w:val="004B48EA"/>
    <w:rsid w:val="004C510A"/>
    <w:rsid w:val="004D34CF"/>
    <w:rsid w:val="004E5E84"/>
    <w:rsid w:val="004F0017"/>
    <w:rsid w:val="004F01B2"/>
    <w:rsid w:val="004F568A"/>
    <w:rsid w:val="004F7A3E"/>
    <w:rsid w:val="00501826"/>
    <w:rsid w:val="00504102"/>
    <w:rsid w:val="00504CE3"/>
    <w:rsid w:val="00515AD2"/>
    <w:rsid w:val="00517EF6"/>
    <w:rsid w:val="00531038"/>
    <w:rsid w:val="00533C0B"/>
    <w:rsid w:val="00536F38"/>
    <w:rsid w:val="00536FE1"/>
    <w:rsid w:val="00541A1D"/>
    <w:rsid w:val="005421F6"/>
    <w:rsid w:val="00554534"/>
    <w:rsid w:val="00565CB5"/>
    <w:rsid w:val="00574E57"/>
    <w:rsid w:val="005755EE"/>
    <w:rsid w:val="005816B9"/>
    <w:rsid w:val="00596E6B"/>
    <w:rsid w:val="005A04DD"/>
    <w:rsid w:val="005B0728"/>
    <w:rsid w:val="005B5963"/>
    <w:rsid w:val="005B68A4"/>
    <w:rsid w:val="005C6E5D"/>
    <w:rsid w:val="005D0273"/>
    <w:rsid w:val="005F7C90"/>
    <w:rsid w:val="0062151D"/>
    <w:rsid w:val="00623909"/>
    <w:rsid w:val="0063476E"/>
    <w:rsid w:val="00646428"/>
    <w:rsid w:val="0066687F"/>
    <w:rsid w:val="00670EDC"/>
    <w:rsid w:val="00681563"/>
    <w:rsid w:val="00681AB4"/>
    <w:rsid w:val="00684DB1"/>
    <w:rsid w:val="0068771E"/>
    <w:rsid w:val="0069103C"/>
    <w:rsid w:val="006A6F37"/>
    <w:rsid w:val="006A7B27"/>
    <w:rsid w:val="006C140B"/>
    <w:rsid w:val="006C460C"/>
    <w:rsid w:val="006C630A"/>
    <w:rsid w:val="006D28DF"/>
    <w:rsid w:val="006D31E1"/>
    <w:rsid w:val="006D5A4F"/>
    <w:rsid w:val="006E02C4"/>
    <w:rsid w:val="006E063D"/>
    <w:rsid w:val="006F15BB"/>
    <w:rsid w:val="006F5C8C"/>
    <w:rsid w:val="006F6543"/>
    <w:rsid w:val="007043B2"/>
    <w:rsid w:val="00706CDF"/>
    <w:rsid w:val="00707153"/>
    <w:rsid w:val="00710BEC"/>
    <w:rsid w:val="007218C5"/>
    <w:rsid w:val="0072210F"/>
    <w:rsid w:val="007262C8"/>
    <w:rsid w:val="007265EA"/>
    <w:rsid w:val="007350CF"/>
    <w:rsid w:val="007379F2"/>
    <w:rsid w:val="007442F6"/>
    <w:rsid w:val="00745227"/>
    <w:rsid w:val="007606F4"/>
    <w:rsid w:val="00763168"/>
    <w:rsid w:val="00765DD2"/>
    <w:rsid w:val="00766A95"/>
    <w:rsid w:val="00771B72"/>
    <w:rsid w:val="00771C02"/>
    <w:rsid w:val="00784693"/>
    <w:rsid w:val="007878A0"/>
    <w:rsid w:val="0079253C"/>
    <w:rsid w:val="007975F0"/>
    <w:rsid w:val="007A2F58"/>
    <w:rsid w:val="007B4F78"/>
    <w:rsid w:val="007C0471"/>
    <w:rsid w:val="007C779B"/>
    <w:rsid w:val="007D15C8"/>
    <w:rsid w:val="007D2419"/>
    <w:rsid w:val="007D3D2E"/>
    <w:rsid w:val="007D4759"/>
    <w:rsid w:val="007D4A5D"/>
    <w:rsid w:val="007D5A3B"/>
    <w:rsid w:val="007E0C46"/>
    <w:rsid w:val="007E1177"/>
    <w:rsid w:val="007F0FC4"/>
    <w:rsid w:val="007F1EE8"/>
    <w:rsid w:val="007F1EF1"/>
    <w:rsid w:val="007F2850"/>
    <w:rsid w:val="007F5562"/>
    <w:rsid w:val="007F6C5E"/>
    <w:rsid w:val="007F7AD7"/>
    <w:rsid w:val="00806A25"/>
    <w:rsid w:val="00814450"/>
    <w:rsid w:val="00831510"/>
    <w:rsid w:val="00835635"/>
    <w:rsid w:val="00837F2B"/>
    <w:rsid w:val="00840F47"/>
    <w:rsid w:val="008415A7"/>
    <w:rsid w:val="00851698"/>
    <w:rsid w:val="0085595D"/>
    <w:rsid w:val="00855F78"/>
    <w:rsid w:val="008813EA"/>
    <w:rsid w:val="00883556"/>
    <w:rsid w:val="00885404"/>
    <w:rsid w:val="00885DC0"/>
    <w:rsid w:val="0088729F"/>
    <w:rsid w:val="00892864"/>
    <w:rsid w:val="008973AE"/>
    <w:rsid w:val="008A40D0"/>
    <w:rsid w:val="008A61F3"/>
    <w:rsid w:val="008B3504"/>
    <w:rsid w:val="008B39A9"/>
    <w:rsid w:val="008B57FC"/>
    <w:rsid w:val="008B6600"/>
    <w:rsid w:val="008C1493"/>
    <w:rsid w:val="008C3FB4"/>
    <w:rsid w:val="008C62C3"/>
    <w:rsid w:val="008C6957"/>
    <w:rsid w:val="008D2102"/>
    <w:rsid w:val="008D241B"/>
    <w:rsid w:val="008D254B"/>
    <w:rsid w:val="008D708B"/>
    <w:rsid w:val="008F2290"/>
    <w:rsid w:val="008F2770"/>
    <w:rsid w:val="008F6AAE"/>
    <w:rsid w:val="0090105E"/>
    <w:rsid w:val="00914C7E"/>
    <w:rsid w:val="00920207"/>
    <w:rsid w:val="00920878"/>
    <w:rsid w:val="009447FE"/>
    <w:rsid w:val="00946FA1"/>
    <w:rsid w:val="00947331"/>
    <w:rsid w:val="009551B8"/>
    <w:rsid w:val="009612C7"/>
    <w:rsid w:val="00964110"/>
    <w:rsid w:val="00964476"/>
    <w:rsid w:val="00987954"/>
    <w:rsid w:val="00991557"/>
    <w:rsid w:val="00991CB6"/>
    <w:rsid w:val="00992468"/>
    <w:rsid w:val="00995494"/>
    <w:rsid w:val="009A38C0"/>
    <w:rsid w:val="009A4677"/>
    <w:rsid w:val="009B0D1F"/>
    <w:rsid w:val="009B11B2"/>
    <w:rsid w:val="009B66DB"/>
    <w:rsid w:val="009B6ED7"/>
    <w:rsid w:val="009C1949"/>
    <w:rsid w:val="009C1E4F"/>
    <w:rsid w:val="009C40C5"/>
    <w:rsid w:val="009C5CB5"/>
    <w:rsid w:val="009C793E"/>
    <w:rsid w:val="009D3404"/>
    <w:rsid w:val="009D41E9"/>
    <w:rsid w:val="009D6462"/>
    <w:rsid w:val="009D7C38"/>
    <w:rsid w:val="009F10EF"/>
    <w:rsid w:val="009F633B"/>
    <w:rsid w:val="00A000DF"/>
    <w:rsid w:val="00A048DF"/>
    <w:rsid w:val="00A07EFE"/>
    <w:rsid w:val="00A10045"/>
    <w:rsid w:val="00A118D1"/>
    <w:rsid w:val="00A13DA3"/>
    <w:rsid w:val="00A148F8"/>
    <w:rsid w:val="00A312A6"/>
    <w:rsid w:val="00A35BEA"/>
    <w:rsid w:val="00A36327"/>
    <w:rsid w:val="00A50F39"/>
    <w:rsid w:val="00A5567E"/>
    <w:rsid w:val="00A55BA7"/>
    <w:rsid w:val="00A57156"/>
    <w:rsid w:val="00A60311"/>
    <w:rsid w:val="00A61AF3"/>
    <w:rsid w:val="00A61EB3"/>
    <w:rsid w:val="00A6411B"/>
    <w:rsid w:val="00A64DF6"/>
    <w:rsid w:val="00A65770"/>
    <w:rsid w:val="00A67BA3"/>
    <w:rsid w:val="00A74793"/>
    <w:rsid w:val="00A855C5"/>
    <w:rsid w:val="00A944D8"/>
    <w:rsid w:val="00AA5716"/>
    <w:rsid w:val="00AA5CB6"/>
    <w:rsid w:val="00AA68ED"/>
    <w:rsid w:val="00AA7DAB"/>
    <w:rsid w:val="00AB1858"/>
    <w:rsid w:val="00AB1EA9"/>
    <w:rsid w:val="00AB363B"/>
    <w:rsid w:val="00AF64A1"/>
    <w:rsid w:val="00AF6DA8"/>
    <w:rsid w:val="00AF711D"/>
    <w:rsid w:val="00B0136D"/>
    <w:rsid w:val="00B03A70"/>
    <w:rsid w:val="00B10082"/>
    <w:rsid w:val="00B11DFC"/>
    <w:rsid w:val="00B13B12"/>
    <w:rsid w:val="00B146B0"/>
    <w:rsid w:val="00B151DA"/>
    <w:rsid w:val="00B164B3"/>
    <w:rsid w:val="00B20E27"/>
    <w:rsid w:val="00B22416"/>
    <w:rsid w:val="00B22C4A"/>
    <w:rsid w:val="00B25068"/>
    <w:rsid w:val="00B32EB2"/>
    <w:rsid w:val="00B3335F"/>
    <w:rsid w:val="00B34558"/>
    <w:rsid w:val="00B4515B"/>
    <w:rsid w:val="00B45A60"/>
    <w:rsid w:val="00B45B8E"/>
    <w:rsid w:val="00B46EC7"/>
    <w:rsid w:val="00B47B46"/>
    <w:rsid w:val="00B515FA"/>
    <w:rsid w:val="00B5293E"/>
    <w:rsid w:val="00B64098"/>
    <w:rsid w:val="00B642DA"/>
    <w:rsid w:val="00B733D0"/>
    <w:rsid w:val="00B7498D"/>
    <w:rsid w:val="00B770C0"/>
    <w:rsid w:val="00B813B9"/>
    <w:rsid w:val="00B836FA"/>
    <w:rsid w:val="00B85E5E"/>
    <w:rsid w:val="00B93745"/>
    <w:rsid w:val="00B956A9"/>
    <w:rsid w:val="00BA11AA"/>
    <w:rsid w:val="00BA45EE"/>
    <w:rsid w:val="00BA6EEF"/>
    <w:rsid w:val="00BB0444"/>
    <w:rsid w:val="00BB532D"/>
    <w:rsid w:val="00BC3F72"/>
    <w:rsid w:val="00BC6E78"/>
    <w:rsid w:val="00BD16DA"/>
    <w:rsid w:val="00BD31CB"/>
    <w:rsid w:val="00BD6912"/>
    <w:rsid w:val="00BE025F"/>
    <w:rsid w:val="00BE0DEC"/>
    <w:rsid w:val="00BE339A"/>
    <w:rsid w:val="00BE5576"/>
    <w:rsid w:val="00BE55D9"/>
    <w:rsid w:val="00BF7176"/>
    <w:rsid w:val="00C015BD"/>
    <w:rsid w:val="00C06E82"/>
    <w:rsid w:val="00C121AB"/>
    <w:rsid w:val="00C16C83"/>
    <w:rsid w:val="00C178E9"/>
    <w:rsid w:val="00C2360E"/>
    <w:rsid w:val="00C255EE"/>
    <w:rsid w:val="00C26F49"/>
    <w:rsid w:val="00C318E6"/>
    <w:rsid w:val="00C4390B"/>
    <w:rsid w:val="00C4473D"/>
    <w:rsid w:val="00C44EED"/>
    <w:rsid w:val="00C54B12"/>
    <w:rsid w:val="00C56C1E"/>
    <w:rsid w:val="00C70B80"/>
    <w:rsid w:val="00C825AC"/>
    <w:rsid w:val="00C8650F"/>
    <w:rsid w:val="00C93E33"/>
    <w:rsid w:val="00C97407"/>
    <w:rsid w:val="00CA4909"/>
    <w:rsid w:val="00CB073E"/>
    <w:rsid w:val="00CB1218"/>
    <w:rsid w:val="00CB44F8"/>
    <w:rsid w:val="00CC4E93"/>
    <w:rsid w:val="00CC7576"/>
    <w:rsid w:val="00CE3923"/>
    <w:rsid w:val="00CF425C"/>
    <w:rsid w:val="00D02F07"/>
    <w:rsid w:val="00D258D6"/>
    <w:rsid w:val="00D268CB"/>
    <w:rsid w:val="00D3396C"/>
    <w:rsid w:val="00D36226"/>
    <w:rsid w:val="00D470ED"/>
    <w:rsid w:val="00D652C2"/>
    <w:rsid w:val="00D830D5"/>
    <w:rsid w:val="00D92223"/>
    <w:rsid w:val="00D92EDE"/>
    <w:rsid w:val="00D936CB"/>
    <w:rsid w:val="00D95660"/>
    <w:rsid w:val="00DA328C"/>
    <w:rsid w:val="00DA50ED"/>
    <w:rsid w:val="00DD19DE"/>
    <w:rsid w:val="00DD46AA"/>
    <w:rsid w:val="00DD4F24"/>
    <w:rsid w:val="00DD5398"/>
    <w:rsid w:val="00DD7BCA"/>
    <w:rsid w:val="00DE32A3"/>
    <w:rsid w:val="00DE715B"/>
    <w:rsid w:val="00DF7032"/>
    <w:rsid w:val="00E0468E"/>
    <w:rsid w:val="00E17F01"/>
    <w:rsid w:val="00E21419"/>
    <w:rsid w:val="00E27A26"/>
    <w:rsid w:val="00E30CD1"/>
    <w:rsid w:val="00E404FD"/>
    <w:rsid w:val="00E415C9"/>
    <w:rsid w:val="00E45ADA"/>
    <w:rsid w:val="00E45C21"/>
    <w:rsid w:val="00E45C83"/>
    <w:rsid w:val="00E46295"/>
    <w:rsid w:val="00E469ED"/>
    <w:rsid w:val="00E51F0B"/>
    <w:rsid w:val="00E55515"/>
    <w:rsid w:val="00E55EE1"/>
    <w:rsid w:val="00E5629A"/>
    <w:rsid w:val="00E5782C"/>
    <w:rsid w:val="00E605E6"/>
    <w:rsid w:val="00E63A61"/>
    <w:rsid w:val="00E85508"/>
    <w:rsid w:val="00E85BCD"/>
    <w:rsid w:val="00E97CDC"/>
    <w:rsid w:val="00EA78E8"/>
    <w:rsid w:val="00EB62C8"/>
    <w:rsid w:val="00EB74B5"/>
    <w:rsid w:val="00EC5095"/>
    <w:rsid w:val="00ED2D08"/>
    <w:rsid w:val="00ED484C"/>
    <w:rsid w:val="00ED5704"/>
    <w:rsid w:val="00ED58BF"/>
    <w:rsid w:val="00ED701D"/>
    <w:rsid w:val="00ED78C0"/>
    <w:rsid w:val="00EE4BB4"/>
    <w:rsid w:val="00EF4909"/>
    <w:rsid w:val="00EF7924"/>
    <w:rsid w:val="00F02003"/>
    <w:rsid w:val="00F07469"/>
    <w:rsid w:val="00F15B58"/>
    <w:rsid w:val="00F20920"/>
    <w:rsid w:val="00F2205B"/>
    <w:rsid w:val="00F2762E"/>
    <w:rsid w:val="00F277CE"/>
    <w:rsid w:val="00F32CF5"/>
    <w:rsid w:val="00F35AA2"/>
    <w:rsid w:val="00F364B4"/>
    <w:rsid w:val="00F4122D"/>
    <w:rsid w:val="00F560D3"/>
    <w:rsid w:val="00F57361"/>
    <w:rsid w:val="00F60B49"/>
    <w:rsid w:val="00F805BC"/>
    <w:rsid w:val="00F81AC3"/>
    <w:rsid w:val="00F862AD"/>
    <w:rsid w:val="00FA1A04"/>
    <w:rsid w:val="00FB03E7"/>
    <w:rsid w:val="00FB142E"/>
    <w:rsid w:val="00FB19EB"/>
    <w:rsid w:val="00FB1D6C"/>
    <w:rsid w:val="00FC265C"/>
    <w:rsid w:val="00FD76E4"/>
    <w:rsid w:val="00FE7759"/>
    <w:rsid w:val="00FF0341"/>
    <w:rsid w:val="00FF0943"/>
    <w:rsid w:val="00FF26E3"/>
    <w:rsid w:val="00FF2D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6713E"/>
  <w15:chartTrackingRefBased/>
  <w15:docId w15:val="{BA6FA979-F220-488A-B056-00E01AED7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7CDC"/>
    <w:pPr>
      <w:jc w:val="both"/>
    </w:pPr>
    <w:rPr>
      <w:rFonts w:ascii="Arial" w:hAnsi="Arial" w:cs="Arial"/>
    </w:rPr>
  </w:style>
  <w:style w:type="paragraph" w:styleId="Naslov1">
    <w:name w:val="heading 1"/>
    <w:basedOn w:val="Navaden"/>
    <w:next w:val="Navaden"/>
    <w:link w:val="Naslov1Znak"/>
    <w:uiPriority w:val="9"/>
    <w:qFormat/>
    <w:rsid w:val="00E97CDC"/>
    <w:pPr>
      <w:keepNext/>
      <w:numPr>
        <w:numId w:val="1"/>
      </w:numPr>
      <w:spacing w:before="240" w:after="60"/>
      <w:outlineLvl w:val="0"/>
    </w:pPr>
    <w:rPr>
      <w:b/>
      <w:caps/>
      <w:kern w:val="28"/>
      <w:sz w:val="28"/>
    </w:rPr>
  </w:style>
  <w:style w:type="paragraph" w:styleId="Naslov2">
    <w:name w:val="heading 2"/>
    <w:basedOn w:val="Navaden"/>
    <w:next w:val="Navaden"/>
    <w:link w:val="Naslov2Znak"/>
    <w:uiPriority w:val="9"/>
    <w:qFormat/>
    <w:rsid w:val="00E97CDC"/>
    <w:pPr>
      <w:keepNext/>
      <w:numPr>
        <w:ilvl w:val="1"/>
        <w:numId w:val="1"/>
      </w:numPr>
      <w:spacing w:before="240" w:after="60"/>
      <w:outlineLvl w:val="1"/>
    </w:pPr>
    <w:rPr>
      <w:b/>
    </w:rPr>
  </w:style>
  <w:style w:type="paragraph" w:styleId="Naslov3">
    <w:name w:val="heading 3"/>
    <w:basedOn w:val="Navaden"/>
    <w:next w:val="Navaden"/>
    <w:link w:val="Naslov3Znak"/>
    <w:uiPriority w:val="9"/>
    <w:qFormat/>
    <w:rsid w:val="00E97CDC"/>
    <w:pPr>
      <w:keepNext/>
      <w:numPr>
        <w:ilvl w:val="2"/>
        <w:numId w:val="1"/>
      </w:numPr>
      <w:spacing w:before="240" w:after="60"/>
      <w:outlineLvl w:val="2"/>
    </w:pPr>
    <w:rPr>
      <w:b/>
    </w:rPr>
  </w:style>
  <w:style w:type="paragraph" w:styleId="Naslov4">
    <w:name w:val="heading 4"/>
    <w:aliases w:val="Naslov 4 Znak1,Naslov 4 Znak Znak"/>
    <w:basedOn w:val="Navaden"/>
    <w:next w:val="Navaden"/>
    <w:link w:val="Naslov4Znak"/>
    <w:qFormat/>
    <w:rsid w:val="00E97CDC"/>
    <w:pPr>
      <w:keepNext/>
      <w:numPr>
        <w:ilvl w:val="3"/>
        <w:numId w:val="1"/>
      </w:numPr>
      <w:spacing w:before="240" w:after="60"/>
      <w:outlineLvl w:val="3"/>
    </w:pPr>
    <w:rPr>
      <w:b/>
    </w:rPr>
  </w:style>
  <w:style w:type="paragraph" w:styleId="Naslov5">
    <w:name w:val="heading 5"/>
    <w:basedOn w:val="Naslov4"/>
    <w:next w:val="Navaden"/>
    <w:link w:val="Naslov5Znak"/>
    <w:qFormat/>
    <w:rsid w:val="005816B9"/>
    <w:pPr>
      <w:numPr>
        <w:ilvl w:val="0"/>
        <w:numId w:val="11"/>
      </w:numPr>
      <w:outlineLvl w:val="4"/>
    </w:pPr>
  </w:style>
  <w:style w:type="paragraph" w:styleId="Naslov6">
    <w:name w:val="heading 6"/>
    <w:basedOn w:val="Navaden"/>
    <w:next w:val="Navaden"/>
    <w:link w:val="Naslov6Znak"/>
    <w:qFormat/>
    <w:rsid w:val="00D3396C"/>
    <w:pPr>
      <w:numPr>
        <w:ilvl w:val="5"/>
        <w:numId w:val="1"/>
      </w:numPr>
      <w:tabs>
        <w:tab w:val="num" w:pos="1800"/>
      </w:tabs>
      <w:spacing w:before="240" w:after="60"/>
      <w:jc w:val="left"/>
      <w:outlineLvl w:val="5"/>
    </w:pPr>
    <w:rPr>
      <w:rFonts w:ascii="Times New Roman" w:hAnsi="Times New Roman" w:cs="Times New Roman"/>
      <w:b/>
      <w:bCs/>
      <w:sz w:val="22"/>
      <w:szCs w:val="22"/>
      <w:lang w:val="en-GB" w:eastAsia="en-US"/>
    </w:rPr>
  </w:style>
  <w:style w:type="paragraph" w:styleId="Naslov7">
    <w:name w:val="heading 7"/>
    <w:basedOn w:val="Navaden"/>
    <w:next w:val="Navaden"/>
    <w:link w:val="Naslov7Znak"/>
    <w:qFormat/>
    <w:rsid w:val="00D3396C"/>
    <w:pPr>
      <w:numPr>
        <w:ilvl w:val="6"/>
        <w:numId w:val="1"/>
      </w:numPr>
      <w:tabs>
        <w:tab w:val="num" w:pos="1800"/>
      </w:tabs>
      <w:spacing w:before="240" w:after="60"/>
      <w:jc w:val="left"/>
      <w:outlineLvl w:val="6"/>
    </w:pPr>
    <w:rPr>
      <w:rFonts w:ascii="Times New Roman" w:hAnsi="Times New Roman" w:cs="Times New Roman"/>
      <w:sz w:val="24"/>
      <w:szCs w:val="24"/>
      <w:lang w:val="en-GB" w:eastAsia="en-US"/>
    </w:rPr>
  </w:style>
  <w:style w:type="paragraph" w:styleId="Naslov8">
    <w:name w:val="heading 8"/>
    <w:basedOn w:val="Navaden"/>
    <w:next w:val="Navaden"/>
    <w:link w:val="Naslov8Znak"/>
    <w:qFormat/>
    <w:rsid w:val="00D3396C"/>
    <w:pPr>
      <w:numPr>
        <w:ilvl w:val="7"/>
        <w:numId w:val="1"/>
      </w:numPr>
      <w:tabs>
        <w:tab w:val="num" w:pos="2160"/>
      </w:tabs>
      <w:spacing w:before="240" w:after="60"/>
      <w:jc w:val="left"/>
      <w:outlineLvl w:val="7"/>
    </w:pPr>
    <w:rPr>
      <w:rFonts w:ascii="Times New Roman" w:hAnsi="Times New Roman" w:cs="Times New Roman"/>
      <w:i/>
      <w:iCs/>
      <w:sz w:val="24"/>
      <w:szCs w:val="24"/>
      <w:lang w:val="en-GB" w:eastAsia="en-US"/>
    </w:rPr>
  </w:style>
  <w:style w:type="paragraph" w:styleId="Naslov9">
    <w:name w:val="heading 9"/>
    <w:basedOn w:val="Navaden"/>
    <w:next w:val="Navaden"/>
    <w:link w:val="Naslov9Znak"/>
    <w:qFormat/>
    <w:rsid w:val="00D3396C"/>
    <w:pPr>
      <w:numPr>
        <w:ilvl w:val="8"/>
        <w:numId w:val="1"/>
      </w:numPr>
      <w:tabs>
        <w:tab w:val="num" w:pos="2520"/>
      </w:tabs>
      <w:spacing w:before="240" w:after="60"/>
      <w:jc w:val="left"/>
      <w:outlineLvl w:val="8"/>
    </w:pPr>
    <w:rPr>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97CDC"/>
    <w:pPr>
      <w:tabs>
        <w:tab w:val="center" w:pos="4536"/>
        <w:tab w:val="right" w:pos="9072"/>
      </w:tabs>
    </w:pPr>
  </w:style>
  <w:style w:type="character" w:customStyle="1" w:styleId="GlavaZnak">
    <w:name w:val="Glava Znak"/>
    <w:basedOn w:val="Privzetapisavaodstavka"/>
    <w:link w:val="Glava"/>
    <w:uiPriority w:val="99"/>
    <w:rsid w:val="00E97CDC"/>
    <w:rPr>
      <w:rFonts w:ascii="Arial" w:hAnsi="Arial" w:cs="Arial"/>
    </w:rPr>
  </w:style>
  <w:style w:type="paragraph" w:styleId="Kazalovsebine1">
    <w:name w:val="toc 1"/>
    <w:basedOn w:val="Navaden"/>
    <w:next w:val="Navaden"/>
    <w:autoRedefine/>
    <w:uiPriority w:val="39"/>
    <w:rsid w:val="00E97CDC"/>
    <w:pPr>
      <w:tabs>
        <w:tab w:val="left" w:pos="368"/>
        <w:tab w:val="left" w:pos="464"/>
        <w:tab w:val="right" w:pos="8505"/>
      </w:tabs>
      <w:spacing w:before="240" w:after="240"/>
      <w:jc w:val="left"/>
    </w:pPr>
    <w:rPr>
      <w:b/>
      <w:caps/>
      <w:noProof/>
      <w:sz w:val="22"/>
      <w:u w:val="single"/>
    </w:rPr>
  </w:style>
  <w:style w:type="paragraph" w:styleId="Napis">
    <w:name w:val="caption"/>
    <w:basedOn w:val="Navaden"/>
    <w:next w:val="Navaden"/>
    <w:qFormat/>
    <w:rsid w:val="00E97CDC"/>
    <w:pPr>
      <w:spacing w:before="120" w:after="120"/>
    </w:pPr>
  </w:style>
  <w:style w:type="character" w:customStyle="1" w:styleId="Naslov1Znak">
    <w:name w:val="Naslov 1 Znak"/>
    <w:basedOn w:val="Privzetapisavaodstavka"/>
    <w:link w:val="Naslov1"/>
    <w:uiPriority w:val="9"/>
    <w:rsid w:val="00E97CDC"/>
    <w:rPr>
      <w:rFonts w:ascii="Arial" w:hAnsi="Arial" w:cs="Arial"/>
      <w:b/>
      <w:caps/>
      <w:kern w:val="28"/>
      <w:sz w:val="28"/>
    </w:rPr>
  </w:style>
  <w:style w:type="character" w:customStyle="1" w:styleId="Naslov2Znak">
    <w:name w:val="Naslov 2 Znak"/>
    <w:basedOn w:val="Privzetapisavaodstavka"/>
    <w:link w:val="Naslov2"/>
    <w:uiPriority w:val="9"/>
    <w:rsid w:val="00E97CDC"/>
    <w:rPr>
      <w:rFonts w:ascii="Arial" w:hAnsi="Arial" w:cs="Arial"/>
      <w:b/>
    </w:rPr>
  </w:style>
  <w:style w:type="character" w:customStyle="1" w:styleId="Naslov3Znak">
    <w:name w:val="Naslov 3 Znak"/>
    <w:basedOn w:val="Privzetapisavaodstavka"/>
    <w:link w:val="Naslov3"/>
    <w:uiPriority w:val="9"/>
    <w:rsid w:val="00E97CDC"/>
    <w:rPr>
      <w:rFonts w:ascii="Arial" w:hAnsi="Arial" w:cs="Arial"/>
      <w:b/>
    </w:rPr>
  </w:style>
  <w:style w:type="character" w:customStyle="1" w:styleId="Naslov4Znak">
    <w:name w:val="Naslov 4 Znak"/>
    <w:aliases w:val="Naslov 4 Znak1 Znak,Naslov 4 Znak Znak Znak"/>
    <w:basedOn w:val="Privzetapisavaodstavka"/>
    <w:link w:val="Naslov4"/>
    <w:rsid w:val="00E97CDC"/>
    <w:rPr>
      <w:rFonts w:ascii="Arial" w:hAnsi="Arial" w:cs="Arial"/>
      <w:b/>
    </w:rPr>
  </w:style>
  <w:style w:type="paragraph" w:styleId="Noga">
    <w:name w:val="footer"/>
    <w:basedOn w:val="Navaden"/>
    <w:link w:val="NogaZnak"/>
    <w:uiPriority w:val="99"/>
    <w:rsid w:val="00E97CDC"/>
    <w:pPr>
      <w:tabs>
        <w:tab w:val="center" w:pos="4536"/>
        <w:tab w:val="right" w:pos="9072"/>
      </w:tabs>
    </w:pPr>
  </w:style>
  <w:style w:type="character" w:customStyle="1" w:styleId="NogaZnak">
    <w:name w:val="Noga Znak"/>
    <w:basedOn w:val="Privzetapisavaodstavka"/>
    <w:link w:val="Noga"/>
    <w:uiPriority w:val="99"/>
    <w:rsid w:val="00E97CDC"/>
    <w:rPr>
      <w:rFonts w:ascii="Arial" w:hAnsi="Arial" w:cs="Arial"/>
    </w:rPr>
  </w:style>
  <w:style w:type="character" w:customStyle="1" w:styleId="Osebnislognovegasporoila">
    <w:name w:val="Osebni slog novega sporočila"/>
    <w:rsid w:val="00E97CDC"/>
    <w:rPr>
      <w:rFonts w:ascii="Arial" w:hAnsi="Arial" w:cs="Arial"/>
      <w:color w:val="auto"/>
      <w:sz w:val="20"/>
    </w:rPr>
  </w:style>
  <w:style w:type="character" w:customStyle="1" w:styleId="Osebnislogodgovora">
    <w:name w:val="Osebni slog odgovora"/>
    <w:rsid w:val="00E97CDC"/>
    <w:rPr>
      <w:rFonts w:ascii="Arial" w:hAnsi="Arial" w:cs="Arial"/>
      <w:color w:val="auto"/>
      <w:sz w:val="20"/>
    </w:rPr>
  </w:style>
  <w:style w:type="paragraph" w:styleId="Pripombabesedilo">
    <w:name w:val="annotation text"/>
    <w:basedOn w:val="Navaden"/>
    <w:link w:val="PripombabesediloZnak"/>
    <w:uiPriority w:val="99"/>
    <w:rsid w:val="00E97CDC"/>
    <w:pPr>
      <w:jc w:val="left"/>
    </w:pPr>
  </w:style>
  <w:style w:type="character" w:customStyle="1" w:styleId="PripombabesediloZnak">
    <w:name w:val="Pripomba – besedilo Znak"/>
    <w:basedOn w:val="Privzetapisavaodstavka"/>
    <w:link w:val="Pripombabesedilo"/>
    <w:uiPriority w:val="99"/>
    <w:rsid w:val="00E97CDC"/>
    <w:rPr>
      <w:rFonts w:ascii="Arial" w:hAnsi="Arial" w:cs="Arial"/>
    </w:rPr>
  </w:style>
  <w:style w:type="paragraph" w:customStyle="1" w:styleId="Prvotni">
    <w:name w:val="Prvotni"/>
    <w:basedOn w:val="Navaden"/>
    <w:rsid w:val="00E97CDC"/>
    <w:rPr>
      <w:rFonts w:eastAsia="Webdings"/>
    </w:rPr>
  </w:style>
  <w:style w:type="numbering" w:customStyle="1" w:styleId="SlogSamotevilenje">
    <w:name w:val="Slog Samoštevilčenje"/>
    <w:basedOn w:val="Brezseznama"/>
    <w:rsid w:val="00E97CDC"/>
    <w:pPr>
      <w:numPr>
        <w:numId w:val="2"/>
      </w:numPr>
    </w:pPr>
  </w:style>
  <w:style w:type="character" w:styleId="tevilkastrani">
    <w:name w:val="page number"/>
    <w:basedOn w:val="Privzetapisavaodstavka"/>
    <w:rsid w:val="00E97CDC"/>
  </w:style>
  <w:style w:type="character" w:customStyle="1" w:styleId="Naslov5Znak">
    <w:name w:val="Naslov 5 Znak"/>
    <w:basedOn w:val="Privzetapisavaodstavka"/>
    <w:link w:val="Naslov5"/>
    <w:rsid w:val="005816B9"/>
    <w:rPr>
      <w:rFonts w:ascii="Arial" w:hAnsi="Arial" w:cs="Arial"/>
      <w:b/>
    </w:rPr>
  </w:style>
  <w:style w:type="character" w:customStyle="1" w:styleId="Naslov6Znak">
    <w:name w:val="Naslov 6 Znak"/>
    <w:basedOn w:val="Privzetapisavaodstavka"/>
    <w:link w:val="Naslov6"/>
    <w:rsid w:val="00D3396C"/>
    <w:rPr>
      <w:b/>
      <w:bCs/>
      <w:sz w:val="22"/>
      <w:szCs w:val="22"/>
      <w:lang w:val="en-GB" w:eastAsia="en-US"/>
    </w:rPr>
  </w:style>
  <w:style w:type="character" w:customStyle="1" w:styleId="Naslov7Znak">
    <w:name w:val="Naslov 7 Znak"/>
    <w:basedOn w:val="Privzetapisavaodstavka"/>
    <w:link w:val="Naslov7"/>
    <w:rsid w:val="00D3396C"/>
    <w:rPr>
      <w:sz w:val="24"/>
      <w:szCs w:val="24"/>
      <w:lang w:val="en-GB" w:eastAsia="en-US"/>
    </w:rPr>
  </w:style>
  <w:style w:type="character" w:customStyle="1" w:styleId="Naslov8Znak">
    <w:name w:val="Naslov 8 Znak"/>
    <w:basedOn w:val="Privzetapisavaodstavka"/>
    <w:link w:val="Naslov8"/>
    <w:rsid w:val="00D3396C"/>
    <w:rPr>
      <w:i/>
      <w:iCs/>
      <w:sz w:val="24"/>
      <w:szCs w:val="24"/>
      <w:lang w:val="en-GB" w:eastAsia="en-US"/>
    </w:rPr>
  </w:style>
  <w:style w:type="character" w:customStyle="1" w:styleId="Naslov9Znak">
    <w:name w:val="Naslov 9 Znak"/>
    <w:basedOn w:val="Privzetapisavaodstavka"/>
    <w:link w:val="Naslov9"/>
    <w:rsid w:val="00D3396C"/>
    <w:rPr>
      <w:rFonts w:ascii="Arial" w:hAnsi="Arial" w:cs="Arial"/>
      <w:sz w:val="22"/>
      <w:szCs w:val="22"/>
      <w:lang w:val="en-GB" w:eastAsia="en-US"/>
    </w:rPr>
  </w:style>
  <w:style w:type="paragraph" w:customStyle="1" w:styleId="maintitle">
    <w:name w:val="maintitle"/>
    <w:basedOn w:val="Navaden"/>
    <w:semiHidden/>
    <w:rsid w:val="00D3396C"/>
    <w:pPr>
      <w:numPr>
        <w:numId w:val="3"/>
      </w:numPr>
      <w:jc w:val="left"/>
    </w:pPr>
    <w:rPr>
      <w:rFonts w:ascii="Tahoma" w:hAnsi="Tahoma" w:cs="Tahoma"/>
      <w:sz w:val="32"/>
      <w:szCs w:val="24"/>
      <w:lang w:val="en-GB" w:eastAsia="en-US"/>
    </w:rPr>
  </w:style>
  <w:style w:type="paragraph" w:styleId="Kazalovsebine2">
    <w:name w:val="toc 2"/>
    <w:basedOn w:val="Navaden"/>
    <w:next w:val="Navaden"/>
    <w:autoRedefine/>
    <w:uiPriority w:val="39"/>
    <w:qFormat/>
    <w:rsid w:val="00D3396C"/>
    <w:pPr>
      <w:ind w:left="200"/>
      <w:jc w:val="left"/>
    </w:pPr>
    <w:rPr>
      <w:rFonts w:ascii="Tahoma" w:hAnsi="Tahoma" w:cs="Times New Roman"/>
      <w:szCs w:val="24"/>
      <w:lang w:val="en-GB" w:eastAsia="en-US"/>
    </w:rPr>
  </w:style>
  <w:style w:type="paragraph" w:styleId="Kazalovsebine3">
    <w:name w:val="toc 3"/>
    <w:basedOn w:val="Navaden"/>
    <w:next w:val="Navaden"/>
    <w:autoRedefine/>
    <w:uiPriority w:val="39"/>
    <w:qFormat/>
    <w:rsid w:val="00D3396C"/>
    <w:pPr>
      <w:ind w:left="400"/>
      <w:jc w:val="left"/>
    </w:pPr>
    <w:rPr>
      <w:rFonts w:ascii="Tahoma" w:hAnsi="Tahoma" w:cs="Times New Roman"/>
      <w:szCs w:val="24"/>
      <w:lang w:val="en-GB" w:eastAsia="en-US"/>
    </w:rPr>
  </w:style>
  <w:style w:type="paragraph" w:styleId="Kazalovsebine4">
    <w:name w:val="toc 4"/>
    <w:basedOn w:val="Navaden"/>
    <w:next w:val="Navaden"/>
    <w:autoRedefine/>
    <w:uiPriority w:val="39"/>
    <w:rsid w:val="00D3396C"/>
    <w:pPr>
      <w:ind w:left="600"/>
      <w:jc w:val="left"/>
    </w:pPr>
    <w:rPr>
      <w:rFonts w:ascii="Tahoma" w:hAnsi="Tahoma" w:cs="Times New Roman"/>
      <w:szCs w:val="24"/>
      <w:lang w:val="en-GB" w:eastAsia="en-US"/>
    </w:rPr>
  </w:style>
  <w:style w:type="paragraph" w:styleId="Kazalovsebine5">
    <w:name w:val="toc 5"/>
    <w:basedOn w:val="Navaden"/>
    <w:next w:val="Navaden"/>
    <w:autoRedefine/>
    <w:uiPriority w:val="39"/>
    <w:rsid w:val="00D3396C"/>
    <w:pPr>
      <w:ind w:left="800"/>
      <w:jc w:val="left"/>
    </w:pPr>
    <w:rPr>
      <w:rFonts w:ascii="Tahoma" w:hAnsi="Tahoma" w:cs="Times New Roman"/>
      <w:szCs w:val="24"/>
      <w:lang w:val="en-GB" w:eastAsia="en-US"/>
    </w:rPr>
  </w:style>
  <w:style w:type="paragraph" w:styleId="Kazalovsebine6">
    <w:name w:val="toc 6"/>
    <w:basedOn w:val="Navaden"/>
    <w:next w:val="Navaden"/>
    <w:autoRedefine/>
    <w:uiPriority w:val="39"/>
    <w:rsid w:val="00D3396C"/>
    <w:pPr>
      <w:ind w:left="1000"/>
      <w:jc w:val="left"/>
    </w:pPr>
    <w:rPr>
      <w:rFonts w:ascii="Tahoma" w:hAnsi="Tahoma" w:cs="Times New Roman"/>
      <w:szCs w:val="24"/>
      <w:lang w:val="en-GB" w:eastAsia="en-US"/>
    </w:rPr>
  </w:style>
  <w:style w:type="paragraph" w:styleId="Kazalovsebine7">
    <w:name w:val="toc 7"/>
    <w:basedOn w:val="Navaden"/>
    <w:next w:val="Navaden"/>
    <w:autoRedefine/>
    <w:uiPriority w:val="39"/>
    <w:rsid w:val="00D3396C"/>
    <w:pPr>
      <w:ind w:left="1200"/>
      <w:jc w:val="left"/>
    </w:pPr>
    <w:rPr>
      <w:rFonts w:ascii="Tahoma" w:hAnsi="Tahoma" w:cs="Times New Roman"/>
      <w:szCs w:val="24"/>
      <w:lang w:val="en-GB" w:eastAsia="en-US"/>
    </w:rPr>
  </w:style>
  <w:style w:type="paragraph" w:styleId="Kazalovsebine8">
    <w:name w:val="toc 8"/>
    <w:basedOn w:val="Navaden"/>
    <w:next w:val="Navaden"/>
    <w:autoRedefine/>
    <w:uiPriority w:val="39"/>
    <w:rsid w:val="00D3396C"/>
    <w:pPr>
      <w:ind w:left="1400"/>
      <w:jc w:val="left"/>
    </w:pPr>
    <w:rPr>
      <w:rFonts w:ascii="Tahoma" w:hAnsi="Tahoma" w:cs="Times New Roman"/>
      <w:szCs w:val="24"/>
      <w:lang w:val="en-GB" w:eastAsia="en-US"/>
    </w:rPr>
  </w:style>
  <w:style w:type="paragraph" w:styleId="Kazalovsebine9">
    <w:name w:val="toc 9"/>
    <w:basedOn w:val="Navaden"/>
    <w:next w:val="Navaden"/>
    <w:autoRedefine/>
    <w:uiPriority w:val="39"/>
    <w:rsid w:val="00D3396C"/>
    <w:pPr>
      <w:ind w:left="1600"/>
      <w:jc w:val="left"/>
    </w:pPr>
    <w:rPr>
      <w:rFonts w:ascii="Tahoma" w:hAnsi="Tahoma" w:cs="Times New Roman"/>
      <w:szCs w:val="24"/>
      <w:lang w:val="en-GB" w:eastAsia="en-US"/>
    </w:rPr>
  </w:style>
  <w:style w:type="character" w:styleId="Hiperpovezava">
    <w:name w:val="Hyperlink"/>
    <w:basedOn w:val="Privzetapisavaodstavka"/>
    <w:uiPriority w:val="99"/>
    <w:rsid w:val="00D3396C"/>
    <w:rPr>
      <w:color w:val="0000FF"/>
      <w:u w:val="single"/>
    </w:rPr>
  </w:style>
  <w:style w:type="paragraph" w:customStyle="1" w:styleId="Komentarprogramskekode">
    <w:name w:val="Komentar programske kode"/>
    <w:basedOn w:val="Programskakoda"/>
    <w:rsid w:val="00D3396C"/>
    <w:rPr>
      <w:color w:val="008000"/>
    </w:rPr>
  </w:style>
  <w:style w:type="paragraph" w:customStyle="1" w:styleId="Programskakoda">
    <w:name w:val="Programska koda"/>
    <w:basedOn w:val="Normalniodstavek"/>
    <w:rsid w:val="00D3396C"/>
    <w:pPr>
      <w:jc w:val="left"/>
    </w:pPr>
    <w:rPr>
      <w:rFonts w:ascii="Courier New" w:hAnsi="Courier New"/>
    </w:rPr>
  </w:style>
  <w:style w:type="character" w:styleId="SledenaHiperpovezava">
    <w:name w:val="FollowedHyperlink"/>
    <w:basedOn w:val="Privzetapisavaodstavka"/>
    <w:uiPriority w:val="99"/>
    <w:rsid w:val="00D3396C"/>
    <w:rPr>
      <w:color w:val="800080"/>
      <w:u w:val="single"/>
    </w:rPr>
  </w:style>
  <w:style w:type="paragraph" w:customStyle="1" w:styleId="Normalniodstavek">
    <w:name w:val="Normalni odstavek"/>
    <w:basedOn w:val="Navaden"/>
    <w:rsid w:val="00D3396C"/>
    <w:rPr>
      <w:rFonts w:ascii="Tahoma" w:hAnsi="Tahoma" w:cs="Times New Roman"/>
      <w:szCs w:val="24"/>
      <w:lang w:eastAsia="en-US"/>
    </w:rPr>
  </w:style>
  <w:style w:type="paragraph" w:customStyle="1" w:styleId="Oznaenordee">
    <w:name w:val="Označeno rdeče"/>
    <w:basedOn w:val="Normalniodstavek"/>
    <w:next w:val="Normalniodstavek"/>
    <w:rsid w:val="00D3396C"/>
    <w:rPr>
      <w:color w:val="FF0000"/>
    </w:rPr>
  </w:style>
  <w:style w:type="paragraph" w:customStyle="1" w:styleId="Neurejenonatevanje">
    <w:name w:val="Neurejeno naštevanje"/>
    <w:basedOn w:val="Normalniodstavek"/>
    <w:rsid w:val="00D3396C"/>
    <w:pPr>
      <w:numPr>
        <w:numId w:val="6"/>
      </w:numPr>
    </w:pPr>
  </w:style>
  <w:style w:type="paragraph" w:customStyle="1" w:styleId="Naslovdokumenta">
    <w:name w:val="Naslov dokumenta"/>
    <w:basedOn w:val="Normalniodstavek"/>
    <w:rsid w:val="00D3396C"/>
    <w:pPr>
      <w:jc w:val="center"/>
    </w:pPr>
    <w:rPr>
      <w:sz w:val="48"/>
    </w:rPr>
  </w:style>
  <w:style w:type="paragraph" w:customStyle="1" w:styleId="Urejenonatevanje">
    <w:name w:val="Urejeno naštevanje"/>
    <w:basedOn w:val="Neurejenonatevanje"/>
    <w:rsid w:val="00D3396C"/>
    <w:pPr>
      <w:numPr>
        <w:numId w:val="5"/>
      </w:numPr>
    </w:pPr>
  </w:style>
  <w:style w:type="paragraph" w:customStyle="1" w:styleId="a">
    <w:rsid w:val="00D3396C"/>
  </w:style>
  <w:style w:type="character" w:customStyle="1" w:styleId="b1">
    <w:name w:val="b1"/>
    <w:basedOn w:val="Privzetapisavaodstavka"/>
    <w:rsid w:val="00D3396C"/>
    <w:rPr>
      <w:rFonts w:ascii="Courier New" w:hAnsi="Courier New" w:cs="Courier New" w:hint="default"/>
      <w:b/>
      <w:bCs/>
      <w:strike w:val="0"/>
      <w:dstrike w:val="0"/>
      <w:color w:val="FF0000"/>
      <w:u w:val="none"/>
      <w:effect w:val="none"/>
    </w:rPr>
  </w:style>
  <w:style w:type="character" w:customStyle="1" w:styleId="m1">
    <w:name w:val="m1"/>
    <w:basedOn w:val="Privzetapisavaodstavka"/>
    <w:rsid w:val="00D3396C"/>
    <w:rPr>
      <w:color w:val="0000FF"/>
    </w:rPr>
  </w:style>
  <w:style w:type="character" w:customStyle="1" w:styleId="pi1">
    <w:name w:val="pi1"/>
    <w:basedOn w:val="Privzetapisavaodstavka"/>
    <w:rsid w:val="00D3396C"/>
    <w:rPr>
      <w:color w:val="0000FF"/>
    </w:rPr>
  </w:style>
  <w:style w:type="character" w:customStyle="1" w:styleId="t1">
    <w:name w:val="t1"/>
    <w:basedOn w:val="Privzetapisavaodstavka"/>
    <w:rsid w:val="00D3396C"/>
    <w:rPr>
      <w:color w:val="990000"/>
    </w:rPr>
  </w:style>
  <w:style w:type="character" w:customStyle="1" w:styleId="tx1">
    <w:name w:val="tx1"/>
    <w:basedOn w:val="Privzetapisavaodstavka"/>
    <w:rsid w:val="00D3396C"/>
    <w:rPr>
      <w:b/>
      <w:bCs/>
    </w:rPr>
  </w:style>
  <w:style w:type="paragraph" w:styleId="Oznaenseznam">
    <w:name w:val="List Bullet"/>
    <w:basedOn w:val="Navaden"/>
    <w:link w:val="OznaenseznamZnak"/>
    <w:rsid w:val="00D3396C"/>
    <w:pPr>
      <w:numPr>
        <w:numId w:val="7"/>
      </w:numPr>
      <w:jc w:val="left"/>
    </w:pPr>
    <w:rPr>
      <w:rFonts w:ascii="Tahoma" w:hAnsi="Tahoma" w:cs="Times New Roman"/>
      <w:szCs w:val="24"/>
      <w:lang w:val="en-GB" w:eastAsia="en-US"/>
    </w:rPr>
  </w:style>
  <w:style w:type="character" w:customStyle="1" w:styleId="OznaenseznamZnak">
    <w:name w:val="Označen seznam Znak"/>
    <w:basedOn w:val="Privzetapisavaodstavka"/>
    <w:link w:val="Oznaenseznam"/>
    <w:rsid w:val="00D3396C"/>
    <w:rPr>
      <w:rFonts w:ascii="Tahoma" w:hAnsi="Tahoma"/>
      <w:szCs w:val="24"/>
      <w:lang w:val="en-GB" w:eastAsia="en-US"/>
    </w:rPr>
  </w:style>
  <w:style w:type="paragraph" w:styleId="Navadensplet">
    <w:name w:val="Normal (Web)"/>
    <w:basedOn w:val="Navaden"/>
    <w:uiPriority w:val="99"/>
    <w:qFormat/>
    <w:rsid w:val="00D3396C"/>
    <w:pPr>
      <w:spacing w:before="100" w:beforeAutospacing="1" w:after="100" w:afterAutospacing="1"/>
      <w:jc w:val="left"/>
    </w:pPr>
    <w:rPr>
      <w:rFonts w:ascii="Times New Roman" w:hAnsi="Times New Roman" w:cs="Times New Roman"/>
      <w:sz w:val="24"/>
      <w:szCs w:val="24"/>
    </w:rPr>
  </w:style>
  <w:style w:type="paragraph" w:styleId="Besedilooblaka">
    <w:name w:val="Balloon Text"/>
    <w:basedOn w:val="Navaden"/>
    <w:link w:val="BesedilooblakaZnak"/>
    <w:uiPriority w:val="99"/>
    <w:rsid w:val="00D3396C"/>
    <w:pPr>
      <w:jc w:val="left"/>
    </w:pPr>
    <w:rPr>
      <w:rFonts w:ascii="Tahoma" w:hAnsi="Tahoma" w:cs="Tahoma"/>
      <w:sz w:val="16"/>
      <w:szCs w:val="16"/>
      <w:lang w:val="en-GB" w:eastAsia="en-US"/>
    </w:rPr>
  </w:style>
  <w:style w:type="character" w:customStyle="1" w:styleId="BesedilooblakaZnak">
    <w:name w:val="Besedilo oblačka Znak"/>
    <w:basedOn w:val="Privzetapisavaodstavka"/>
    <w:link w:val="Besedilooblaka"/>
    <w:uiPriority w:val="99"/>
    <w:rsid w:val="00D3396C"/>
    <w:rPr>
      <w:rFonts w:ascii="Tahoma" w:hAnsi="Tahoma" w:cs="Tahoma"/>
      <w:sz w:val="16"/>
      <w:szCs w:val="16"/>
      <w:lang w:val="en-GB" w:eastAsia="en-US"/>
    </w:rPr>
  </w:style>
  <w:style w:type="table" w:styleId="Tabelamrea">
    <w:name w:val="Table Grid"/>
    <w:basedOn w:val="Navadnatabela"/>
    <w:uiPriority w:val="59"/>
    <w:rsid w:val="00D339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710BEC"/>
    <w:pPr>
      <w:keepLines/>
      <w:numPr>
        <w:numId w:val="0"/>
      </w:numPr>
      <w:spacing w:after="0" w:line="259" w:lineRule="auto"/>
      <w:jc w:val="left"/>
      <w:outlineLvl w:val="9"/>
    </w:pPr>
    <w:rPr>
      <w:rFonts w:asciiTheme="majorHAnsi" w:eastAsiaTheme="majorEastAsia" w:hAnsiTheme="majorHAnsi" w:cstheme="majorBidi"/>
      <w:b w:val="0"/>
      <w:caps w:val="0"/>
      <w:color w:val="2E74B5" w:themeColor="accent1" w:themeShade="BF"/>
      <w:kern w:val="0"/>
      <w:sz w:val="32"/>
      <w:szCs w:val="32"/>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6E02C4"/>
    <w:pPr>
      <w:ind w:left="720"/>
      <w:jc w:val="left"/>
    </w:pPr>
    <w:rPr>
      <w:rFonts w:ascii="Calibri" w:hAnsi="Calibri" w:cs="Times New Roman"/>
      <w:sz w:val="22"/>
      <w:szCs w:val="22"/>
      <w:lang w:eastAsia="en-US"/>
    </w:rPr>
  </w:style>
  <w:style w:type="character" w:styleId="Krepko">
    <w:name w:val="Strong"/>
    <w:basedOn w:val="Privzetapisavaodstavka"/>
    <w:uiPriority w:val="22"/>
    <w:qFormat/>
    <w:rsid w:val="00DD5398"/>
    <w:rPr>
      <w:b/>
      <w:bC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DD5398"/>
    <w:rPr>
      <w:rFonts w:ascii="Calibri" w:hAnsi="Calibri"/>
      <w:sz w:val="22"/>
      <w:szCs w:val="22"/>
      <w:lang w:eastAsia="en-US"/>
    </w:rPr>
  </w:style>
  <w:style w:type="paragraph" w:styleId="Golobesedilo">
    <w:name w:val="Plain Text"/>
    <w:basedOn w:val="Navaden"/>
    <w:next w:val="Navaden"/>
    <w:link w:val="GolobesediloZnak"/>
    <w:rsid w:val="005B0728"/>
    <w:rPr>
      <w:rFonts w:cs="Courier New"/>
    </w:rPr>
  </w:style>
  <w:style w:type="character" w:customStyle="1" w:styleId="GolobesediloZnak">
    <w:name w:val="Golo besedilo Znak"/>
    <w:basedOn w:val="Privzetapisavaodstavka"/>
    <w:link w:val="Golobesedilo"/>
    <w:rsid w:val="005B0728"/>
    <w:rPr>
      <w:rFonts w:ascii="Arial" w:hAnsi="Arial" w:cs="Courier New"/>
    </w:rPr>
  </w:style>
  <w:style w:type="paragraph" w:customStyle="1" w:styleId="Komentar-besedilo1">
    <w:name w:val="Komentar - besedilo1"/>
    <w:basedOn w:val="Navaden"/>
    <w:semiHidden/>
    <w:rsid w:val="005B0728"/>
  </w:style>
  <w:style w:type="character" w:customStyle="1" w:styleId="Komentar-sklic1">
    <w:name w:val="Komentar - sklic1"/>
    <w:semiHidden/>
    <w:rsid w:val="005B0728"/>
    <w:rPr>
      <w:sz w:val="16"/>
      <w:szCs w:val="16"/>
    </w:rPr>
  </w:style>
  <w:style w:type="paragraph" w:customStyle="1" w:styleId="SlogNaslov3Pred0ptZa0ptZnak">
    <w:name w:val="Slog Naslov 3 + Pred:  0 pt Za:  0 pt Znak"/>
    <w:basedOn w:val="Naslov3"/>
    <w:next w:val="Navaden"/>
    <w:link w:val="SlogNaslov3Pred0ptZa0ptZnakZnak"/>
    <w:rsid w:val="005B0728"/>
    <w:pPr>
      <w:numPr>
        <w:numId w:val="10"/>
      </w:numPr>
      <w:tabs>
        <w:tab w:val="num" w:pos="851"/>
      </w:tabs>
      <w:spacing w:before="0"/>
      <w:ind w:left="851"/>
    </w:pPr>
    <w:rPr>
      <w:bCs/>
    </w:rPr>
  </w:style>
  <w:style w:type="paragraph" w:customStyle="1" w:styleId="SlogNaslov118ptPred0ptZa0pt">
    <w:name w:val="Slog Naslov 1 + 18 pt Pred:  0 pt Za:  0 pt"/>
    <w:basedOn w:val="Naslov1"/>
    <w:link w:val="SlogNaslov118ptPred0ptZa0ptZnak"/>
    <w:rsid w:val="005B0728"/>
    <w:pPr>
      <w:numPr>
        <w:numId w:val="10"/>
      </w:numPr>
      <w:spacing w:before="0" w:line="276" w:lineRule="auto"/>
    </w:pPr>
    <w:rPr>
      <w:rFonts w:asciiTheme="majorHAnsi" w:hAnsiTheme="majorHAnsi"/>
      <w:color w:val="2E74B5" w:themeColor="accent1" w:themeShade="BF"/>
      <w:sz w:val="32"/>
      <w:szCs w:val="28"/>
    </w:rPr>
  </w:style>
  <w:style w:type="paragraph" w:customStyle="1" w:styleId="SlogNaslov216ptPred0ptZa0pt">
    <w:name w:val="Slog Naslov 2 + 16 pt Pred:  0 pt Za:  0 pt"/>
    <w:basedOn w:val="Naslov2"/>
    <w:next w:val="Navaden"/>
    <w:link w:val="SlogNaslov216ptPred0ptZa0ptZnak"/>
    <w:rsid w:val="005B0728"/>
    <w:pPr>
      <w:numPr>
        <w:numId w:val="10"/>
      </w:numPr>
      <w:spacing w:before="200" w:line="276" w:lineRule="auto"/>
    </w:pPr>
    <w:rPr>
      <w:rFonts w:asciiTheme="majorHAnsi" w:hAnsiTheme="majorHAnsi"/>
      <w:color w:val="5B9BD5" w:themeColor="accent1"/>
    </w:rPr>
  </w:style>
  <w:style w:type="table" w:customStyle="1" w:styleId="Tabela-mrea1">
    <w:name w:val="Tabela - mreža1"/>
    <w:basedOn w:val="Navadnatabela"/>
    <w:rsid w:val="005B0728"/>
    <w:pPr>
      <w:spacing w:after="200" w:line="276" w:lineRule="auto"/>
      <w:jc w:val="both"/>
    </w:pPr>
    <w:rPr>
      <w:rFonts w:ascii="Arial" w:eastAsiaTheme="minorEastAsia" w:hAnsi="Arial"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komentarja1">
    <w:name w:val="Zadeva komentarja1"/>
    <w:basedOn w:val="Komentar-besedilo1"/>
    <w:next w:val="Komentar-besedilo1"/>
    <w:semiHidden/>
    <w:rsid w:val="005B0728"/>
    <w:rPr>
      <w:b/>
      <w:bCs/>
    </w:rPr>
  </w:style>
  <w:style w:type="character" w:customStyle="1" w:styleId="SlogNaslov3Pred0ptZa0ptZnakZnak">
    <w:name w:val="Slog Naslov 3 + Pred:  0 pt Za:  0 pt Znak Znak"/>
    <w:link w:val="SlogNaslov3Pred0ptZa0ptZnak"/>
    <w:rsid w:val="005B0728"/>
    <w:rPr>
      <w:rFonts w:ascii="Arial" w:hAnsi="Arial" w:cs="Arial"/>
      <w:b/>
      <w:bCs/>
    </w:rPr>
  </w:style>
  <w:style w:type="character" w:customStyle="1" w:styleId="SlogNaslov118ptPred0ptZa0ptZnak">
    <w:name w:val="Slog Naslov 1 + 18 pt Pred:  0 pt Za:  0 pt Znak"/>
    <w:link w:val="SlogNaslov118ptPred0ptZa0pt"/>
    <w:rsid w:val="005B0728"/>
    <w:rPr>
      <w:rFonts w:asciiTheme="majorHAnsi" w:hAnsiTheme="majorHAnsi" w:cs="Arial"/>
      <w:b/>
      <w:caps/>
      <w:color w:val="2E74B5" w:themeColor="accent1" w:themeShade="BF"/>
      <w:kern w:val="28"/>
      <w:sz w:val="32"/>
      <w:szCs w:val="28"/>
    </w:rPr>
  </w:style>
  <w:style w:type="paragraph" w:customStyle="1" w:styleId="SlogNaslov4NeKrepkoZnak">
    <w:name w:val="Slog Naslov 4 + Ne Krepko Znak"/>
    <w:basedOn w:val="Naslov4"/>
    <w:link w:val="SlogNaslov4NeKrepkoZnakZnak"/>
    <w:rsid w:val="005B0728"/>
    <w:pPr>
      <w:numPr>
        <w:numId w:val="4"/>
      </w:numPr>
      <w:tabs>
        <w:tab w:val="num" w:pos="-837"/>
      </w:tabs>
      <w:ind w:left="-837"/>
    </w:pPr>
    <w:rPr>
      <w:iCs/>
    </w:rPr>
  </w:style>
  <w:style w:type="character" w:customStyle="1" w:styleId="SlogNaslov4NeKrepkoZnakZnak">
    <w:name w:val="Slog Naslov 4 + Ne Krepko Znak Znak"/>
    <w:link w:val="SlogNaslov4NeKrepkoZnak"/>
    <w:rsid w:val="005B0728"/>
    <w:rPr>
      <w:rFonts w:ascii="Arial" w:hAnsi="Arial" w:cs="Arial"/>
      <w:b/>
      <w:iCs/>
    </w:rPr>
  </w:style>
  <w:style w:type="paragraph" w:customStyle="1" w:styleId="SlogNaslov3Pred0ptZa0pt">
    <w:name w:val="Slog Naslov 3 + Pred:  0 pt Za:  0 pt"/>
    <w:basedOn w:val="Naslov3"/>
    <w:next w:val="Navaden"/>
    <w:rsid w:val="005B0728"/>
    <w:pPr>
      <w:numPr>
        <w:numId w:val="4"/>
      </w:numPr>
      <w:tabs>
        <w:tab w:val="num" w:pos="-850"/>
        <w:tab w:val="num" w:pos="360"/>
      </w:tabs>
      <w:spacing w:before="0"/>
      <w:ind w:left="851" w:hanging="851"/>
    </w:pPr>
    <w:rPr>
      <w:bCs/>
      <w:sz w:val="32"/>
    </w:rPr>
  </w:style>
  <w:style w:type="paragraph" w:customStyle="1" w:styleId="Slog16ptLevo117mm3">
    <w:name w:val="Slog 16 pt Levo:  117 mm3"/>
    <w:basedOn w:val="Navaden"/>
    <w:rsid w:val="005B0728"/>
    <w:pPr>
      <w:ind w:left="663"/>
    </w:pPr>
    <w:rPr>
      <w:sz w:val="32"/>
      <w:szCs w:val="24"/>
    </w:rPr>
  </w:style>
  <w:style w:type="paragraph" w:styleId="Telobesedila2">
    <w:name w:val="Body Text 2"/>
    <w:basedOn w:val="Navaden"/>
    <w:link w:val="Telobesedila2Znak"/>
    <w:rsid w:val="005B0728"/>
    <w:pPr>
      <w:spacing w:after="120" w:line="480" w:lineRule="auto"/>
    </w:pPr>
  </w:style>
  <w:style w:type="character" w:customStyle="1" w:styleId="Telobesedila2Znak">
    <w:name w:val="Telo besedila 2 Znak"/>
    <w:basedOn w:val="Privzetapisavaodstavka"/>
    <w:link w:val="Telobesedila2"/>
    <w:rsid w:val="005B0728"/>
    <w:rPr>
      <w:rFonts w:ascii="Arial" w:hAnsi="Arial" w:cs="Arial"/>
    </w:rPr>
  </w:style>
  <w:style w:type="paragraph" w:customStyle="1" w:styleId="SlogNaslov118ptPred0ptZa0ptZnakZnak">
    <w:name w:val="Slog Naslov 1 + 18 pt Pred:  0 pt Za:  0 pt Znak Znak"/>
    <w:basedOn w:val="Naslov1"/>
    <w:link w:val="SlogNaslov118ptPred0ptZa0ptZnakZnakZnak"/>
    <w:rsid w:val="005B0728"/>
    <w:pPr>
      <w:numPr>
        <w:numId w:val="4"/>
      </w:numPr>
      <w:tabs>
        <w:tab w:val="num" w:pos="851"/>
        <w:tab w:val="num" w:pos="1730"/>
      </w:tabs>
      <w:spacing w:before="0" w:line="276" w:lineRule="auto"/>
      <w:ind w:left="794" w:hanging="794"/>
    </w:pPr>
    <w:rPr>
      <w:rFonts w:asciiTheme="majorHAnsi" w:hAnsiTheme="majorHAnsi"/>
      <w:color w:val="2E74B5" w:themeColor="accent1" w:themeShade="BF"/>
      <w:sz w:val="36"/>
      <w:szCs w:val="28"/>
    </w:rPr>
  </w:style>
  <w:style w:type="character" w:customStyle="1" w:styleId="SlogNaslov118ptPred0ptZa0ptZnakZnakZnak">
    <w:name w:val="Slog Naslov 1 + 18 pt Pred:  0 pt Za:  0 pt Znak Znak Znak"/>
    <w:link w:val="SlogNaslov118ptPred0ptZa0ptZnakZnak"/>
    <w:rsid w:val="005B0728"/>
    <w:rPr>
      <w:rFonts w:asciiTheme="majorHAnsi" w:hAnsiTheme="majorHAnsi" w:cs="Arial"/>
      <w:b/>
      <w:caps/>
      <w:color w:val="2E74B5" w:themeColor="accent1" w:themeShade="BF"/>
      <w:kern w:val="28"/>
      <w:sz w:val="36"/>
      <w:szCs w:val="28"/>
    </w:rPr>
  </w:style>
  <w:style w:type="paragraph" w:styleId="Telobesedila3">
    <w:name w:val="Body Text 3"/>
    <w:basedOn w:val="Navaden"/>
    <w:link w:val="Telobesedila3Znak"/>
    <w:rsid w:val="005B0728"/>
    <w:pPr>
      <w:spacing w:after="120"/>
    </w:pPr>
    <w:rPr>
      <w:sz w:val="16"/>
      <w:szCs w:val="16"/>
    </w:rPr>
  </w:style>
  <w:style w:type="character" w:customStyle="1" w:styleId="Telobesedila3Znak">
    <w:name w:val="Telo besedila 3 Znak"/>
    <w:basedOn w:val="Privzetapisavaodstavka"/>
    <w:link w:val="Telobesedila3"/>
    <w:rsid w:val="005B0728"/>
    <w:rPr>
      <w:rFonts w:ascii="Arial" w:hAnsi="Arial" w:cs="Arial"/>
      <w:sz w:val="16"/>
      <w:szCs w:val="16"/>
    </w:rPr>
  </w:style>
  <w:style w:type="paragraph" w:styleId="Telobesedila-zamik">
    <w:name w:val="Body Text Indent"/>
    <w:basedOn w:val="Navaden"/>
    <w:link w:val="Telobesedila-zamikZnak"/>
    <w:rsid w:val="005B0728"/>
    <w:pPr>
      <w:spacing w:after="120"/>
      <w:ind w:left="283"/>
    </w:pPr>
  </w:style>
  <w:style w:type="character" w:customStyle="1" w:styleId="Telobesedila-zamikZnak">
    <w:name w:val="Telo besedila - zamik Znak"/>
    <w:basedOn w:val="Privzetapisavaodstavka"/>
    <w:link w:val="Telobesedila-zamik"/>
    <w:rsid w:val="005B0728"/>
    <w:rPr>
      <w:rFonts w:ascii="Arial" w:hAnsi="Arial" w:cs="Arial"/>
    </w:rPr>
  </w:style>
  <w:style w:type="character" w:customStyle="1" w:styleId="SlogNaslov216ptPred0ptZa0ptZnak">
    <w:name w:val="Slog Naslov 2 + 16 pt Pred:  0 pt Za:  0 pt Znak"/>
    <w:link w:val="SlogNaslov216ptPred0ptZa0pt"/>
    <w:rsid w:val="005B0728"/>
    <w:rPr>
      <w:rFonts w:asciiTheme="majorHAnsi" w:hAnsiTheme="majorHAnsi" w:cs="Arial"/>
      <w:b/>
      <w:color w:val="5B9BD5" w:themeColor="accent1"/>
    </w:rPr>
  </w:style>
  <w:style w:type="character" w:customStyle="1" w:styleId="E-potniSlog57">
    <w:name w:val="E-poštniSlog57"/>
    <w:semiHidden/>
    <w:rsid w:val="005B0728"/>
    <w:rPr>
      <w:rFonts w:ascii="Arial" w:hAnsi="Arial" w:cs="Arial"/>
      <w:color w:val="auto"/>
      <w:sz w:val="20"/>
      <w:szCs w:val="20"/>
    </w:rPr>
  </w:style>
  <w:style w:type="paragraph" w:styleId="Revizija">
    <w:name w:val="Revision"/>
    <w:hidden/>
    <w:uiPriority w:val="99"/>
    <w:semiHidden/>
    <w:rsid w:val="005B0728"/>
    <w:pPr>
      <w:spacing w:after="200" w:line="276" w:lineRule="auto"/>
    </w:pPr>
    <w:rPr>
      <w:rFonts w:ascii="Arial" w:eastAsiaTheme="minorEastAsia" w:hAnsi="Arial" w:cs="Arial"/>
      <w:sz w:val="28"/>
      <w:szCs w:val="22"/>
    </w:rPr>
  </w:style>
  <w:style w:type="paragraph" w:customStyle="1" w:styleId="Naslov30">
    <w:name w:val="Naslov3"/>
    <w:basedOn w:val="Naslov4"/>
    <w:next w:val="Navaden"/>
    <w:link w:val="Naslov3Znak0"/>
    <w:autoRedefine/>
    <w:rsid w:val="005B0728"/>
    <w:pPr>
      <w:numPr>
        <w:ilvl w:val="0"/>
        <w:numId w:val="0"/>
      </w:numPr>
      <w:tabs>
        <w:tab w:val="num" w:pos="-837"/>
        <w:tab w:val="num" w:pos="2880"/>
      </w:tabs>
      <w:ind w:left="851" w:hanging="851"/>
    </w:pPr>
  </w:style>
  <w:style w:type="paragraph" w:customStyle="1" w:styleId="Naslov0">
    <w:name w:val="Naslov0"/>
    <w:basedOn w:val="SlogNaslov118ptPred0ptZa0pt"/>
    <w:link w:val="Naslov0Znak"/>
    <w:rsid w:val="005B0728"/>
  </w:style>
  <w:style w:type="character" w:customStyle="1" w:styleId="Naslov3Znak0">
    <w:name w:val="Naslov3 Znak"/>
    <w:basedOn w:val="Naslov4Znak"/>
    <w:link w:val="Naslov30"/>
    <w:rsid w:val="005B0728"/>
    <w:rPr>
      <w:rFonts w:ascii="Arial" w:hAnsi="Arial" w:cs="Arial"/>
      <w:b/>
    </w:rPr>
  </w:style>
  <w:style w:type="paragraph" w:customStyle="1" w:styleId="Naslov10">
    <w:name w:val="Naslov1"/>
    <w:basedOn w:val="SlogNaslov216ptPred0ptZa0pt"/>
    <w:next w:val="Navaden"/>
    <w:link w:val="Naslov1Znak0"/>
    <w:rsid w:val="005B0728"/>
    <w:rPr>
      <w:b w:val="0"/>
    </w:rPr>
  </w:style>
  <w:style w:type="character" w:customStyle="1" w:styleId="Naslov0Znak">
    <w:name w:val="Naslov0 Znak"/>
    <w:basedOn w:val="SlogNaslov118ptPred0ptZa0ptZnak"/>
    <w:link w:val="Naslov0"/>
    <w:rsid w:val="005B0728"/>
    <w:rPr>
      <w:rFonts w:asciiTheme="majorHAnsi" w:hAnsiTheme="majorHAnsi" w:cs="Arial"/>
      <w:b/>
      <w:caps/>
      <w:color w:val="2E74B5" w:themeColor="accent1" w:themeShade="BF"/>
      <w:kern w:val="28"/>
      <w:sz w:val="32"/>
      <w:szCs w:val="28"/>
    </w:rPr>
  </w:style>
  <w:style w:type="paragraph" w:customStyle="1" w:styleId="Naslov20">
    <w:name w:val="Naslov2"/>
    <w:basedOn w:val="SlogNaslov3Pred0ptZa0ptZnak"/>
    <w:next w:val="Navaden"/>
    <w:link w:val="Naslov2Znak0"/>
    <w:autoRedefine/>
    <w:rsid w:val="005B0728"/>
    <w:pPr>
      <w:numPr>
        <w:ilvl w:val="0"/>
        <w:numId w:val="0"/>
      </w:numPr>
    </w:pPr>
  </w:style>
  <w:style w:type="character" w:customStyle="1" w:styleId="Naslov1Znak0">
    <w:name w:val="Naslov1 Znak"/>
    <w:basedOn w:val="SlogNaslov216ptPred0ptZa0ptZnak"/>
    <w:link w:val="Naslov10"/>
    <w:rsid w:val="005B0728"/>
    <w:rPr>
      <w:rFonts w:asciiTheme="majorHAnsi" w:hAnsiTheme="majorHAnsi" w:cs="Arial"/>
      <w:b w:val="0"/>
      <w:color w:val="5B9BD5" w:themeColor="accent1"/>
    </w:rPr>
  </w:style>
  <w:style w:type="character" w:customStyle="1" w:styleId="Naslov2Znak0">
    <w:name w:val="Naslov2 Znak"/>
    <w:basedOn w:val="SlogNaslov3Pred0ptZa0ptZnakZnak"/>
    <w:link w:val="Naslov20"/>
    <w:rsid w:val="005B0728"/>
    <w:rPr>
      <w:rFonts w:ascii="Arial" w:hAnsi="Arial" w:cs="Arial"/>
      <w:b/>
      <w:bCs/>
    </w:rPr>
  </w:style>
  <w:style w:type="character" w:styleId="Pripombasklic">
    <w:name w:val="annotation reference"/>
    <w:basedOn w:val="Privzetapisavaodstavka"/>
    <w:uiPriority w:val="99"/>
    <w:rsid w:val="005B0728"/>
    <w:rPr>
      <w:sz w:val="16"/>
      <w:szCs w:val="16"/>
    </w:rPr>
  </w:style>
  <w:style w:type="paragraph" w:styleId="Zadevapripombe">
    <w:name w:val="annotation subject"/>
    <w:basedOn w:val="Pripombabesedilo"/>
    <w:next w:val="Pripombabesedilo"/>
    <w:link w:val="ZadevapripombeZnak"/>
    <w:uiPriority w:val="99"/>
    <w:rsid w:val="005B0728"/>
    <w:rPr>
      <w:b/>
      <w:bCs/>
    </w:rPr>
  </w:style>
  <w:style w:type="character" w:customStyle="1" w:styleId="ZadevapripombeZnak">
    <w:name w:val="Zadeva pripombe Znak"/>
    <w:basedOn w:val="PripombabesediloZnak"/>
    <w:link w:val="Zadevapripombe"/>
    <w:uiPriority w:val="99"/>
    <w:rsid w:val="005B0728"/>
    <w:rPr>
      <w:rFonts w:ascii="Arial" w:hAnsi="Arial" w:cs="Arial"/>
      <w:b/>
      <w:bCs/>
    </w:rPr>
  </w:style>
  <w:style w:type="paragraph" w:styleId="Sprotnaopomba-besedilo">
    <w:name w:val="footnote text"/>
    <w:basedOn w:val="Navaden"/>
    <w:link w:val="Sprotnaopomba-besediloZnak"/>
    <w:rsid w:val="005B0728"/>
  </w:style>
  <w:style w:type="character" w:customStyle="1" w:styleId="Sprotnaopomba-besediloZnak">
    <w:name w:val="Sprotna opomba - besedilo Znak"/>
    <w:basedOn w:val="Privzetapisavaodstavka"/>
    <w:link w:val="Sprotnaopomba-besedilo"/>
    <w:uiPriority w:val="99"/>
    <w:rsid w:val="005B0728"/>
    <w:rPr>
      <w:rFonts w:ascii="Arial" w:hAnsi="Arial" w:cs="Arial"/>
    </w:rPr>
  </w:style>
  <w:style w:type="character" w:styleId="Sprotnaopomba-sklic">
    <w:name w:val="footnote reference"/>
    <w:basedOn w:val="Privzetapisavaodstavka"/>
    <w:rsid w:val="005B0728"/>
    <w:rPr>
      <w:vertAlign w:val="superscript"/>
    </w:rPr>
  </w:style>
  <w:style w:type="paragraph" w:customStyle="1" w:styleId="Slog1">
    <w:name w:val="Slog1"/>
    <w:basedOn w:val="Naslov0"/>
    <w:link w:val="Slog1Znak"/>
    <w:rsid w:val="005B0728"/>
  </w:style>
  <w:style w:type="paragraph" w:styleId="Naslov">
    <w:name w:val="Title"/>
    <w:basedOn w:val="Navaden"/>
    <w:next w:val="Navaden"/>
    <w:link w:val="NaslovZnak"/>
    <w:uiPriority w:val="10"/>
    <w:qFormat/>
    <w:rsid w:val="005B0728"/>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B0728"/>
    <w:rPr>
      <w:rFonts w:asciiTheme="majorHAnsi" w:eastAsiaTheme="majorEastAsia" w:hAnsiTheme="majorHAnsi" w:cstheme="majorBidi"/>
      <w:color w:val="323E4F" w:themeColor="text2" w:themeShade="BF"/>
      <w:spacing w:val="5"/>
      <w:kern w:val="28"/>
      <w:sz w:val="52"/>
      <w:szCs w:val="52"/>
    </w:rPr>
  </w:style>
  <w:style w:type="character" w:customStyle="1" w:styleId="Slog1Znak">
    <w:name w:val="Slog1 Znak"/>
    <w:basedOn w:val="Naslov0Znak"/>
    <w:link w:val="Slog1"/>
    <w:rsid w:val="005B0728"/>
    <w:rPr>
      <w:rFonts w:asciiTheme="majorHAnsi" w:hAnsiTheme="majorHAnsi" w:cs="Arial"/>
      <w:b/>
      <w:caps/>
      <w:color w:val="2E74B5" w:themeColor="accent1" w:themeShade="BF"/>
      <w:kern w:val="28"/>
      <w:sz w:val="32"/>
      <w:szCs w:val="28"/>
    </w:rPr>
  </w:style>
  <w:style w:type="paragraph" w:styleId="Podnaslov">
    <w:name w:val="Subtitle"/>
    <w:basedOn w:val="Navaden"/>
    <w:next w:val="Navaden"/>
    <w:link w:val="PodnaslovZnak"/>
    <w:uiPriority w:val="11"/>
    <w:qFormat/>
    <w:rsid w:val="005B072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PodnaslovZnak">
    <w:name w:val="Podnaslov Znak"/>
    <w:basedOn w:val="Privzetapisavaodstavka"/>
    <w:link w:val="Podnaslov"/>
    <w:uiPriority w:val="11"/>
    <w:rsid w:val="005B0728"/>
    <w:rPr>
      <w:rFonts w:asciiTheme="majorHAnsi" w:eastAsiaTheme="majorEastAsia" w:hAnsiTheme="majorHAnsi" w:cstheme="majorBidi"/>
      <w:i/>
      <w:iCs/>
      <w:color w:val="5B9BD5" w:themeColor="accent1"/>
      <w:spacing w:val="15"/>
      <w:sz w:val="24"/>
      <w:szCs w:val="24"/>
    </w:rPr>
  </w:style>
  <w:style w:type="character" w:styleId="Poudarek">
    <w:name w:val="Emphasis"/>
    <w:basedOn w:val="Privzetapisavaodstavka"/>
    <w:uiPriority w:val="20"/>
    <w:qFormat/>
    <w:rsid w:val="005B0728"/>
    <w:rPr>
      <w:i/>
      <w:iCs/>
    </w:rPr>
  </w:style>
  <w:style w:type="paragraph" w:styleId="Brezrazmikov">
    <w:name w:val="No Spacing"/>
    <w:link w:val="BrezrazmikovZnak"/>
    <w:uiPriority w:val="1"/>
    <w:qFormat/>
    <w:rsid w:val="005B0728"/>
    <w:rPr>
      <w:rFonts w:ascii="Arial" w:eastAsiaTheme="minorEastAsia" w:hAnsi="Arial" w:cs="Arial"/>
      <w:szCs w:val="22"/>
    </w:rPr>
  </w:style>
  <w:style w:type="paragraph" w:styleId="Citat">
    <w:name w:val="Quote"/>
    <w:basedOn w:val="Navaden"/>
    <w:next w:val="Navaden"/>
    <w:link w:val="CitatZnak"/>
    <w:uiPriority w:val="29"/>
    <w:qFormat/>
    <w:rsid w:val="005B0728"/>
    <w:rPr>
      <w:i/>
      <w:iCs/>
      <w:color w:val="000000" w:themeColor="text1"/>
    </w:rPr>
  </w:style>
  <w:style w:type="character" w:customStyle="1" w:styleId="CitatZnak">
    <w:name w:val="Citat Znak"/>
    <w:basedOn w:val="Privzetapisavaodstavka"/>
    <w:link w:val="Citat"/>
    <w:uiPriority w:val="29"/>
    <w:rsid w:val="005B0728"/>
    <w:rPr>
      <w:rFonts w:ascii="Arial" w:hAnsi="Arial" w:cs="Arial"/>
      <w:i/>
      <w:iCs/>
      <w:color w:val="000000" w:themeColor="text1"/>
    </w:rPr>
  </w:style>
  <w:style w:type="paragraph" w:styleId="Intenzivencitat">
    <w:name w:val="Intense Quote"/>
    <w:basedOn w:val="Navaden"/>
    <w:next w:val="Navaden"/>
    <w:link w:val="IntenzivencitatZnak"/>
    <w:uiPriority w:val="30"/>
    <w:qFormat/>
    <w:rsid w:val="005B0728"/>
    <w:pPr>
      <w:pBdr>
        <w:bottom w:val="single" w:sz="4" w:space="4" w:color="5B9BD5" w:themeColor="accent1"/>
      </w:pBdr>
      <w:spacing w:before="200" w:after="280"/>
      <w:ind w:left="936" w:right="936"/>
    </w:pPr>
    <w:rPr>
      <w:b/>
      <w:bCs/>
      <w:i/>
      <w:iCs/>
      <w:color w:val="5B9BD5" w:themeColor="accent1"/>
    </w:rPr>
  </w:style>
  <w:style w:type="character" w:customStyle="1" w:styleId="IntenzivencitatZnak">
    <w:name w:val="Intenziven citat Znak"/>
    <w:basedOn w:val="Privzetapisavaodstavka"/>
    <w:link w:val="Intenzivencitat"/>
    <w:uiPriority w:val="30"/>
    <w:rsid w:val="005B0728"/>
    <w:rPr>
      <w:rFonts w:ascii="Arial" w:hAnsi="Arial" w:cs="Arial"/>
      <w:b/>
      <w:bCs/>
      <w:i/>
      <w:iCs/>
      <w:color w:val="5B9BD5" w:themeColor="accent1"/>
    </w:rPr>
  </w:style>
  <w:style w:type="character" w:styleId="Neenpoudarek">
    <w:name w:val="Subtle Emphasis"/>
    <w:basedOn w:val="Privzetapisavaodstavka"/>
    <w:uiPriority w:val="19"/>
    <w:qFormat/>
    <w:rsid w:val="005B0728"/>
    <w:rPr>
      <w:i/>
      <w:iCs/>
      <w:color w:val="808080" w:themeColor="text1" w:themeTint="7F"/>
    </w:rPr>
  </w:style>
  <w:style w:type="character" w:styleId="Intenzivenpoudarek">
    <w:name w:val="Intense Emphasis"/>
    <w:basedOn w:val="Privzetapisavaodstavka"/>
    <w:uiPriority w:val="21"/>
    <w:qFormat/>
    <w:rsid w:val="005B0728"/>
    <w:rPr>
      <w:b/>
      <w:bCs/>
      <w:i/>
      <w:iCs/>
      <w:color w:val="5B9BD5" w:themeColor="accent1"/>
    </w:rPr>
  </w:style>
  <w:style w:type="character" w:styleId="Neensklic">
    <w:name w:val="Subtle Reference"/>
    <w:basedOn w:val="Privzetapisavaodstavka"/>
    <w:uiPriority w:val="31"/>
    <w:qFormat/>
    <w:rsid w:val="005B0728"/>
    <w:rPr>
      <w:smallCaps/>
      <w:color w:val="ED7D31" w:themeColor="accent2"/>
      <w:u w:val="single"/>
    </w:rPr>
  </w:style>
  <w:style w:type="character" w:styleId="Intenzivensklic">
    <w:name w:val="Intense Reference"/>
    <w:basedOn w:val="Privzetapisavaodstavka"/>
    <w:uiPriority w:val="32"/>
    <w:qFormat/>
    <w:rsid w:val="005B0728"/>
    <w:rPr>
      <w:b/>
      <w:bCs/>
      <w:smallCaps/>
      <w:color w:val="ED7D31" w:themeColor="accent2"/>
      <w:spacing w:val="5"/>
      <w:u w:val="single"/>
    </w:rPr>
  </w:style>
  <w:style w:type="character" w:styleId="Naslovknjige">
    <w:name w:val="Book Title"/>
    <w:basedOn w:val="Privzetapisavaodstavka"/>
    <w:uiPriority w:val="33"/>
    <w:qFormat/>
    <w:rsid w:val="005B0728"/>
    <w:rPr>
      <w:b/>
      <w:bCs/>
      <w:smallCaps/>
      <w:spacing w:val="5"/>
    </w:rPr>
  </w:style>
  <w:style w:type="table" w:customStyle="1" w:styleId="Tabelamrea1">
    <w:name w:val="Tabela – mreža1"/>
    <w:basedOn w:val="Navadnatabela"/>
    <w:next w:val="Tabelamrea"/>
    <w:uiPriority w:val="39"/>
    <w:rsid w:val="005B0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rsid w:val="000C1D59"/>
    <w:pPr>
      <w:spacing w:after="120"/>
    </w:pPr>
  </w:style>
  <w:style w:type="character" w:customStyle="1" w:styleId="TelobesedilaZnak">
    <w:name w:val="Telo besedila Znak"/>
    <w:basedOn w:val="Privzetapisavaodstavka"/>
    <w:link w:val="Telobesedila"/>
    <w:uiPriority w:val="99"/>
    <w:semiHidden/>
    <w:rsid w:val="000C1D59"/>
    <w:rPr>
      <w:rFonts w:ascii="Arial" w:hAnsi="Arial" w:cs="Arial"/>
    </w:rPr>
  </w:style>
  <w:style w:type="paragraph" w:customStyle="1" w:styleId="paragraph">
    <w:name w:val="paragraph"/>
    <w:basedOn w:val="Navaden"/>
    <w:rsid w:val="00517EF6"/>
    <w:pPr>
      <w:spacing w:before="100" w:beforeAutospacing="1" w:after="100" w:afterAutospacing="1"/>
      <w:jc w:val="left"/>
    </w:pPr>
    <w:rPr>
      <w:rFonts w:ascii="Times New Roman" w:hAnsi="Times New Roman" w:cs="Times New Roman"/>
      <w:sz w:val="24"/>
      <w:szCs w:val="24"/>
    </w:rPr>
  </w:style>
  <w:style w:type="paragraph" w:customStyle="1" w:styleId="Stanje">
    <w:name w:val="Stanje"/>
    <w:basedOn w:val="Navaden"/>
    <w:rsid w:val="00596E6B"/>
    <w:pPr>
      <w:keepLines/>
      <w:widowControl w:val="0"/>
      <w:spacing w:before="120" w:after="120"/>
    </w:pPr>
    <w:rPr>
      <w:rFonts w:cs="Times New Roman"/>
      <w:sz w:val="22"/>
    </w:rPr>
  </w:style>
  <w:style w:type="paragraph" w:customStyle="1" w:styleId="Nastevanje">
    <w:name w:val="Nastevanje"/>
    <w:basedOn w:val="Navaden"/>
    <w:rsid w:val="00596E6B"/>
    <w:pPr>
      <w:numPr>
        <w:numId w:val="69"/>
      </w:numPr>
      <w:spacing w:before="120" w:after="120"/>
    </w:pPr>
    <w:rPr>
      <w:rFonts w:cs="Times New Roman"/>
      <w:sz w:val="22"/>
    </w:rPr>
  </w:style>
  <w:style w:type="paragraph" w:customStyle="1" w:styleId="tabela1">
    <w:name w:val="tabela1"/>
    <w:basedOn w:val="Navaden"/>
    <w:rsid w:val="00596E6B"/>
    <w:pPr>
      <w:jc w:val="left"/>
    </w:pPr>
    <w:rPr>
      <w:sz w:val="18"/>
      <w:szCs w:val="24"/>
    </w:rPr>
  </w:style>
  <w:style w:type="paragraph" w:customStyle="1" w:styleId="Znak1ZnakZnak">
    <w:name w:val="Znak1 Znak Znak"/>
    <w:basedOn w:val="Navaden"/>
    <w:rsid w:val="00596E6B"/>
    <w:pPr>
      <w:spacing w:after="160" w:line="240" w:lineRule="exact"/>
      <w:jc w:val="left"/>
    </w:pPr>
    <w:rPr>
      <w:rFonts w:ascii="Tahoma" w:hAnsi="Tahoma" w:cs="Tahoma"/>
      <w:lang w:val="en-US" w:eastAsia="en-US"/>
    </w:rPr>
  </w:style>
  <w:style w:type="paragraph" w:customStyle="1" w:styleId="naslovuvod">
    <w:name w:val="naslovuvod"/>
    <w:basedOn w:val="Navaden"/>
    <w:rsid w:val="00596E6B"/>
    <w:pPr>
      <w:keepLines/>
      <w:widowControl w:val="0"/>
      <w:spacing w:before="360" w:after="180"/>
    </w:pPr>
    <w:rPr>
      <w:rFonts w:ascii="Times New Roman" w:hAnsi="Times New Roman" w:cs="Times New Roman"/>
      <w:b/>
      <w:bCs/>
      <w:sz w:val="24"/>
    </w:rPr>
  </w:style>
  <w:style w:type="character" w:customStyle="1" w:styleId="e-potnislog17">
    <w:name w:val="e-potnislog17"/>
    <w:semiHidden/>
    <w:rsid w:val="00596E6B"/>
    <w:rPr>
      <w:rFonts w:ascii="Arial" w:hAnsi="Arial" w:cs="Arial" w:hint="default"/>
      <w:color w:val="auto"/>
      <w:sz w:val="20"/>
      <w:szCs w:val="20"/>
    </w:rPr>
  </w:style>
  <w:style w:type="table" w:styleId="Svetlosenenjepoudarek1">
    <w:name w:val="Light Shading Accent 1"/>
    <w:basedOn w:val="Navadnatabela"/>
    <w:uiPriority w:val="60"/>
    <w:rsid w:val="00596E6B"/>
    <w:rPr>
      <w:rFonts w:asciiTheme="minorHAnsi" w:eastAsiaTheme="minorHAnsi" w:hAnsiTheme="minorHAnsi" w:cstheme="minorBidi"/>
      <w:color w:val="2E74B5" w:themeColor="accent1" w:themeShade="BF"/>
      <w:sz w:val="22"/>
      <w:szCs w:val="22"/>
      <w:lang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
    <w:name w:val="Light Shading"/>
    <w:basedOn w:val="Navadnatabela"/>
    <w:uiPriority w:val="60"/>
    <w:rsid w:val="00596E6B"/>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svetlamrea1poudarek11">
    <w:name w:val="Tabela – svetla mreža 1 (poudarek 1)1"/>
    <w:basedOn w:val="Navadnatabela"/>
    <w:uiPriority w:val="46"/>
    <w:rsid w:val="00596E6B"/>
    <w:rPr>
      <w:rFonts w:asciiTheme="minorHAnsi" w:eastAsiaTheme="minorHAnsi" w:hAnsiTheme="minorHAnsi" w:cstheme="minorBidi"/>
      <w:sz w:val="22"/>
      <w:szCs w:val="22"/>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normaltextrun">
    <w:name w:val="normaltextrun"/>
    <w:basedOn w:val="Privzetapisavaodstavka"/>
    <w:rsid w:val="00596E6B"/>
  </w:style>
  <w:style w:type="character" w:customStyle="1" w:styleId="eop">
    <w:name w:val="eop"/>
    <w:basedOn w:val="Privzetapisavaodstavka"/>
    <w:rsid w:val="00596E6B"/>
  </w:style>
  <w:style w:type="paragraph" w:customStyle="1" w:styleId="Table-Text">
    <w:name w:val="Table - Text"/>
    <w:basedOn w:val="Navaden"/>
    <w:autoRedefine/>
    <w:rsid w:val="00596E6B"/>
    <w:pPr>
      <w:suppressAutoHyphens/>
      <w:spacing w:before="60" w:after="60" w:line="276" w:lineRule="auto"/>
      <w:jc w:val="left"/>
    </w:pPr>
    <w:rPr>
      <w:rFonts w:cs="Times New Roman"/>
      <w:color w:val="000000" w:themeColor="text1"/>
      <w:lang w:eastAsia="en-US"/>
    </w:rPr>
  </w:style>
  <w:style w:type="table" w:customStyle="1" w:styleId="Navadnatabela11">
    <w:name w:val="Navadna tabela 11"/>
    <w:basedOn w:val="Navadnatabela"/>
    <w:uiPriority w:val="41"/>
    <w:rsid w:val="00596E6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vetlamrea1">
    <w:name w:val="Tabela – svetla mreža1"/>
    <w:basedOn w:val="Navadnatabela"/>
    <w:uiPriority w:val="40"/>
    <w:rsid w:val="00596E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vetlamrea2">
    <w:name w:val="Tabela – svetla mreža2"/>
    <w:basedOn w:val="Navadnatabela"/>
    <w:uiPriority w:val="40"/>
    <w:rsid w:val="00596E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andard">
    <w:name w:val="Standard"/>
    <w:rsid w:val="00596E6B"/>
    <w:pPr>
      <w:widowControl w:val="0"/>
      <w:suppressAutoHyphens/>
      <w:autoSpaceDN w:val="0"/>
      <w:textAlignment w:val="baseline"/>
    </w:pPr>
    <w:rPr>
      <w:rFonts w:ascii="Liberation Serif" w:eastAsia="Droid Sans Fallback" w:hAnsi="Liberation Serif" w:cs="FreeSans"/>
      <w:kern w:val="3"/>
      <w:sz w:val="24"/>
      <w:szCs w:val="24"/>
      <w:lang w:eastAsia="zh-CN" w:bidi="hi-IN"/>
    </w:rPr>
  </w:style>
  <w:style w:type="table" w:customStyle="1" w:styleId="Tabelasvetlamrea3">
    <w:name w:val="Tabela – svetla mreža3"/>
    <w:basedOn w:val="Navadnatabela"/>
    <w:uiPriority w:val="40"/>
    <w:rsid w:val="00596E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pellingerror">
    <w:name w:val="spellingerror"/>
    <w:basedOn w:val="Privzetapisavaodstavka"/>
    <w:rsid w:val="00596E6B"/>
  </w:style>
  <w:style w:type="numbering" w:customStyle="1" w:styleId="Brezseznama1">
    <w:name w:val="Brez seznama1"/>
    <w:next w:val="Brezseznama"/>
    <w:uiPriority w:val="99"/>
    <w:semiHidden/>
    <w:unhideWhenUsed/>
    <w:rsid w:val="00596E6B"/>
  </w:style>
  <w:style w:type="character" w:customStyle="1" w:styleId="BrezrazmikovZnak">
    <w:name w:val="Brez razmikov Znak"/>
    <w:basedOn w:val="Privzetapisavaodstavka"/>
    <w:link w:val="Brezrazmikov"/>
    <w:uiPriority w:val="1"/>
    <w:rsid w:val="00596E6B"/>
    <w:rPr>
      <w:rFonts w:ascii="Arial" w:eastAsiaTheme="minorEastAsia"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64247">
      <w:bodyDiv w:val="1"/>
      <w:marLeft w:val="0"/>
      <w:marRight w:val="0"/>
      <w:marTop w:val="0"/>
      <w:marBottom w:val="0"/>
      <w:divBdr>
        <w:top w:val="none" w:sz="0" w:space="0" w:color="auto"/>
        <w:left w:val="none" w:sz="0" w:space="0" w:color="auto"/>
        <w:bottom w:val="none" w:sz="0" w:space="0" w:color="auto"/>
        <w:right w:val="none" w:sz="0" w:space="0" w:color="auto"/>
      </w:divBdr>
    </w:div>
    <w:div w:id="591399473">
      <w:bodyDiv w:val="1"/>
      <w:marLeft w:val="0"/>
      <w:marRight w:val="0"/>
      <w:marTop w:val="0"/>
      <w:marBottom w:val="0"/>
      <w:divBdr>
        <w:top w:val="none" w:sz="0" w:space="0" w:color="auto"/>
        <w:left w:val="none" w:sz="0" w:space="0" w:color="auto"/>
        <w:bottom w:val="none" w:sz="0" w:space="0" w:color="auto"/>
        <w:right w:val="none" w:sz="0" w:space="0" w:color="auto"/>
      </w:divBdr>
    </w:div>
    <w:div w:id="679434170">
      <w:bodyDiv w:val="1"/>
      <w:marLeft w:val="0"/>
      <w:marRight w:val="0"/>
      <w:marTop w:val="0"/>
      <w:marBottom w:val="0"/>
      <w:divBdr>
        <w:top w:val="none" w:sz="0" w:space="0" w:color="auto"/>
        <w:left w:val="none" w:sz="0" w:space="0" w:color="auto"/>
        <w:bottom w:val="none" w:sz="0" w:space="0" w:color="auto"/>
        <w:right w:val="none" w:sz="0" w:space="0" w:color="auto"/>
      </w:divBdr>
    </w:div>
    <w:div w:id="126938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upport.pro4erp.com/wp-content/uploads/2018/08/otv3-1.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jpg@01D7EA75.75AC7A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jpg@01D7EA75.75AC7A70"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7C04E-CC0C-40CC-98E5-F1E1A88CC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21333</Words>
  <Characters>121602</Characters>
  <Application>Microsoft Office Word</Application>
  <DocSecurity>0</DocSecurity>
  <Lines>1013</Lines>
  <Paragraphs>285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142650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Perc</dc:creator>
  <cp:keywords/>
  <dc:description/>
  <cp:lastModifiedBy>Barbara Japelj</cp:lastModifiedBy>
  <cp:revision>2</cp:revision>
  <cp:lastPrinted>1900-12-31T23:00:00Z</cp:lastPrinted>
  <dcterms:created xsi:type="dcterms:W3CDTF">2023-08-18T09:07:00Z</dcterms:created>
  <dcterms:modified xsi:type="dcterms:W3CDTF">2023-08-18T09:07:00Z</dcterms:modified>
</cp:coreProperties>
</file>